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1180"/>
        <w:gridCol w:w="1180"/>
        <w:gridCol w:w="1417"/>
        <w:gridCol w:w="561"/>
        <w:gridCol w:w="582"/>
        <w:gridCol w:w="1100"/>
        <w:gridCol w:w="1100"/>
        <w:gridCol w:w="1476"/>
      </w:tblGrid>
      <w:tr w:rsidR="002F18EE" w:rsidRPr="002F18EE" w14:paraId="62FA32F4" w14:textId="77777777" w:rsidTr="002F18EE">
        <w:trPr>
          <w:trHeight w:val="312"/>
          <w:jc w:val="center"/>
        </w:trPr>
        <w:tc>
          <w:tcPr>
            <w:tcW w:w="5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F5E85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DESCRIPCIÓN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D248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Revisó</w:t>
            </w:r>
          </w:p>
        </w:tc>
        <w:tc>
          <w:tcPr>
            <w:tcW w:w="3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F64F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OBSERVACIONES</w:t>
            </w:r>
          </w:p>
        </w:tc>
      </w:tr>
      <w:tr w:rsidR="002F18EE" w:rsidRPr="002F18EE" w14:paraId="06189EAA" w14:textId="77777777" w:rsidTr="00BB773C">
        <w:trPr>
          <w:trHeight w:val="312"/>
          <w:jc w:val="center"/>
        </w:trPr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9707" w14:textId="77777777" w:rsidR="002F18EE" w:rsidRPr="002F18EE" w:rsidRDefault="002F18EE" w:rsidP="00D07CE4">
            <w:pPr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FF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SI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00B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NO</w:t>
            </w:r>
          </w:p>
        </w:tc>
        <w:tc>
          <w:tcPr>
            <w:tcW w:w="36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E0E6" w14:textId="77777777" w:rsidR="002F18EE" w:rsidRPr="002F18EE" w:rsidRDefault="002F18EE" w:rsidP="00D07CE4">
            <w:pPr>
              <w:rPr>
                <w:rFonts w:eastAsia="Times New Roman"/>
                <w:b/>
                <w:bCs/>
                <w:lang w:val="es-ES" w:eastAsia="es-ES"/>
              </w:rPr>
            </w:pPr>
          </w:p>
        </w:tc>
      </w:tr>
      <w:tr w:rsidR="002F18EE" w:rsidRPr="002F18EE" w14:paraId="16904EBD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BA1B1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  <w:r w:rsidRPr="002F18EE">
              <w:rPr>
                <w:rFonts w:eastAsia="Times New Roman"/>
                <w:lang w:val="es-ES" w:eastAsia="es-ES"/>
              </w:rPr>
              <w:t>Antes de imprimir los Estados Contable Básicos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FD81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7F4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ED52D9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1A84C7B5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5E7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Enero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9862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8DF8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E1692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4DC3698B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E2BCA" w14:textId="77777777" w:rsidR="002F18EE" w:rsidRPr="002F18EE" w:rsidRDefault="002F18EE" w:rsidP="00D07CE4">
            <w:pPr>
              <w:jc w:val="both"/>
              <w:rPr>
                <w:rFonts w:eastAsia="Times New Roman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7B3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B67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A7F53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6F965E74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E3E5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9F5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633C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93C91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7168D4F9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B285F1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6DD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3569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5E898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595F515F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F58C7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C21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4A4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AF9D5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36C79CCF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1800E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6B0E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ED5A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35384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4E4482DB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D79156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4571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D88A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B13D5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6AF84091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CF968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C932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68C3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DF0CBB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37CE0DBA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1E453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227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E330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C70B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3EDDA0F8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17734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F8B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5F77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B4C5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5C59EE22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75165F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  <w:r w:rsidRPr="002F18EE">
              <w:rPr>
                <w:rFonts w:eastAsia="Times New Roman"/>
                <w:lang w:val="es-ES" w:eastAsia="es-ES"/>
              </w:rPr>
              <w:t> </w:t>
            </w:r>
          </w:p>
          <w:p w14:paraId="41E810E7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  <w:r w:rsidRPr="002F18EE">
              <w:rPr>
                <w:rFonts w:eastAsia="Times New Roman"/>
                <w:lang w:val="es-ES" w:eastAsia="es-ES"/>
              </w:rPr>
              <w:t xml:space="preserve">Antes de firmar y publicar </w:t>
            </w:r>
          </w:p>
          <w:p w14:paraId="7EDD5850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  <w:p w14:paraId="0C91F292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3881B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94F12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3B4884" w14:textId="77777777" w:rsidR="002F18EE" w:rsidRPr="002F18EE" w:rsidRDefault="002F18EE" w:rsidP="00D07CE4">
            <w:pPr>
              <w:jc w:val="center"/>
              <w:rPr>
                <w:rFonts w:eastAsia="Times New Roman"/>
                <w:lang w:val="es-ES" w:eastAsia="es-ES"/>
              </w:rPr>
            </w:pPr>
          </w:p>
        </w:tc>
      </w:tr>
      <w:tr w:rsidR="002F18EE" w:rsidRPr="002F18EE" w14:paraId="61234C14" w14:textId="77777777" w:rsidTr="00BB773C">
        <w:trPr>
          <w:trHeight w:val="351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63B3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  <w:p w14:paraId="132A793C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5F79B6E8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5B6ACBE4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D7A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C644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4DDF1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7490C6FC" w14:textId="77777777" w:rsidTr="00BB773C">
        <w:trPr>
          <w:trHeight w:val="31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A79D4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7655" w14:textId="77777777" w:rsidR="002F18EE" w:rsidRPr="002F18EE" w:rsidRDefault="002F18EE" w:rsidP="00D07CE4">
            <w:pPr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7D30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759E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4750EE84" w14:textId="77777777" w:rsidTr="00BB773C">
        <w:trPr>
          <w:trHeight w:val="238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EAA1B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  <w:p w14:paraId="2640B1B1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1AED8BB9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96E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96E8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02DF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0C279AF3" w14:textId="77777777" w:rsidTr="00BB773C">
        <w:trPr>
          <w:trHeight w:val="292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1F10" w14:textId="77777777" w:rsidR="002F18EE" w:rsidRPr="002F18EE" w:rsidRDefault="002F18EE" w:rsidP="00D07CE4">
            <w:pPr>
              <w:jc w:val="both"/>
              <w:rPr>
                <w:rFonts w:eastAsia="Times New Roman"/>
                <w:lang w:val="es-ES" w:eastAsia="es-ES"/>
              </w:rPr>
            </w:pPr>
            <w:r w:rsidRPr="002F18EE">
              <w:rPr>
                <w:rFonts w:eastAsia="Times New Roman"/>
                <w:lang w:val="es-ES" w:eastAsia="es-ES"/>
              </w:rPr>
              <w:t> </w:t>
            </w:r>
          </w:p>
          <w:p w14:paraId="1F436BE0" w14:textId="77777777" w:rsidR="002F18EE" w:rsidRPr="002F18EE" w:rsidRDefault="002F18EE" w:rsidP="00D07CE4">
            <w:pPr>
              <w:jc w:val="both"/>
              <w:rPr>
                <w:rFonts w:eastAsia="Times New Roman"/>
                <w:lang w:val="es-ES" w:eastAsia="es-ES"/>
              </w:rPr>
            </w:pPr>
          </w:p>
          <w:p w14:paraId="788E39A7" w14:textId="77777777" w:rsidR="002F18EE" w:rsidRPr="002F18EE" w:rsidRDefault="002F18EE" w:rsidP="00D07CE4">
            <w:pPr>
              <w:jc w:val="both"/>
              <w:rPr>
                <w:rFonts w:eastAsia="Times New Roman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AE3D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034C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49BC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46E5FA4D" w14:textId="77777777" w:rsidTr="00BB773C">
        <w:trPr>
          <w:trHeight w:val="583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1419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  <w:p w14:paraId="74BFE948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01656612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  <w:p w14:paraId="2A097E35" w14:textId="77777777" w:rsidR="002F18EE" w:rsidRPr="002F18EE" w:rsidRDefault="002F18EE" w:rsidP="00D07CE4">
            <w:pPr>
              <w:jc w:val="both"/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7D8A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4A6" w14:textId="77777777" w:rsidR="002F18EE" w:rsidRPr="002F18EE" w:rsidRDefault="002F18EE" w:rsidP="00D07CE4">
            <w:pPr>
              <w:jc w:val="center"/>
              <w:rPr>
                <w:rFonts w:eastAsia="Times New Roman"/>
                <w:b/>
                <w:bCs/>
                <w:lang w:val="es-ES" w:eastAsia="es-ES"/>
              </w:rPr>
            </w:pPr>
            <w:r w:rsidRPr="002F18EE">
              <w:rPr>
                <w:rFonts w:eastAsia="Times New Roman"/>
                <w:b/>
                <w:bCs/>
                <w:lang w:val="es-ES" w:eastAsia="es-ES"/>
              </w:rPr>
              <w:t> 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F7771" w14:textId="77777777" w:rsidR="002F18EE" w:rsidRPr="002F18EE" w:rsidRDefault="002F18EE" w:rsidP="00D07CE4">
            <w:pPr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 </w:t>
            </w:r>
          </w:p>
        </w:tc>
      </w:tr>
      <w:tr w:rsidR="002F18EE" w:rsidRPr="002F18EE" w14:paraId="436F7B7D" w14:textId="77777777" w:rsidTr="00BB773C">
        <w:trPr>
          <w:trHeight w:val="300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40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FCE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9552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5687B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5F4F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2E5F2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3C5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F39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81E4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627B9F77" w14:textId="77777777" w:rsidTr="00BB773C">
        <w:trPr>
          <w:trHeight w:val="64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4C7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04EB3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7E319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00728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F518B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7E3F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1437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6EB31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98AB8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09F41C23" w14:textId="77777777" w:rsidTr="00BB773C">
        <w:trPr>
          <w:trHeight w:val="300"/>
          <w:jc w:val="center"/>
        </w:trPr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18447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 xml:space="preserve">Revisó: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6EC9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EA6F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8A73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Firma:</w:t>
            </w:r>
            <w:r w:rsidRPr="002F18EE">
              <w:rPr>
                <w:rFonts w:eastAsia="Times New Roman"/>
                <w:noProof/>
                <w:color w:val="000000"/>
                <w:lang w:eastAsia="es-CO"/>
              </w:rPr>
              <w:t xml:space="preserve"> </w:t>
            </w:r>
          </w:p>
        </w:tc>
      </w:tr>
      <w:tr w:rsidR="002F18EE" w:rsidRPr="002F18EE" w14:paraId="7061A536" w14:textId="77777777" w:rsidTr="00BB773C">
        <w:trPr>
          <w:trHeight w:val="300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29CD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9B6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8B7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89DC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7BC9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B711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FA56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BC6A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FC0E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</w:tr>
      <w:tr w:rsidR="002F18EE" w:rsidRPr="002F18EE" w14:paraId="75E1584E" w14:textId="77777777" w:rsidTr="00BB773C">
        <w:trPr>
          <w:trHeight w:val="300"/>
          <w:jc w:val="center"/>
        </w:trPr>
        <w:tc>
          <w:tcPr>
            <w:tcW w:w="5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BF9D5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 xml:space="preserve">Revisó: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4BE6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A991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E18FC" w14:textId="77777777" w:rsidR="002F18EE" w:rsidRPr="002F18EE" w:rsidRDefault="002F18EE" w:rsidP="00D07CE4">
            <w:pPr>
              <w:rPr>
                <w:rFonts w:eastAsia="Times New Roman"/>
                <w:color w:val="000000"/>
                <w:lang w:val="es-ES" w:eastAsia="es-ES"/>
              </w:rPr>
            </w:pPr>
            <w:r w:rsidRPr="002F18EE">
              <w:rPr>
                <w:rFonts w:eastAsia="Times New Roman"/>
                <w:color w:val="000000"/>
                <w:lang w:val="es-ES" w:eastAsia="es-ES"/>
              </w:rPr>
              <w:t>Firma:</w:t>
            </w:r>
            <w:r w:rsidRPr="002F18EE">
              <w:rPr>
                <w:noProof/>
                <w:lang w:eastAsia="es-CO"/>
              </w:rPr>
              <w:t xml:space="preserve">  </w:t>
            </w:r>
          </w:p>
        </w:tc>
      </w:tr>
    </w:tbl>
    <w:p w14:paraId="4BFBC80B" w14:textId="77777777" w:rsidR="001A072D" w:rsidRPr="002F18EE" w:rsidRDefault="001A072D" w:rsidP="001A072D"/>
    <w:sectPr w:rsidR="001A072D" w:rsidRPr="002F18EE" w:rsidSect="000A60D4">
      <w:headerReference w:type="default" r:id="rId7"/>
      <w:footerReference w:type="default" r:id="rId8"/>
      <w:pgSz w:w="12240" w:h="15840"/>
      <w:pgMar w:top="1418" w:right="1134" w:bottom="1418" w:left="1134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270E" w14:textId="77777777" w:rsidR="00AC50F3" w:rsidRDefault="00AC50F3" w:rsidP="002D348D">
      <w:r>
        <w:separator/>
      </w:r>
    </w:p>
  </w:endnote>
  <w:endnote w:type="continuationSeparator" w:id="0">
    <w:p w14:paraId="7337F8D2" w14:textId="77777777" w:rsidR="00AC50F3" w:rsidRDefault="00AC50F3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89D3" w14:textId="77777777" w:rsidR="000A60D4" w:rsidRDefault="000A60D4">
    <w:pPr>
      <w:pStyle w:val="Piedepgina"/>
    </w:pPr>
    <w:r>
      <w:rPr>
        <w:noProof/>
      </w:rPr>
      <w:drawing>
        <wp:anchor distT="0" distB="0" distL="0" distR="0" simplePos="0" relativeHeight="251662336" behindDoc="1" locked="0" layoutInCell="0" allowOverlap="1" wp14:anchorId="6952C181" wp14:editId="26D6699A">
          <wp:simplePos x="0" y="0"/>
          <wp:positionH relativeFrom="page">
            <wp:posOffset>-879</wp:posOffset>
          </wp:positionH>
          <wp:positionV relativeFrom="paragraph">
            <wp:posOffset>0</wp:posOffset>
          </wp:positionV>
          <wp:extent cx="7905750" cy="1336675"/>
          <wp:effectExtent l="0" t="0" r="0" b="0"/>
          <wp:wrapNone/>
          <wp:docPr id="1320340034" name="Imagen 1320340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1027563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33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3A3207" w14:textId="77777777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4D38" w14:textId="77777777" w:rsidR="00AC50F3" w:rsidRDefault="00AC50F3" w:rsidP="002D348D">
      <w:r>
        <w:separator/>
      </w:r>
    </w:p>
  </w:footnote>
  <w:footnote w:type="continuationSeparator" w:id="0">
    <w:p w14:paraId="6968D6A7" w14:textId="77777777" w:rsidR="00AC50F3" w:rsidRDefault="00AC50F3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2268"/>
      <w:gridCol w:w="1842"/>
      <w:gridCol w:w="1418"/>
      <w:gridCol w:w="1417"/>
      <w:gridCol w:w="1418"/>
    </w:tblGrid>
    <w:tr w:rsidR="002D348D" w14:paraId="34111E26" w14:textId="77777777" w:rsidTr="002F18EE">
      <w:trPr>
        <w:trHeight w:val="552"/>
      </w:trPr>
      <w:tc>
        <w:tcPr>
          <w:tcW w:w="155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11C7227" w14:textId="77777777" w:rsidR="002D348D" w:rsidRDefault="002D348D" w:rsidP="00EC0DC4">
          <w:pPr>
            <w:jc w:val="both"/>
            <w:rPr>
              <w:rFonts w:eastAsia="Times New Roman" w:cs="Times New Roman"/>
              <w:iCs/>
              <w:color w:val="000000"/>
              <w:sz w:val="20"/>
              <w:szCs w:val="20"/>
              <w:lang w:eastAsia="es-CO"/>
            </w:rPr>
          </w:pPr>
          <w:r>
            <w:rPr>
              <w:rFonts w:eastAsia="Times New Roman" w:cs="Times New Roman"/>
              <w:iCs/>
              <w:noProof/>
              <w:color w:val="000000"/>
              <w:sz w:val="20"/>
              <w:szCs w:val="20"/>
              <w:lang w:eastAsia="es-CO"/>
            </w:rPr>
            <w:drawing>
              <wp:anchor distT="0" distB="0" distL="0" distR="0" simplePos="0" relativeHeight="251659264" behindDoc="0" locked="0" layoutInCell="1" allowOverlap="1" wp14:anchorId="2698F00A" wp14:editId="6F6B9E5A">
                <wp:simplePos x="0" y="0"/>
                <wp:positionH relativeFrom="column">
                  <wp:posOffset>-19050</wp:posOffset>
                </wp:positionH>
                <wp:positionV relativeFrom="paragraph">
                  <wp:posOffset>-19050</wp:posOffset>
                </wp:positionV>
                <wp:extent cx="958850" cy="457200"/>
                <wp:effectExtent l="0" t="0" r="0" b="0"/>
                <wp:wrapNone/>
                <wp:docPr id="2017219719" name="Imagen 2017219719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1908156086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908" t="29615" r="66400" b="111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  <w:gridSpan w:val="4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B53FCB1" w14:textId="447B3729" w:rsidR="002D348D" w:rsidRDefault="002F18EE" w:rsidP="00EC0DC4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 w:rsidRPr="002F18EE">
            <w:rPr>
              <w:rFonts w:eastAsia="Times New Roman" w:cs="Times New Roman"/>
              <w:b/>
              <w:szCs w:val="20"/>
              <w:lang w:eastAsia="ar-SA"/>
            </w:rPr>
            <w:t>REVISIÓN DE LOS ESTADOS FINANCIEROS</w:t>
          </w:r>
        </w:p>
      </w:tc>
      <w:tc>
        <w:tcPr>
          <w:tcW w:w="1418" w:type="dxa"/>
          <w:vMerge w:val="restart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</w:tcPr>
        <w:p w14:paraId="3011C075" w14:textId="77777777" w:rsidR="002D348D" w:rsidRDefault="002D348D" w:rsidP="002D348D">
          <w:pPr>
            <w:jc w:val="right"/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</w:pPr>
          <w:r>
            <w:rPr>
              <w:rFonts w:eastAsia="Times New Roman" w:cs="Times New Roman"/>
              <w:b/>
              <w:bCs/>
              <w:iCs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55F56DF7" wp14:editId="0BE90E0B">
                <wp:simplePos x="0" y="0"/>
                <wp:positionH relativeFrom="column">
                  <wp:posOffset>-57150</wp:posOffset>
                </wp:positionH>
                <wp:positionV relativeFrom="paragraph">
                  <wp:posOffset>480060</wp:posOffset>
                </wp:positionV>
                <wp:extent cx="939918" cy="474785"/>
                <wp:effectExtent l="0" t="0" r="0" b="0"/>
                <wp:wrapNone/>
                <wp:docPr id="1562322744" name="Imagen 1562322744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1463580772 Copy 1 Copy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937" t="40091" r="12614" b="154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918" cy="47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2D348D" w14:paraId="7FE2BDC9" w14:textId="77777777" w:rsidTr="00BB773C">
      <w:trPr>
        <w:trHeight w:val="299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0FBE62E3" w14:textId="77777777" w:rsidR="002D348D" w:rsidRDefault="002D348D" w:rsidP="00EC0DC4">
          <w:pPr>
            <w:jc w:val="both"/>
            <w:rPr>
              <w:rFonts w:ascii="Montserrat" w:eastAsia="Times New Roman" w:hAnsi="Montserrat" w:cs="Times New Roman"/>
              <w:i/>
              <w:color w:val="000000"/>
              <w:sz w:val="20"/>
              <w:szCs w:val="20"/>
              <w:lang w:eastAsia="es-CO"/>
            </w:rPr>
          </w:pPr>
        </w:p>
      </w:tc>
      <w:tc>
        <w:tcPr>
          <w:tcW w:w="226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5E45218" w14:textId="77777777" w:rsidR="002D348D" w:rsidRDefault="002D348D" w:rsidP="002F18EE">
          <w:pPr>
            <w:jc w:val="center"/>
            <w:rPr>
              <w:rFonts w:eastAsia="Times New Roman" w:cs="Times New Roman"/>
              <w:b/>
              <w:color w:val="FF0000"/>
              <w:lang w:eastAsia="ar-SA"/>
            </w:rPr>
          </w:pPr>
          <w:r w:rsidRPr="00BB773C">
            <w:rPr>
              <w:rFonts w:eastAsia="Times New Roman" w:cs="Times New Roman"/>
              <w:b/>
              <w:sz w:val="20"/>
              <w:szCs w:val="20"/>
              <w:lang w:eastAsia="ar-SA"/>
            </w:rPr>
            <w:t>PROCESO:</w:t>
          </w:r>
        </w:p>
      </w:tc>
      <w:tc>
        <w:tcPr>
          <w:tcW w:w="467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32E1BF6" w14:textId="0B8F383E" w:rsidR="002D348D" w:rsidRDefault="002F18EE" w:rsidP="00EC0DC4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 w:rsidRPr="002F18EE">
            <w:rPr>
              <w:rFonts w:eastAsia="Times New Roman" w:cs="Times New Roman"/>
              <w:iCs/>
              <w:szCs w:val="20"/>
              <w:lang w:eastAsia="es-CO"/>
            </w:rPr>
            <w:t>GESTIÓN DE RECURSOS FINANCIEROS</w:t>
          </w:r>
        </w:p>
      </w:tc>
      <w:tc>
        <w:tcPr>
          <w:tcW w:w="1418" w:type="dxa"/>
          <w:vMerge/>
          <w:tcBorders>
            <w:right w:val="single" w:sz="4" w:space="0" w:color="000000"/>
          </w:tcBorders>
        </w:tcPr>
        <w:p w14:paraId="4AF3A3E1" w14:textId="77777777" w:rsidR="002D348D" w:rsidRDefault="002D348D" w:rsidP="002D348D">
          <w:pPr>
            <w:jc w:val="center"/>
            <w:rPr>
              <w:rFonts w:ascii="Montserrat" w:eastAsia="Times New Roman" w:hAnsi="Montserrat" w:cs="Times New Roman"/>
              <w:i/>
              <w:sz w:val="20"/>
              <w:szCs w:val="20"/>
              <w:lang w:eastAsia="es-CO"/>
            </w:rPr>
          </w:pPr>
        </w:p>
      </w:tc>
    </w:tr>
    <w:tr w:rsidR="002F18EE" w14:paraId="47AB2092" w14:textId="77777777" w:rsidTr="00BB773C">
      <w:trPr>
        <w:trHeight w:val="299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94BC107" w14:textId="77777777" w:rsidR="002F18EE" w:rsidRDefault="002F18EE" w:rsidP="00EC0DC4">
          <w:pPr>
            <w:jc w:val="both"/>
            <w:rPr>
              <w:rFonts w:ascii="Montserrat" w:eastAsia="Times New Roman" w:hAnsi="Montserrat" w:cs="Times New Roman"/>
              <w:i/>
              <w:color w:val="000000"/>
              <w:sz w:val="20"/>
              <w:szCs w:val="20"/>
              <w:lang w:eastAsia="es-CO"/>
            </w:rPr>
          </w:pPr>
        </w:p>
      </w:tc>
      <w:tc>
        <w:tcPr>
          <w:tcW w:w="226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A3904E1" w14:textId="3A34DD1D" w:rsidR="002F18EE" w:rsidRDefault="002F18EE" w:rsidP="002F18EE">
          <w:pPr>
            <w:jc w:val="center"/>
            <w:rPr>
              <w:rFonts w:eastAsia="Times New Roman" w:cs="Times New Roman"/>
              <w:b/>
              <w:lang w:eastAsia="ar-SA"/>
            </w:rPr>
          </w:pPr>
          <w:r w:rsidRPr="00BB773C">
            <w:rPr>
              <w:rFonts w:eastAsia="Times New Roman" w:cs="Times New Roman"/>
              <w:b/>
              <w:sz w:val="20"/>
              <w:szCs w:val="20"/>
              <w:lang w:eastAsia="ar-SA"/>
            </w:rPr>
            <w:t>PROCEDIMIENTO:</w:t>
          </w:r>
        </w:p>
      </w:tc>
      <w:tc>
        <w:tcPr>
          <w:tcW w:w="4677" w:type="dxa"/>
          <w:gridSpan w:val="3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87D15B0" w14:textId="492B2E3E" w:rsidR="002F18EE" w:rsidRPr="002F18EE" w:rsidRDefault="002F18EE" w:rsidP="00EC0DC4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 w:rsidRPr="002F18EE">
            <w:rPr>
              <w:rFonts w:eastAsia="Times New Roman" w:cs="Times New Roman"/>
              <w:iCs/>
              <w:szCs w:val="20"/>
              <w:lang w:eastAsia="es-CO"/>
            </w:rPr>
            <w:t>PREPARACIÓN Y PRESENTACIÓN DE LOS ESTADOS Y REPORTES FINANCIEROS</w:t>
          </w:r>
        </w:p>
      </w:tc>
      <w:tc>
        <w:tcPr>
          <w:tcW w:w="1418" w:type="dxa"/>
          <w:vMerge/>
          <w:tcBorders>
            <w:right w:val="single" w:sz="4" w:space="0" w:color="000000"/>
          </w:tcBorders>
        </w:tcPr>
        <w:p w14:paraId="51B5D4A2" w14:textId="77777777" w:rsidR="002F18EE" w:rsidRDefault="002F18EE" w:rsidP="002D348D">
          <w:pPr>
            <w:jc w:val="center"/>
            <w:rPr>
              <w:rFonts w:ascii="Montserrat" w:eastAsia="Times New Roman" w:hAnsi="Montserrat" w:cs="Times New Roman"/>
              <w:i/>
              <w:sz w:val="20"/>
              <w:szCs w:val="20"/>
              <w:lang w:eastAsia="es-CO"/>
            </w:rPr>
          </w:pPr>
        </w:p>
      </w:tc>
    </w:tr>
    <w:tr w:rsidR="002D348D" w14:paraId="296B8E70" w14:textId="77777777" w:rsidTr="00BB773C">
      <w:trPr>
        <w:trHeight w:val="584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897BA10" w14:textId="77777777" w:rsidR="002D348D" w:rsidRDefault="002D348D" w:rsidP="00EC0DC4">
          <w:pPr>
            <w:jc w:val="both"/>
            <w:rPr>
              <w:rFonts w:ascii="Montserrat" w:eastAsia="Times New Roman" w:hAnsi="Montserrat" w:cs="Times New Roman"/>
              <w:i/>
              <w:color w:val="000000"/>
              <w:sz w:val="20"/>
              <w:szCs w:val="20"/>
              <w:lang w:eastAsia="es-CO"/>
            </w:rPr>
          </w:pPr>
        </w:p>
      </w:tc>
      <w:tc>
        <w:tcPr>
          <w:tcW w:w="2268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FC9BCF9" w14:textId="77777777" w:rsidR="002D348D" w:rsidRDefault="002D348D" w:rsidP="00EC0DC4">
          <w:pPr>
            <w:jc w:val="center"/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</w:pPr>
          <w:r w:rsidRPr="00BB773C">
            <w:rPr>
              <w:rFonts w:eastAsia="Times New Roman" w:cs="Times New Roman"/>
              <w:b/>
              <w:sz w:val="20"/>
              <w:szCs w:val="18"/>
              <w:lang w:eastAsia="ar-SA"/>
            </w:rPr>
            <w:t>FECHA DE APROBACIÓN:</w:t>
          </w:r>
        </w:p>
      </w:tc>
      <w:tc>
        <w:tcPr>
          <w:tcW w:w="1842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9636908" w14:textId="77777777" w:rsidR="002D348D" w:rsidRPr="00BB773C" w:rsidRDefault="002D348D" w:rsidP="00EC0DC4">
          <w:pPr>
            <w:jc w:val="center"/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</w:pPr>
          <w:r w:rsidRPr="00BB773C"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  <w:t>CÓDIGO:</w:t>
          </w:r>
        </w:p>
      </w:tc>
      <w:tc>
        <w:tcPr>
          <w:tcW w:w="1418" w:type="dxa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5C14A2C" w14:textId="77777777" w:rsidR="002D348D" w:rsidRPr="00BB773C" w:rsidRDefault="002D348D" w:rsidP="00EC0DC4">
          <w:pPr>
            <w:jc w:val="center"/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</w:pPr>
          <w:r w:rsidRPr="00BB773C">
            <w:rPr>
              <w:rFonts w:eastAsia="Times New Roman" w:cs="Times New Roman"/>
              <w:b/>
              <w:sz w:val="20"/>
              <w:szCs w:val="20"/>
              <w:lang w:eastAsia="ar-SA"/>
            </w:rPr>
            <w:t>VERSIÓN</w:t>
          </w:r>
          <w:r w:rsidRPr="00BB773C"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  <w:t>:</w:t>
          </w:r>
        </w:p>
      </w:tc>
      <w:tc>
        <w:tcPr>
          <w:tcW w:w="1417" w:type="dxa"/>
          <w:tcBorders>
            <w:bottom w:val="single" w:sz="4" w:space="0" w:color="000000"/>
            <w:right w:val="single" w:sz="8" w:space="0" w:color="000000"/>
          </w:tcBorders>
          <w:shd w:val="clear" w:color="auto" w:fill="auto"/>
          <w:vAlign w:val="center"/>
        </w:tcPr>
        <w:p w14:paraId="034753E7" w14:textId="77777777" w:rsidR="002D348D" w:rsidRPr="00BB773C" w:rsidRDefault="002D348D" w:rsidP="00EC0DC4">
          <w:pPr>
            <w:jc w:val="center"/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</w:pPr>
          <w:r w:rsidRPr="00BB773C"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  <w:t>PÁGINA:</w:t>
          </w:r>
        </w:p>
      </w:tc>
      <w:tc>
        <w:tcPr>
          <w:tcW w:w="1418" w:type="dxa"/>
          <w:vMerge/>
          <w:tcBorders>
            <w:right w:val="single" w:sz="4" w:space="0" w:color="000000"/>
          </w:tcBorders>
        </w:tcPr>
        <w:p w14:paraId="626A7731" w14:textId="77777777" w:rsidR="002D348D" w:rsidRDefault="002D348D" w:rsidP="002D348D">
          <w:pPr>
            <w:jc w:val="center"/>
            <w:rPr>
              <w:rFonts w:ascii="Montserrat" w:eastAsia="Times New Roman" w:hAnsi="Montserrat" w:cs="Times New Roman"/>
              <w:b/>
              <w:bCs/>
              <w:i/>
              <w:sz w:val="20"/>
              <w:szCs w:val="20"/>
              <w:lang w:eastAsia="es-CO"/>
            </w:rPr>
          </w:pPr>
        </w:p>
      </w:tc>
    </w:tr>
    <w:tr w:rsidR="002D348D" w14:paraId="52C6C699" w14:textId="77777777" w:rsidTr="00BB773C">
      <w:trPr>
        <w:trHeight w:val="315"/>
      </w:trPr>
      <w:tc>
        <w:tcPr>
          <w:tcW w:w="155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E441DEE" w14:textId="77777777" w:rsidR="002D348D" w:rsidRDefault="002D348D" w:rsidP="00EC0DC4">
          <w:pPr>
            <w:jc w:val="both"/>
            <w:rPr>
              <w:rFonts w:ascii="Montserrat" w:eastAsia="Times New Roman" w:hAnsi="Montserrat" w:cs="Times New Roman"/>
              <w:i/>
              <w:color w:val="000000"/>
              <w:sz w:val="20"/>
              <w:szCs w:val="20"/>
              <w:lang w:eastAsia="es-CO"/>
            </w:rPr>
          </w:pPr>
        </w:p>
      </w:tc>
      <w:tc>
        <w:tcPr>
          <w:tcW w:w="2268" w:type="dxa"/>
          <w:tcBorders>
            <w:top w:val="single" w:sz="4" w:space="0" w:color="000000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363CF2A0" w14:textId="3D2399C8" w:rsidR="002D348D" w:rsidRDefault="00BB773C" w:rsidP="00EC0DC4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9/11/2023</w:t>
          </w:r>
        </w:p>
      </w:tc>
      <w:tc>
        <w:tcPr>
          <w:tcW w:w="1842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5B34C2AF" w14:textId="65DABE7E" w:rsidR="002D348D" w:rsidRDefault="002F18EE" w:rsidP="00EC0DC4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 w:rsidRPr="002F18EE">
            <w:rPr>
              <w:rFonts w:eastAsia="Times New Roman" w:cs="Times New Roman"/>
              <w:iCs/>
              <w:szCs w:val="20"/>
              <w:lang w:eastAsia="es-CO"/>
            </w:rPr>
            <w:t>GFI0</w:t>
          </w:r>
          <w:r>
            <w:rPr>
              <w:rFonts w:eastAsia="Times New Roman" w:cs="Times New Roman"/>
              <w:iCs/>
              <w:szCs w:val="20"/>
              <w:lang w:eastAsia="es-CO"/>
            </w:rPr>
            <w:t>7</w:t>
          </w:r>
          <w:r w:rsidRPr="002F18EE">
            <w:rPr>
              <w:rFonts w:eastAsia="Times New Roman" w:cs="Times New Roman"/>
              <w:iCs/>
              <w:szCs w:val="20"/>
              <w:lang w:eastAsia="es-CO"/>
            </w:rPr>
            <w:t>-FOR0</w:t>
          </w:r>
          <w:r>
            <w:rPr>
              <w:rFonts w:eastAsia="Times New Roman" w:cs="Times New Roman"/>
              <w:iCs/>
              <w:szCs w:val="20"/>
              <w:lang w:eastAsia="es-CO"/>
            </w:rPr>
            <w:t>2</w:t>
          </w:r>
        </w:p>
      </w:tc>
      <w:tc>
        <w:tcPr>
          <w:tcW w:w="1418" w:type="dxa"/>
          <w:tcBorders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</w:tcPr>
        <w:p w14:paraId="121D9642" w14:textId="1CE36981" w:rsidR="002D348D" w:rsidRDefault="002F18EE" w:rsidP="00EC0DC4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01</w:t>
          </w:r>
        </w:p>
      </w:tc>
      <w:tc>
        <w:tcPr>
          <w:tcW w:w="1417" w:type="dxa"/>
          <w:tcBorders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141A1DEC" w14:textId="77777777" w:rsidR="002D348D" w:rsidRDefault="002D348D" w:rsidP="00EC0DC4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PAGE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3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  <w:r>
            <w:rPr>
              <w:rFonts w:eastAsia="Times New Roman" w:cs="Times New Roman"/>
              <w:iCs/>
              <w:szCs w:val="20"/>
              <w:lang w:eastAsia="es-CO"/>
            </w:rPr>
            <w:t xml:space="preserve"> de 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NUMPAGES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9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</w:p>
      </w:tc>
      <w:tc>
        <w:tcPr>
          <w:tcW w:w="1418" w:type="dxa"/>
          <w:vMerge/>
          <w:tcBorders>
            <w:bottom w:val="single" w:sz="8" w:space="0" w:color="000000"/>
            <w:right w:val="single" w:sz="4" w:space="0" w:color="000000"/>
          </w:tcBorders>
        </w:tcPr>
        <w:p w14:paraId="48FAA633" w14:textId="77777777" w:rsidR="002D348D" w:rsidRDefault="002D348D" w:rsidP="002D348D">
          <w:pPr>
            <w:jc w:val="both"/>
            <w:rPr>
              <w:rFonts w:ascii="Montserrat" w:eastAsia="Times New Roman" w:hAnsi="Montserrat" w:cs="Times New Roman"/>
              <w:i/>
              <w:sz w:val="20"/>
              <w:szCs w:val="20"/>
              <w:lang w:eastAsia="es-CO"/>
            </w:rPr>
          </w:pPr>
        </w:p>
      </w:tc>
    </w:tr>
  </w:tbl>
  <w:p w14:paraId="2EBDADC8" w14:textId="77777777" w:rsidR="00B87A1A" w:rsidRPr="000A60D4" w:rsidRDefault="00B87A1A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A60D4"/>
    <w:rsid w:val="001A072D"/>
    <w:rsid w:val="002D348D"/>
    <w:rsid w:val="002F18EE"/>
    <w:rsid w:val="008B5227"/>
    <w:rsid w:val="009065D1"/>
    <w:rsid w:val="00A21066"/>
    <w:rsid w:val="00AC50F3"/>
    <w:rsid w:val="00B87A1A"/>
    <w:rsid w:val="00BB773C"/>
    <w:rsid w:val="00EC0DC4"/>
    <w:rsid w:val="00E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 CALLEJAS ACEVEDO</cp:lastModifiedBy>
  <cp:revision>2</cp:revision>
  <dcterms:created xsi:type="dcterms:W3CDTF">2023-11-10T12:42:00Z</dcterms:created>
  <dcterms:modified xsi:type="dcterms:W3CDTF">2023-11-10T12:42:00Z</dcterms:modified>
</cp:coreProperties>
</file>