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357" w:hanging="0"/>
        <w:rPr>
          <w:rFonts w:ascii="Verdana" w:hAnsi="Verdana" w:cs="Arial"/>
          <w:b/>
          <w:bCs/>
          <w:sz w:val="22"/>
          <w:szCs w:val="22"/>
          <w:lang w:val="es-MX"/>
        </w:rPr>
      </w:pPr>
      <w:r>
        <w:rPr>
          <w:rFonts w:cs="Arial" w:ascii="Verdana" w:hAnsi="Verdana"/>
          <w:b/>
          <w:bCs/>
          <w:sz w:val="22"/>
          <w:szCs w:val="22"/>
          <w:lang w:val="es-MX"/>
        </w:rPr>
      </w:r>
    </w:p>
    <w:p>
      <w:pPr>
        <w:pStyle w:val="Normal"/>
        <w:rPr>
          <w:rFonts w:ascii="Verdana" w:hAnsi="Verdana" w:cs="Arial"/>
          <w:vanish/>
          <w:sz w:val="22"/>
          <w:szCs w:val="22"/>
        </w:rPr>
      </w:pPr>
      <w:r>
        <w:rPr>
          <w:rFonts w:cs="Arial" w:ascii="Verdana" w:hAnsi="Verdana"/>
          <w:vanish/>
          <w:sz w:val="22"/>
          <w:szCs w:val="22"/>
        </w:rPr>
      </w:r>
    </w:p>
    <w:tbl>
      <w:tblPr>
        <w:tblW w:w="8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635"/>
        <w:gridCol w:w="517"/>
        <w:gridCol w:w="1480"/>
        <w:gridCol w:w="1678"/>
        <w:gridCol w:w="878"/>
        <w:gridCol w:w="475"/>
      </w:tblGrid>
      <w:tr>
        <w:trPr>
          <w:trHeight w:val="425" w:hRule="atLeast"/>
        </w:trPr>
        <w:tc>
          <w:tcPr>
            <w:tcW w:w="3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EMPRESAS</w:t>
            </w:r>
          </w:p>
        </w:tc>
        <w:tc>
          <w:tcPr>
            <w:tcW w:w="87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r>
          </w:p>
        </w:tc>
        <w:tc>
          <w:tcPr>
            <w:tcW w:w="4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Default"/>
              <w:widowControl w:val="false"/>
              <w:spacing w:before="80" w:after="80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  <w:r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r>
          </w:p>
        </w:tc>
      </w:tr>
    </w:tbl>
    <w:p>
      <w:pPr>
        <w:pStyle w:val="Default"/>
        <w:rPr>
          <w:rFonts w:ascii="Verdana" w:hAnsi="Verdana"/>
          <w:b/>
          <w:color w:val="auto"/>
          <w:spacing w:val="-2"/>
          <w:sz w:val="22"/>
          <w:szCs w:val="22"/>
          <w:vertAlign w:val="subscript"/>
        </w:rPr>
      </w:pPr>
      <w:r>
        <w:rPr>
          <w:rFonts w:ascii="Verdana" w:hAnsi="Verdana"/>
          <w:b/>
          <w:color w:val="auto"/>
          <w:spacing w:val="-2"/>
          <w:sz w:val="22"/>
          <w:szCs w:val="22"/>
          <w:vertAlign w:val="subscript"/>
        </w:rPr>
      </w:r>
    </w:p>
    <w:p>
      <w:pPr>
        <w:pStyle w:val="Normal"/>
        <w:jc w:val="center"/>
        <w:rPr>
          <w:rFonts w:ascii="Verdana" w:hAnsi="Verdana" w:cs="Arial"/>
          <w:sz w:val="22"/>
          <w:szCs w:val="22"/>
          <w:lang w:val="es-MX"/>
        </w:rPr>
      </w:pPr>
      <w:r>
        <w:rPr>
          <w:rFonts w:cs="Arial" w:ascii="Verdana" w:hAnsi="Verdana"/>
          <w:sz w:val="22"/>
          <w:szCs w:val="22"/>
          <w:lang w:val="es-MX"/>
        </w:rPr>
      </w:r>
    </w:p>
    <w:tbl>
      <w:tblPr>
        <w:tblW w:w="102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7470"/>
      </w:tblGrid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val="es-MX" w:eastAsia="es-CO"/>
              </w:rPr>
              <w:t>CIUDAD Y FECHA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val="es-MX" w:eastAsia="es-CO"/>
              </w:rPr>
              <w:t>LUGAR: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val="es-MX" w:eastAsia="es-CO"/>
              </w:rPr>
              <w:t>HORA DE INICIO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val="es-MX" w:eastAsia="es-CO"/>
              </w:rPr>
              <w:t>HORA DE CIERRE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</w:tbl>
    <w:p>
      <w:pPr>
        <w:pStyle w:val="Normal"/>
        <w:spacing w:before="240" w:after="24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cs="Arial" w:ascii="Verdana" w:hAnsi="Verdana"/>
          <w:b/>
          <w:sz w:val="22"/>
          <w:szCs w:val="22"/>
          <w:lang w:val="es-MX"/>
        </w:rPr>
        <w:t>ASISTENTES A LA REUNIÓN:</w:t>
      </w:r>
    </w:p>
    <w:tbl>
      <w:tblPr>
        <w:tblW w:w="1020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6"/>
        <w:gridCol w:w="1212"/>
        <w:gridCol w:w="1326"/>
        <w:gridCol w:w="1713"/>
        <w:gridCol w:w="3143"/>
      </w:tblGrid>
      <w:tr>
        <w:trPr>
          <w:tblHeader w:val="true"/>
          <w:trHeight w:val="553" w:hRule="atLeast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NOMBRES Y APELLIDOS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ENTIDAD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FIRMA</w:t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</w:tbl>
    <w:p>
      <w:pPr>
        <w:pStyle w:val="Normal"/>
        <w:spacing w:before="240" w:after="240"/>
        <w:rPr>
          <w:rFonts w:ascii="Verdana" w:hAnsi="Verdana" w:cs="Arial"/>
          <w:sz w:val="22"/>
          <w:szCs w:val="22"/>
          <w:lang w:val="es-MX"/>
        </w:rPr>
      </w:pPr>
      <w:r>
        <w:rPr>
          <w:rFonts w:cs="Arial" w:ascii="Verdana" w:hAnsi="Verdana"/>
          <w:sz w:val="22"/>
          <w:szCs w:val="22"/>
          <w:lang w:val="es-MX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357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OBJETIVO DE LA REUNIÓN:</w:t>
            </w:r>
          </w:p>
          <w:p>
            <w:pPr>
              <w:pStyle w:val="Normal"/>
              <w:widowControl w:val="false"/>
              <w:spacing w:before="120" w:after="120"/>
              <w:ind w:left="714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</w:r>
          </w:p>
        </w:tc>
      </w:tr>
    </w:tbl>
    <w:p>
      <w:pPr>
        <w:pStyle w:val="Normal"/>
        <w:spacing w:lineRule="atLeast" w:line="0"/>
        <w:rPr>
          <w:rFonts w:ascii="Verdana" w:hAnsi="Verdana" w:cs="Arial"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spacing w:lineRule="atLeast" w:line="0"/>
        <w:rPr>
          <w:rFonts w:ascii="Verdana" w:hAnsi="Verdana" w:cs="Arial"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spacing w:lineRule="atLeast" w:line="0"/>
        <w:rPr>
          <w:rFonts w:ascii="Verdana" w:hAnsi="Verdana" w:cs="Arial"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>
          <w:tblHeader w:val="true"/>
          <w:trHeight w:val="360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 w:eastAsia="es-CO"/>
              </w:rPr>
              <w:t>TEMAS A TRATAR</w:t>
            </w:r>
          </w:p>
        </w:tc>
      </w:tr>
      <w:tr>
        <w:trPr>
          <w:trHeight w:val="1356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XXXXXX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xxxx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 xml:space="preserve">Conclusiones/Decisiones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 xml:space="preserve">Compromisos – participantes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Seguimiento compromisos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cs="Arial" w:ascii="Verdana" w:hAnsi="Verdana"/>
                <w:bCs/>
                <w:color w:val="7F7F7F"/>
                <w:lang w:val="es-MX" w:eastAsia="es-CO"/>
              </w:rPr>
              <w:t>Evaluación y cierre de la reunión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Documentos adjuntos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  <w:t xml:space="preserve"> </w:t>
            </w:r>
          </w:p>
        </w:tc>
      </w:tr>
    </w:tbl>
    <w:p>
      <w:pPr>
        <w:pStyle w:val="Normal"/>
        <w:spacing w:before="120" w:after="120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>
          <w:tblHeader w:val="true"/>
          <w:trHeight w:val="375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 w:eastAsia="es-CO"/>
              </w:rPr>
              <w:t>DESARROLLO  DE LA REUNIÓN</w:t>
            </w:r>
          </w:p>
        </w:tc>
      </w:tr>
      <w:tr>
        <w:trPr>
          <w:tblHeader w:val="true"/>
          <w:trHeight w:val="284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 w:eastAsia="es-CO"/>
              </w:rPr>
              <w:t xml:space="preserve">DESARROLLO TEMAS </w:t>
            </w:r>
          </w:p>
        </w:tc>
      </w:tr>
      <w:tr>
        <w:trPr>
          <w:trHeight w:val="841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Seguimiento a compromisos anteriores si estos existen XXXXXX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xxxx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 xml:space="preserve">Conclusiones/Decisiones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Compromisos – participantes.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 xml:space="preserve">Seguimiento compromisos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color w:val="7F7F7F"/>
                <w:lang w:eastAsia="es-CO"/>
              </w:rPr>
            </w:pPr>
            <w:r>
              <w:rPr>
                <w:rFonts w:cs="Arial" w:ascii="Verdana" w:hAnsi="Verdana"/>
                <w:bCs/>
                <w:color w:val="7F7F7F"/>
                <w:lang w:val="es-MX" w:eastAsia="es-CO"/>
              </w:rPr>
              <w:t>Evaluación y cierre  de la reunión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lang w:eastAsia="es-CO"/>
              </w:rPr>
            </w:pPr>
            <w:r>
              <w:rPr>
                <w:rFonts w:eastAsia="Times New Roman" w:cs="Arial" w:ascii="Verdana" w:hAnsi="Verdana"/>
                <w:color w:val="7F7F7F"/>
                <w:lang w:eastAsia="es-CO"/>
              </w:rPr>
              <w:t>Documentos adjuntos</w:t>
            </w:r>
            <w:r>
              <w:rPr>
                <w:rFonts w:eastAsia="Times New Roman" w:cs="Arial" w:ascii="Verdana" w:hAnsi="Verdana"/>
                <w:lang w:eastAsia="es-CO"/>
              </w:rPr>
              <w:t>.</w:t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>
          <w:tblHeader w:val="true"/>
          <w:trHeight w:val="284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CONCLUSIONES/DECISIONES</w:t>
            </w:r>
          </w:p>
        </w:tc>
      </w:tr>
      <w:tr>
        <w:trPr>
          <w:trHeight w:val="841" w:hRule="atLeast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lang w:eastAsia="es-CO"/>
              </w:rPr>
            </w:pPr>
            <w:r>
              <w:rPr>
                <w:rFonts w:eastAsia="Times New Roman" w:cs="Arial" w:ascii="Verdana" w:hAnsi="Verdana"/>
                <w:lang w:eastAsia="es-CO"/>
              </w:rPr>
              <w:t>XXXXXX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lang w:eastAsia="es-CO"/>
              </w:rPr>
            </w:pPr>
            <w:r>
              <w:rPr>
                <w:rFonts w:eastAsia="Times New Roman" w:cs="Arial" w:ascii="Verdana" w:hAnsi="Verdana"/>
                <w:lang w:eastAsia="es-CO"/>
              </w:rPr>
              <w:t>XXXXXX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hAnsi="Verdana" w:eastAsia="Times New Roman" w:cs="Arial"/>
                <w:lang w:eastAsia="es-CO"/>
              </w:rPr>
            </w:pPr>
            <w:r>
              <w:rPr>
                <w:rFonts w:eastAsia="Times New Roman" w:cs="Arial" w:ascii="Verdana" w:hAnsi="Verdana"/>
                <w:lang w:eastAsia="es-CO"/>
              </w:rPr>
              <w:t>XX</w:t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2"/>
        <w:gridCol w:w="2834"/>
        <w:gridCol w:w="1985"/>
        <w:gridCol w:w="1275"/>
        <w:gridCol w:w="1731"/>
      </w:tblGrid>
      <w:tr>
        <w:trPr>
          <w:tblHeader w:val="true"/>
          <w:trHeight w:val="426" w:hRule="atLeast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COMPROMISOS - PARTICIPANTES</w:t>
            </w:r>
          </w:p>
        </w:tc>
      </w:tr>
      <w:tr>
        <w:trPr>
          <w:tblHeader w:val="true"/>
          <w:trHeight w:val="404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TEMA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RESPONSABLE/ENTIDAD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FECHA LÍMITE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FIRMA</w:t>
            </w:r>
          </w:p>
        </w:tc>
      </w:tr>
      <w:tr>
        <w:trPr>
          <w:trHeight w:val="665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>
          <w:trHeight w:val="6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>
          <w:trHeight w:val="702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>
          <w:trHeight w:val="665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>
          <w:trHeight w:val="693" w:hRule="atLeast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sz w:val="22"/>
                <w:szCs w:val="22"/>
                <w:lang w:eastAsia="es-CO"/>
              </w:rPr>
            </w:r>
          </w:p>
        </w:tc>
      </w:tr>
      <w:tr>
        <w:trPr>
          <w:trHeight w:val="397" w:hRule="atLeast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Nota</w:t>
            </w:r>
            <w:r>
              <w:rPr>
                <w:rFonts w:cs="Arial" w:ascii="Verdana" w:hAnsi="Verdana"/>
                <w:sz w:val="22"/>
                <w:szCs w:val="22"/>
                <w:lang w:eastAsia="es-CO"/>
              </w:rPr>
              <w:t>: Solo se diligencia en caso de establecer acuerdos y compromisos entre las partes.</w:t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00" w:type="dxa"/>
        <w:jc w:val="left"/>
        <w:tblInd w:w="-7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57"/>
        <w:gridCol w:w="2118"/>
        <w:gridCol w:w="5025"/>
      </w:tblGrid>
      <w:tr>
        <w:trPr>
          <w:tblHeader w:val="true"/>
          <w:trHeight w:val="300" w:hRule="atLeast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SEGUIMIENTO COMPROMISOS</w:t>
            </w:r>
          </w:p>
        </w:tc>
      </w:tr>
      <w:tr>
        <w:trPr>
          <w:tblHeader w:val="true"/>
          <w:trHeight w:val="629" w:hRule="atLeast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FECHA DE SEGUIMIENTO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OBSERVACIONES/ COMENTARIO SEGUIMIENTO</w:t>
            </w:r>
          </w:p>
        </w:tc>
      </w:tr>
      <w:tr>
        <w:trPr>
          <w:trHeight w:val="300" w:hRule="atLeast"/>
        </w:trPr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Cs/>
                <w:color w:val="000000"/>
                <w:sz w:val="22"/>
                <w:szCs w:val="22"/>
                <w:lang w:val="es-ES"/>
              </w:rPr>
            </w:r>
          </w:p>
        </w:tc>
        <w:tc>
          <w:tcPr>
            <w:tcW w:w="5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</w:tr>
      <w:tr>
        <w:trPr>
          <w:trHeight w:val="300" w:hRule="atLeast"/>
        </w:trPr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  <w:tc>
          <w:tcPr>
            <w:tcW w:w="5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</w:tr>
      <w:tr>
        <w:trPr>
          <w:trHeight w:val="300" w:hRule="atLeast"/>
        </w:trPr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  <w:tc>
          <w:tcPr>
            <w:tcW w:w="5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</w:tr>
      <w:tr>
        <w:trPr>
          <w:trHeight w:val="300" w:hRule="atLeast"/>
        </w:trPr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  <w:tc>
          <w:tcPr>
            <w:tcW w:w="5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</w:tr>
      <w:tr>
        <w:trPr>
          <w:trHeight w:val="401" w:hRule="atLeast"/>
        </w:trPr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cs="Arial" w:ascii="Verdana" w:hAnsi="Verdana"/>
                <w:b/>
                <w:sz w:val="22"/>
                <w:szCs w:val="22"/>
                <w:lang w:eastAsia="es-CO"/>
              </w:rPr>
              <w:t>Nota:</w:t>
            </w:r>
            <w:r>
              <w:rPr>
                <w:rFonts w:cs="Arial" w:ascii="Verdana" w:hAnsi="Verdana"/>
                <w:sz w:val="22"/>
                <w:szCs w:val="22"/>
                <w:lang w:eastAsia="es-CO"/>
              </w:rPr>
              <w:t xml:space="preserve"> Solo se diligencia en caso de existir compromisos anteriores entre las partes.</w:t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04"/>
        <w:gridCol w:w="1898"/>
        <w:gridCol w:w="5805"/>
      </w:tblGrid>
      <w:tr>
        <w:trPr>
          <w:tblHeader w:val="true"/>
          <w:trHeight w:val="150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w:t>EVALUACIÓN Y CIERRE DE LA MESA DE TRABAJO</w:t>
            </w:r>
          </w:p>
        </w:tc>
      </w:tr>
      <w:tr>
        <w:trPr>
          <w:tblHeader w:val="true"/>
          <w:trHeight w:val="150" w:hRule="atLeast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w:t>SE LOGRÓ EL OBJETIVO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w:t>OBSERVACIONES</w:t>
            </w:r>
          </w:p>
        </w:tc>
      </w:tr>
      <w:tr>
        <w:trPr>
          <w:trHeight w:val="686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mc:AlternateContent>
                <mc:Choice Requires="wps">
                  <w:drawing>
                    <wp:anchor behindDoc="0" distT="13970" distB="5080" distL="7620" distR="11430" simplePos="0" locked="0" layoutInCell="0" allowOverlap="1" relativeHeight="3" wp14:anchorId="6F32FC9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5080" t="5080" r="5080" b="5080"/>
                      <wp:wrapNone/>
                      <wp:docPr id="1" name="Rectá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3" path="m0,0l-2147483645,0l-2147483645,-2147483646l0,-2147483646xe" fillcolor="white" stroked="t" o:allowincell="f" style="position:absolute;margin-left:44.35pt;margin-top:9.75pt;width:17.95pt;height:17.95pt;mso-wrap-style:none;v-text-anchor:middle" wp14:anchorId="6F32FC9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w:t xml:space="preserve">SI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sz w:val="22"/>
                <w:szCs w:val="22"/>
                <w:lang w:val="es-MX"/>
              </w:rPr>
              <mc:AlternateContent>
                <mc:Choice Requires="wps">
                  <w:drawing>
                    <wp:anchor behindDoc="0" distT="11430" distB="7620" distL="7620" distR="11430" simplePos="0" locked="0" layoutInCell="0" allowOverlap="1" relativeHeight="2" wp14:anchorId="12125D5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5080" t="5080" r="5080" b="5080"/>
                      <wp:wrapNone/>
                      <wp:docPr id="2" name="Rectá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fillcolor="white" stroked="t" o:allowincell="f" style="position:absolute;margin-left:51pt;margin-top:10.3pt;width:17.95pt;height:17.95pt;mso-wrap-style:none;v-text-anchor:middle" wp14:anchorId="12125D5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b/>
                <w:bCs/>
                <w:sz w:val="22"/>
                <w:szCs w:val="22"/>
                <w:lang w:val="es-MX"/>
              </w:rPr>
              <w:t>NO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cs="Arial" w:ascii="Verdana" w:hAnsi="Verdana"/>
                <w:sz w:val="22"/>
                <w:szCs w:val="22"/>
                <w:lang w:val="es-MX"/>
              </w:rPr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10230" w:type="dxa"/>
        <w:jc w:val="left"/>
        <w:tblInd w:w="-7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230"/>
      </w:tblGrid>
      <w:tr>
        <w:trPr>
          <w:tblHeader w:val="true"/>
          <w:trHeight w:val="300" w:hRule="atLeast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b/>
                <w:bCs/>
                <w:color w:val="000000"/>
                <w:sz w:val="22"/>
                <w:szCs w:val="22"/>
                <w:lang w:val="es-ES"/>
              </w:rPr>
              <w:t>ARCHIVOS ADJUNTOS</w:t>
            </w:r>
          </w:p>
        </w:tc>
      </w:tr>
      <w:tr>
        <w:trPr>
          <w:trHeight w:val="300" w:hRule="atLeast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before="120" w:after="120"/>
              <w:rPr>
                <w:rFonts w:ascii="Verdana" w:hAnsi="Verdana" w:cs="Arial"/>
                <w:color w:val="7F7F7F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7F7F7F"/>
                <w:sz w:val="22"/>
                <w:szCs w:val="22"/>
                <w:lang w:val="es-ES"/>
              </w:rPr>
              <w:t>Relacionar los documentos que soportan la reunión, especificando ruta de custodia y archivo: (por ejemplo:)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>Imagen de los correos enviados a los participantes.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 xml:space="preserve">Imagen Comunicaciones.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>Conceptos.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>Presentaciones.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>Planes de mejoramiento CGR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Verdana" w:hAnsi="Verdana" w:eastAsia="Times New Roman" w:cs="Arial"/>
                <w:color w:val="7F7F7F"/>
                <w:lang w:eastAsia="es-ES"/>
              </w:rPr>
            </w:pPr>
            <w:r>
              <w:rPr>
                <w:rFonts w:eastAsia="Times New Roman" w:cs="Arial" w:ascii="Verdana" w:hAnsi="Verdana"/>
                <w:color w:val="7F7F7F"/>
                <w:lang w:eastAsia="es-ES"/>
              </w:rPr>
              <w:t>xxxx</w:t>
            </w:r>
          </w:p>
          <w:p>
            <w:pPr>
              <w:pStyle w:val="Normal"/>
              <w:widowControl w:val="false"/>
              <w:suppressAutoHyphens w:val="false"/>
              <w:spacing w:before="120" w:after="12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  <w:p>
            <w:pPr>
              <w:pStyle w:val="Normal"/>
              <w:widowControl w:val="false"/>
              <w:suppressAutoHyphens w:val="false"/>
              <w:spacing w:before="120" w:after="12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ind w:left="-284" w:hanging="0"/>
        <w:rPr>
          <w:rFonts w:ascii="Verdana" w:hAnsi="Verdana" w:cs="Arial"/>
          <w:color w:val="FF0000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Proyectó: </w:t>
      </w:r>
      <w:r>
        <w:rPr>
          <w:rFonts w:cs="Arial" w:ascii="Verdana" w:hAnsi="Verdana"/>
          <w:color w:val="7F7F7F"/>
          <w:sz w:val="22"/>
          <w:szCs w:val="22"/>
        </w:rPr>
        <w:t>(nombre y apellidos completos)</w:t>
      </w:r>
    </w:p>
    <w:p>
      <w:pPr>
        <w:pStyle w:val="Normal"/>
        <w:ind w:left="-284" w:hanging="0"/>
        <w:rPr>
          <w:rFonts w:ascii="Verdana" w:hAnsi="Verdana" w:cs="Arial"/>
          <w:color w:val="FF0000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Revisó:</w:t>
        <w:tab/>
      </w:r>
      <w:r>
        <w:rPr>
          <w:rFonts w:cs="Arial" w:ascii="Verdana" w:hAnsi="Verdana"/>
          <w:color w:val="7F7F7F"/>
          <w:sz w:val="22"/>
          <w:szCs w:val="22"/>
        </w:rPr>
        <w:t>(nombre y apellidos completos)</w:t>
      </w:r>
    </w:p>
    <w:p>
      <w:pPr>
        <w:pStyle w:val="Normal"/>
        <w:ind w:left="-284" w:hanging="0"/>
        <w:rPr>
          <w:rFonts w:ascii="Verdana" w:hAnsi="Verdana" w:cs="Arial"/>
          <w:color w:val="7F7F7F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Aprobó</w:t>
      </w:r>
      <w:r>
        <w:rPr>
          <w:rFonts w:cs="Arial" w:ascii="Verdana" w:hAnsi="Verdana"/>
          <w:color w:val="FF0000"/>
          <w:sz w:val="22"/>
          <w:szCs w:val="22"/>
        </w:rPr>
        <w:t>:</w:t>
        <w:tab/>
      </w:r>
      <w:r>
        <w:rPr>
          <w:rFonts w:cs="Arial" w:ascii="Verdana" w:hAnsi="Verdana"/>
          <w:color w:val="7F7F7F"/>
          <w:sz w:val="22"/>
          <w:szCs w:val="22"/>
        </w:rPr>
        <w:t>(nombre y apellidos completos)</w:t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284" w:top="1701" w:footer="1644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  <w:font w:name="Montserrat">
    <w:charset w:val="00"/>
    <w:family w:val="roman"/>
    <w:pitch w:val="variable"/>
  </w:font>
  <w:font w:name="Code3of9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5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44" w:type="dxa"/>
      <w:jc w:val="left"/>
      <w:tblInd w:w="-736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2205"/>
      <w:gridCol w:w="1710"/>
      <w:gridCol w:w="1305"/>
      <w:gridCol w:w="1425"/>
      <w:gridCol w:w="1455"/>
      <w:gridCol w:w="2144"/>
    </w:tblGrid>
    <w:tr>
      <w:trPr>
        <w:trHeight w:val="309" w:hRule="atLeast"/>
      </w:trPr>
      <w:tc>
        <w:tcPr>
          <w:tcW w:w="220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/>
              <w:i w:val="false"/>
              <w:i w:val="false"/>
              <w:iCs/>
              <w:color w:val="000000"/>
              <w:lang w:eastAsia="es-CO"/>
            </w:rPr>
          </w:pPr>
          <w:r>
            <w:rPr>
              <w:rFonts w:ascii="Verdana" w:hAnsi="Verdana"/>
              <w:i w:val="false"/>
              <w:iCs/>
              <w:color w:val="000000"/>
              <w:lang w:eastAsia="es-CO"/>
            </w:rPr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175895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3" name="Imagen 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5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i w:val="false"/>
              <w:sz w:val="22"/>
            </w:rPr>
            <w:t>ACTA DE REUNIÓN</w:t>
          </w:r>
        </w:p>
      </w:tc>
      <w:tc>
        <w:tcPr>
          <w:tcW w:w="2144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lang w:eastAsia="es-CO"/>
            </w:rPr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3175</wp:posOffset>
                </wp:positionH>
                <wp:positionV relativeFrom="paragraph">
                  <wp:posOffset>501650</wp:posOffset>
                </wp:positionV>
                <wp:extent cx="1217295" cy="518795"/>
                <wp:effectExtent l="0" t="0" r="0" b="0"/>
                <wp:wrapNone/>
                <wp:docPr id="4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6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220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b/>
              <w:bCs/>
              <w:i w:val="false"/>
              <w:iCs/>
              <w:sz w:val="20"/>
              <w:szCs w:val="20"/>
              <w:lang w:eastAsia="es-CO"/>
            </w:rPr>
            <w:t>PROCESO:</w:t>
          </w:r>
        </w:p>
      </w:tc>
      <w:tc>
        <w:tcPr>
          <w:tcW w:w="41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CENTRALIZACIÓN DE LA INFORMACIÓN</w:t>
          </w:r>
        </w:p>
      </w:tc>
      <w:tc>
        <w:tcPr>
          <w:tcW w:w="2144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309" w:hRule="atLeast"/>
      </w:trPr>
      <w:tc>
        <w:tcPr>
          <w:tcW w:w="220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20"/>
              <w:szCs w:val="20"/>
            </w:rPr>
          </w:pPr>
          <w:r>
            <w:rPr>
              <w:rFonts w:ascii="Verdana" w:hAnsi="Verdana"/>
              <w:b/>
              <w:bCs/>
              <w:i w:val="false"/>
              <w:iCs/>
              <w:sz w:val="20"/>
              <w:szCs w:val="20"/>
              <w:lang w:eastAsia="es-CO"/>
            </w:rPr>
            <w:t>PROCEDIMIENTO:</w:t>
          </w:r>
        </w:p>
      </w:tc>
      <w:tc>
        <w:tcPr>
          <w:tcW w:w="41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i w:val="false"/>
              <w:iCs/>
              <w:sz w:val="22"/>
              <w:lang w:eastAsia="es-CO"/>
            </w:rPr>
            <w:t>ASESORÍA Y ASISTENCIA TÉCNICA CONTABLE</w:t>
          </w:r>
        </w:p>
      </w:tc>
      <w:tc>
        <w:tcPr>
          <w:tcW w:w="2144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  <w:tr>
      <w:trPr>
        <w:trHeight w:val="526" w:hRule="atLeast"/>
      </w:trPr>
      <w:tc>
        <w:tcPr>
          <w:tcW w:w="220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b/>
              <w:bCs/>
              <w:i w:val="false"/>
              <w:iCs/>
              <w:sz w:val="20"/>
              <w:szCs w:val="20"/>
              <w:lang w:eastAsia="es-CO"/>
            </w:rPr>
            <w:t>FECHA DE APROBACIÓN:</w:t>
          </w:r>
        </w:p>
      </w:tc>
      <w:tc>
        <w:tcPr>
          <w:tcW w:w="130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sz w:val="22"/>
              <w:lang w:eastAsia="es-CO"/>
            </w:rPr>
            <w:t>CÓDIGO:</w:t>
          </w:r>
        </w:p>
      </w:tc>
      <w:tc>
        <w:tcPr>
          <w:tcW w:w="142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sz w:val="22"/>
              <w:lang w:eastAsia="es-CO"/>
            </w:rPr>
            <w:t>VERSIÓN:</w:t>
          </w:r>
        </w:p>
      </w:tc>
      <w:tc>
        <w:tcPr>
          <w:tcW w:w="1455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b/>
              <w:bCs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false"/>
              <w:iCs/>
              <w:sz w:val="22"/>
              <w:lang w:eastAsia="es-CO"/>
            </w:rPr>
            <w:t>PÁGINA:</w:t>
          </w:r>
        </w:p>
      </w:tc>
      <w:tc>
        <w:tcPr>
          <w:tcW w:w="2144" w:type="dxa"/>
          <w:vMerge w:val="continue"/>
          <w:tcBorders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Montserrat" w:hAnsi="Montserrat"/>
              <w:b/>
              <w:bCs/>
              <w:lang w:eastAsia="es-CO"/>
            </w:rPr>
          </w:pPr>
          <w:r>
            <w:rPr>
              <w:rFonts w:ascii="Montserrat" w:hAnsi="Montserrat"/>
              <w:b/>
              <w:bCs/>
              <w:lang w:eastAsia="es-CO"/>
            </w:rPr>
          </w:r>
        </w:p>
      </w:tc>
    </w:tr>
    <w:tr>
      <w:trPr>
        <w:trHeight w:val="325" w:hRule="atLeast"/>
      </w:trPr>
      <w:tc>
        <w:tcPr>
          <w:tcW w:w="220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Montserrat" w:hAnsi="Montserrat"/>
              <w:color w:val="000000"/>
              <w:lang w:eastAsia="es-CO"/>
            </w:rPr>
          </w:pPr>
          <w:r>
            <w:rPr>
              <w:rFonts w:ascii="Montserrat" w:hAnsi="Montserrat"/>
              <w:color w:val="000000"/>
              <w:lang w:eastAsia="es-CO"/>
            </w:rPr>
          </w:r>
        </w:p>
      </w:tc>
      <w:tc>
        <w:tcPr>
          <w:tcW w:w="1710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30</w:t>
          </w: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/</w:t>
          </w: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08</w:t>
          </w: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/</w:t>
          </w: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2023</w:t>
          </w:r>
        </w:p>
      </w:tc>
      <w:tc>
        <w:tcPr>
          <w:tcW w:w="130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CEN20-FOR03</w:t>
          </w:r>
        </w:p>
      </w:tc>
      <w:tc>
        <w:tcPr>
          <w:tcW w:w="142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i w:val="false"/>
              <w:iCs/>
              <w:sz w:val="20"/>
              <w:szCs w:val="20"/>
              <w:lang w:eastAsia="es-CO"/>
            </w:rPr>
            <w:t>02</w:t>
          </w:r>
        </w:p>
      </w:tc>
      <w:tc>
        <w:tcPr>
          <w:tcW w:w="1455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/>
              <w:i w:val="false"/>
              <w:i w:val="false"/>
              <w:iCs/>
              <w:sz w:val="22"/>
              <w:lang w:eastAsia="es-CO"/>
            </w:rPr>
          </w:pPr>
          <w:r>
            <w:rPr>
              <w:rFonts w:ascii="Verdana" w:hAnsi="Verdana"/>
              <w:bCs/>
              <w:i w:val="false"/>
              <w:iCs/>
              <w:sz w:val="22"/>
              <w:lang w:eastAsia="es-CO"/>
            </w:rPr>
            <w:fldChar w:fldCharType="begin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instrText xml:space="preserve"> PAGE \* ARABIC </w:instrTex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t>4</w: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end"/>
          </w:r>
          <w:r>
            <w:rPr>
              <w:rFonts w:ascii="Verdana" w:hAnsi="Verdana"/>
              <w:i w:val="false"/>
              <w:iCs/>
              <w:sz w:val="22"/>
              <w:lang w:val="es-ES" w:eastAsia="es-CO"/>
            </w:rPr>
            <w:t xml:space="preserve"> </w:t>
          </w:r>
          <w:r>
            <w:rPr>
              <w:rFonts w:ascii="Verdana" w:hAnsi="Verdana"/>
              <w:i w:val="false"/>
              <w:iCs/>
              <w:sz w:val="22"/>
              <w:lang w:val="es-ES" w:eastAsia="es-CO"/>
            </w:rPr>
            <w:t xml:space="preserve">de </w:t>
          </w:r>
          <w:r>
            <w:rPr>
              <w:rFonts w:ascii="Verdana" w:hAnsi="Verdana"/>
              <w:bCs/>
              <w:i w:val="false"/>
              <w:iCs/>
              <w:sz w:val="22"/>
              <w:lang w:eastAsia="es-CO"/>
            </w:rPr>
            <w:fldChar w:fldCharType="begin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instrText xml:space="preserve"> NUMPAGES \* ARABIC </w:instrTex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separate"/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t>4</w:t>
          </w:r>
          <w:r>
            <w:rPr>
              <w:sz w:val="22"/>
              <w:i w:val="false"/>
              <w:iCs/>
              <w:bCs/>
              <w:rFonts w:ascii="Verdana" w:hAnsi="Verdana"/>
              <w:lang w:eastAsia="es-CO"/>
            </w:rPr>
            <w:fldChar w:fldCharType="end"/>
          </w:r>
        </w:p>
      </w:tc>
      <w:tc>
        <w:tcPr>
          <w:tcW w:w="2144" w:type="dxa"/>
          <w:vMerge w:val="continue"/>
          <w:tcBorders>
            <w:bottom w:val="single" w:sz="8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ascii="Montserrat" w:hAnsi="Montserrat"/>
              <w:lang w:eastAsia="es-CO"/>
            </w:rPr>
          </w:pPr>
          <w:r>
            <w:rPr>
              <w:rFonts w:ascii="Montserrat" w:hAnsi="Montserrat"/>
              <w:lang w:eastAsia="es-CO"/>
            </w:rPr>
          </w:r>
        </w:p>
      </w:tc>
    </w:tr>
  </w:tbl>
  <w:p>
    <w:pPr>
      <w:pStyle w:val="Normal"/>
      <w:snapToGrid w:val="false"/>
      <w:rPr>
        <w:rFonts w:ascii="Code3of9" w:hAnsi="Code3of9"/>
        <w:i w:val="false"/>
        <w:i w:val="false"/>
        <w:sz w:val="40"/>
      </w:rPr>
    </w:pPr>
    <w:r>
      <w:rPr>
        <w:rFonts w:ascii="Code3of9" w:hAnsi="Code3of9"/>
        <w:i w:val="false"/>
        <w:sz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Times New Roman" w:cs="Times New Roman"/>
      <w:i/>
      <w:color w:val="auto"/>
      <w:kern w:val="0"/>
      <w:sz w:val="20"/>
      <w:szCs w:val="20"/>
      <w:lang w:eastAsia="ar-SA" w:val="es-CO" w:bidi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  <w:lang w:val="es-ES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8c2908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es-419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4</Pages>
  <Words>247</Words>
  <Characters>1581</Characters>
  <CharactersWithSpaces>1816</CharactersWithSpaces>
  <Paragraphs>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2023-08-22T03:03:00Z</dcterms:created>
  <dc:creator>mcordoba</dc:creator>
  <dc:description/>
  <dc:language>es-CO</dc:language>
  <cp:lastModifiedBy/>
  <cp:lastPrinted>2011-07-29T12:30:00Z</cp:lastPrinted>
  <dcterms:modified xsi:type="dcterms:W3CDTF">2023-08-31T10:07:09Z</dcterms:modified>
  <cp:revision>4</cp:revision>
  <dc:subject/>
  <dc:title>CGN – 1000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