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657EE" w14:textId="77777777" w:rsidR="00CB3306" w:rsidRPr="00CB3306" w:rsidRDefault="00CB3306" w:rsidP="00CB3306">
      <w:pPr>
        <w:jc w:val="center"/>
        <w:rPr>
          <w:rFonts w:ascii="Verdana" w:hAnsi="Verdana" w:cs="Calibri"/>
          <w:b/>
          <w:bCs/>
          <w:i w:val="0"/>
          <w:iCs/>
          <w:sz w:val="24"/>
          <w:szCs w:val="24"/>
        </w:rPr>
      </w:pPr>
      <w:r w:rsidRPr="00CB3306">
        <w:rPr>
          <w:rFonts w:ascii="Verdana" w:hAnsi="Verdana" w:cs="Calibri"/>
          <w:b/>
          <w:bCs/>
          <w:i w:val="0"/>
          <w:iCs/>
          <w:sz w:val="24"/>
          <w:szCs w:val="24"/>
        </w:rPr>
        <w:t>INFORME DE PQRSD</w:t>
      </w:r>
    </w:p>
    <w:p w14:paraId="31782E23" w14:textId="5B0AA0FF" w:rsidR="00CB3306" w:rsidRPr="00CB3306" w:rsidRDefault="002A5533" w:rsidP="00CB3306">
      <w:pPr>
        <w:jc w:val="center"/>
        <w:rPr>
          <w:rFonts w:ascii="Verdana" w:hAnsi="Verdana" w:cs="Calibri"/>
          <w:b/>
          <w:bCs/>
          <w:i w:val="0"/>
          <w:iCs/>
          <w:sz w:val="24"/>
          <w:szCs w:val="24"/>
        </w:rPr>
      </w:pPr>
      <w:r>
        <w:rPr>
          <w:rFonts w:ascii="Verdana" w:hAnsi="Verdana" w:cs="Calibri"/>
          <w:b/>
          <w:bCs/>
          <w:i w:val="0"/>
          <w:iCs/>
          <w:sz w:val="24"/>
          <w:szCs w:val="24"/>
        </w:rPr>
        <w:t>CUARTO</w:t>
      </w:r>
      <w:r w:rsidR="00CB3306" w:rsidRPr="00CB3306">
        <w:rPr>
          <w:rFonts w:ascii="Verdana" w:hAnsi="Verdana" w:cs="Calibri"/>
          <w:b/>
          <w:bCs/>
          <w:i w:val="0"/>
          <w:iCs/>
          <w:sz w:val="24"/>
          <w:szCs w:val="24"/>
        </w:rPr>
        <w:t xml:space="preserve"> TRIMESTRE (</w:t>
      </w:r>
      <w:r>
        <w:rPr>
          <w:rFonts w:ascii="Verdana" w:hAnsi="Verdana" w:cs="Calibri"/>
          <w:b/>
          <w:bCs/>
          <w:i w:val="0"/>
          <w:iCs/>
          <w:sz w:val="24"/>
          <w:szCs w:val="24"/>
        </w:rPr>
        <w:t>OCTUBRE</w:t>
      </w:r>
      <w:r w:rsidR="00CB3306" w:rsidRPr="00CB3306">
        <w:rPr>
          <w:rFonts w:ascii="Verdana" w:hAnsi="Verdana" w:cs="Calibri"/>
          <w:b/>
          <w:bCs/>
          <w:i w:val="0"/>
          <w:iCs/>
          <w:sz w:val="24"/>
          <w:szCs w:val="24"/>
        </w:rPr>
        <w:t xml:space="preserve"> - </w:t>
      </w:r>
      <w:r>
        <w:rPr>
          <w:rFonts w:ascii="Verdana" w:hAnsi="Verdana" w:cs="Calibri"/>
          <w:b/>
          <w:bCs/>
          <w:i w:val="0"/>
          <w:iCs/>
          <w:sz w:val="24"/>
          <w:szCs w:val="24"/>
        </w:rPr>
        <w:t>DICIEMBRE</w:t>
      </w:r>
      <w:r w:rsidR="00CB3306" w:rsidRPr="00CB3306">
        <w:rPr>
          <w:rFonts w:ascii="Verdana" w:hAnsi="Verdana" w:cs="Calibri"/>
          <w:b/>
          <w:bCs/>
          <w:i w:val="0"/>
          <w:iCs/>
          <w:sz w:val="24"/>
          <w:szCs w:val="24"/>
        </w:rPr>
        <w:t>) DE 2024</w:t>
      </w:r>
    </w:p>
    <w:p w14:paraId="6A8EC509" w14:textId="77777777" w:rsidR="00CB3306" w:rsidRPr="00CB3306" w:rsidRDefault="00CB3306" w:rsidP="00CB3306">
      <w:pPr>
        <w:rPr>
          <w:rFonts w:ascii="Verdana" w:hAnsi="Verdana" w:cs="Calibri"/>
          <w:b/>
          <w:bCs/>
          <w:sz w:val="24"/>
          <w:szCs w:val="24"/>
        </w:rPr>
      </w:pPr>
    </w:p>
    <w:p w14:paraId="0229DFB0" w14:textId="77777777" w:rsidR="00CB3306" w:rsidRPr="00CB3306" w:rsidRDefault="00CB3306" w:rsidP="00CB3306">
      <w:pPr>
        <w:rPr>
          <w:rFonts w:ascii="Verdana" w:hAnsi="Verdana" w:cs="Calibri"/>
          <w:b/>
          <w:bCs/>
          <w:sz w:val="24"/>
          <w:szCs w:val="24"/>
        </w:rPr>
      </w:pPr>
    </w:p>
    <w:p w14:paraId="1B770841" w14:textId="1A0151A5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Se recibió un total </w:t>
      </w:r>
      <w:r w:rsidR="002A5533"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de </w:t>
      </w:r>
      <w:r w:rsidR="00D876C7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</w:t>
      </w:r>
      <w:r w:rsidR="004B471D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88</w:t>
      </w:r>
      <w:r w:rsidR="00D876C7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</w:t>
      </w:r>
      <w:r w:rsidR="002A5533"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PQRSD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.</w:t>
      </w:r>
    </w:p>
    <w:p w14:paraId="40846AA0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32FB51C5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El total de PQRSD se encuentran discriminadas así:</w:t>
      </w:r>
    </w:p>
    <w:p w14:paraId="6E7CBDA4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42843CEE" w14:textId="15001576" w:rsidR="00CB3306" w:rsidRPr="00CB3306" w:rsidRDefault="00CB3306" w:rsidP="00CB3306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Peticiones: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  <w:t>1</w:t>
      </w:r>
      <w:r w:rsidR="00EA458B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67</w:t>
      </w:r>
    </w:p>
    <w:p w14:paraId="66225624" w14:textId="3E0D6BAC" w:rsidR="00CB3306" w:rsidRPr="00CB3306" w:rsidRDefault="00CB3306" w:rsidP="00CB330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38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Consultas:   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="002A5533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10</w:t>
      </w:r>
    </w:p>
    <w:p w14:paraId="4E4FA18E" w14:textId="767AF776" w:rsidR="00CB3306" w:rsidRPr="00CB3306" w:rsidRDefault="00CB3306" w:rsidP="00CB330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38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Denuncias:  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="00D876C7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3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</w:t>
      </w:r>
    </w:p>
    <w:p w14:paraId="5FF5B5CD" w14:textId="24D01D57" w:rsidR="00CB3306" w:rsidRPr="00CB3306" w:rsidRDefault="00CB3306" w:rsidP="00CB330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38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Reclamos:     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="00D876C7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</w:t>
      </w:r>
    </w:p>
    <w:p w14:paraId="297DEEBD" w14:textId="5CD963EE" w:rsidR="00D876C7" w:rsidRPr="00D876C7" w:rsidRDefault="00CB3306" w:rsidP="00D876C7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Quejas: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="00D876C7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2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    </w:t>
      </w:r>
    </w:p>
    <w:p w14:paraId="1AC1DBB0" w14:textId="7DBC96CE" w:rsidR="00CB3306" w:rsidRDefault="00CB3306" w:rsidP="00CB3306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Sugerencias: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="00D876C7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3</w:t>
      </w:r>
    </w:p>
    <w:p w14:paraId="7DD2E451" w14:textId="3B95752A" w:rsidR="00D876C7" w:rsidRDefault="00D876C7" w:rsidP="00CB3306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bookmarkStart w:id="0" w:name="_Hlk186456488"/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Felicitaciones: 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  <w:t>1</w:t>
      </w:r>
    </w:p>
    <w:p w14:paraId="6FBCABA4" w14:textId="50A84574" w:rsidR="00D876C7" w:rsidRPr="00D876C7" w:rsidRDefault="00D876C7" w:rsidP="00CB3306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Agradecimientos: 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  <w:t>1</w:t>
      </w:r>
    </w:p>
    <w:bookmarkEnd w:id="0"/>
    <w:p w14:paraId="1A15A09E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4ABF9148" w14:textId="30F11275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Las </w:t>
      </w:r>
      <w:r w:rsidR="00D876C7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</w:t>
      </w:r>
      <w:r w:rsidR="00CB7231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88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peticiones se encuentran clasificadas de la siguiente manera:</w:t>
      </w:r>
    </w:p>
    <w:p w14:paraId="323566BA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</w:t>
      </w:r>
    </w:p>
    <w:p w14:paraId="45B2B2CE" w14:textId="708591F2" w:rsidR="00CB3306" w:rsidRPr="00CB3306" w:rsidRDefault="00CB3306" w:rsidP="00CB33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Petición general: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  <w:t>1</w:t>
      </w:r>
      <w:r w:rsidR="00EA458B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59</w:t>
      </w:r>
    </w:p>
    <w:p w14:paraId="73825C61" w14:textId="3E32F2FF" w:rsidR="00CB3306" w:rsidRPr="00CB3306" w:rsidRDefault="00CB3306" w:rsidP="00CB33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Petición de información: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="00873EE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6</w:t>
      </w:r>
    </w:p>
    <w:p w14:paraId="0F1DE9DF" w14:textId="77777777" w:rsidR="00873EEE" w:rsidRDefault="00CB3306" w:rsidP="00CB33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Petición de documentos:    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="00873EE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2</w:t>
      </w:r>
    </w:p>
    <w:p w14:paraId="6B1EE361" w14:textId="30408308" w:rsidR="00CB3306" w:rsidRPr="00CB3306" w:rsidRDefault="00873EEE" w:rsidP="00CB33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Quejas: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  <w:t>2</w:t>
      </w:r>
      <w:r w:rsidR="00CB3306"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</w:p>
    <w:p w14:paraId="1B06010B" w14:textId="2203D06F" w:rsidR="00CB3306" w:rsidRDefault="00CB3306" w:rsidP="00CB33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Consulta: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="00873EE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10</w:t>
      </w:r>
    </w:p>
    <w:p w14:paraId="075FFAC9" w14:textId="00AAA0D5" w:rsidR="00873EEE" w:rsidRPr="00CB3306" w:rsidRDefault="00873EEE" w:rsidP="00CB33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Sugerencias: 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  <w:t>3</w:t>
      </w:r>
    </w:p>
    <w:p w14:paraId="3F6F7152" w14:textId="2CE8B56A" w:rsidR="00CB3306" w:rsidRDefault="00CB3306" w:rsidP="00CB33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Reclamos: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  <w:t>1</w:t>
      </w:r>
    </w:p>
    <w:p w14:paraId="05CC9151" w14:textId="35F5D3BF" w:rsidR="00CB3306" w:rsidRDefault="00873EEE" w:rsidP="00CB33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Denuncias: 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  <w:t>3</w:t>
      </w:r>
    </w:p>
    <w:p w14:paraId="06B692AF" w14:textId="2272783C" w:rsidR="00873EEE" w:rsidRPr="00873EEE" w:rsidRDefault="00873EEE" w:rsidP="00873EEE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873EE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Felicitaciones: </w:t>
      </w:r>
      <w:r w:rsidRPr="00873EE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873EE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  <w:t>1</w:t>
      </w:r>
    </w:p>
    <w:p w14:paraId="2525EDFC" w14:textId="1C7B4FB8" w:rsidR="00873EEE" w:rsidRPr="00873EEE" w:rsidRDefault="00873EEE" w:rsidP="00873EEE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873EE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Agradecimientos: </w:t>
      </w:r>
      <w:r w:rsidRPr="00873EE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873EE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</w:t>
      </w:r>
    </w:p>
    <w:p w14:paraId="32C9203A" w14:textId="77777777" w:rsidR="00873EEE" w:rsidRDefault="00873EEE" w:rsidP="00873EEE">
      <w:pPr>
        <w:suppressAutoHyphens w:val="0"/>
        <w:autoSpaceDE w:val="0"/>
        <w:autoSpaceDN w:val="0"/>
        <w:adjustRightInd w:val="0"/>
        <w:spacing w:after="36"/>
        <w:ind w:left="72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41B08CDB" w14:textId="393CD7E5" w:rsidR="00873EEE" w:rsidRPr="00873EEE" w:rsidRDefault="00873EEE" w:rsidP="009F49C0">
      <w:pPr>
        <w:suppressAutoHyphens w:val="0"/>
        <w:autoSpaceDE w:val="0"/>
        <w:autoSpaceDN w:val="0"/>
        <w:adjustRightInd w:val="0"/>
        <w:spacing w:after="36"/>
        <w:ind w:left="72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13EF8D6C" w14:textId="0BDFD28D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El trámite de las PQRSD recibidas en el </w:t>
      </w:r>
      <w:r w:rsidR="00CB7231">
        <w:rPr>
          <w:rFonts w:ascii="Verdana" w:eastAsia="Calibri" w:hAnsi="Verdana" w:cs="Calibri"/>
          <w:i w:val="0"/>
          <w:sz w:val="24"/>
          <w:szCs w:val="24"/>
          <w:lang w:eastAsia="en-US"/>
        </w:rPr>
        <w:t>cuarto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trimestre de 2024 está clasificada así:</w:t>
      </w:r>
    </w:p>
    <w:p w14:paraId="6811162A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</w:p>
    <w:p w14:paraId="728C305B" w14:textId="0D62C034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• Respuestas: </w:t>
      </w:r>
      <w:r w:rsidR="00606BD4">
        <w:rPr>
          <w:rFonts w:ascii="Verdana" w:eastAsia="Calibri" w:hAnsi="Verdana" w:cs="Calibri"/>
          <w:i w:val="0"/>
          <w:sz w:val="24"/>
          <w:szCs w:val="24"/>
          <w:lang w:eastAsia="en-US"/>
        </w:rPr>
        <w:t>188</w:t>
      </w:r>
    </w:p>
    <w:p w14:paraId="072810DE" w14:textId="49685EDB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• En trámite:     </w:t>
      </w:r>
      <w:r w:rsidR="00052085">
        <w:rPr>
          <w:rFonts w:ascii="Verdana" w:eastAsia="Calibri" w:hAnsi="Verdana" w:cs="Calibri"/>
          <w:i w:val="0"/>
          <w:sz w:val="24"/>
          <w:szCs w:val="24"/>
          <w:lang w:eastAsia="en-US"/>
        </w:rPr>
        <w:t>0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</w:t>
      </w:r>
    </w:p>
    <w:p w14:paraId="271BC73A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</w:p>
    <w:p w14:paraId="0D808304" w14:textId="77777777" w:rsidR="00606BD4" w:rsidRDefault="00606BD4" w:rsidP="00717600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highlight w:val="yellow"/>
          <w:lang w:eastAsia="en-US"/>
        </w:rPr>
      </w:pPr>
    </w:p>
    <w:p w14:paraId="204F8E9C" w14:textId="77777777" w:rsidR="00606BD4" w:rsidRDefault="00606BD4" w:rsidP="00717600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highlight w:val="yellow"/>
          <w:lang w:eastAsia="en-US"/>
        </w:rPr>
      </w:pPr>
    </w:p>
    <w:p w14:paraId="362ABF0D" w14:textId="695974D2" w:rsidR="00717600" w:rsidRPr="00606BD4" w:rsidRDefault="00717600" w:rsidP="00717600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606BD4">
        <w:rPr>
          <w:rFonts w:ascii="Verdana" w:eastAsia="Calibri" w:hAnsi="Verdana" w:cs="Calibri"/>
          <w:i w:val="0"/>
          <w:sz w:val="24"/>
          <w:szCs w:val="24"/>
          <w:lang w:eastAsia="en-US"/>
        </w:rPr>
        <w:lastRenderedPageBreak/>
        <w:t xml:space="preserve">De las </w:t>
      </w:r>
      <w:r w:rsidR="00606BD4" w:rsidRPr="00606BD4">
        <w:rPr>
          <w:rFonts w:ascii="Verdana" w:eastAsia="Calibri" w:hAnsi="Verdana" w:cs="Calibri"/>
          <w:i w:val="0"/>
          <w:sz w:val="24"/>
          <w:szCs w:val="24"/>
          <w:lang w:eastAsia="en-US"/>
        </w:rPr>
        <w:t>1</w:t>
      </w:r>
      <w:r w:rsidR="00052085">
        <w:rPr>
          <w:rFonts w:ascii="Verdana" w:eastAsia="Calibri" w:hAnsi="Verdana" w:cs="Calibri"/>
          <w:i w:val="0"/>
          <w:sz w:val="24"/>
          <w:szCs w:val="24"/>
          <w:lang w:eastAsia="en-US"/>
        </w:rPr>
        <w:t>88</w:t>
      </w:r>
      <w:r w:rsidR="00606BD4" w:rsidRPr="00606BD4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</w:t>
      </w:r>
      <w:r w:rsidRPr="00606BD4">
        <w:rPr>
          <w:rFonts w:ascii="Verdana" w:eastAsia="Calibri" w:hAnsi="Verdana" w:cs="Calibri"/>
          <w:i w:val="0"/>
          <w:sz w:val="24"/>
          <w:szCs w:val="24"/>
          <w:lang w:eastAsia="en-US"/>
        </w:rPr>
        <w:t>peticiones respuesta requirieron el trámite interno de:</w:t>
      </w:r>
    </w:p>
    <w:p w14:paraId="20F0327C" w14:textId="77777777" w:rsidR="00717600" w:rsidRPr="00606BD4" w:rsidRDefault="00717600" w:rsidP="00717600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606BD4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 </w:t>
      </w:r>
    </w:p>
    <w:p w14:paraId="25721742" w14:textId="24F2F633" w:rsidR="00606BD4" w:rsidRPr="00606BD4" w:rsidRDefault="00717600" w:rsidP="00717600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606BD4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• Peticiones Reiterativas: </w:t>
      </w:r>
      <w:r w:rsidR="00606BD4" w:rsidRPr="00606BD4">
        <w:rPr>
          <w:rFonts w:ascii="Verdana" w:eastAsia="Calibri" w:hAnsi="Verdana" w:cs="Calibri"/>
          <w:i w:val="0"/>
          <w:sz w:val="24"/>
          <w:szCs w:val="24"/>
          <w:lang w:eastAsia="en-US"/>
        </w:rPr>
        <w:t>14</w:t>
      </w:r>
    </w:p>
    <w:p w14:paraId="6C7FA753" w14:textId="5AFF952A" w:rsidR="00606BD4" w:rsidRPr="00606BD4" w:rsidRDefault="00717600" w:rsidP="00606BD4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bookmarkStart w:id="1" w:name="_Hlk186456858"/>
      <w:r w:rsidRPr="00606BD4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• Peticiones </w:t>
      </w:r>
      <w:bookmarkEnd w:id="1"/>
      <w:r w:rsidR="00606BD4" w:rsidRPr="00606BD4">
        <w:rPr>
          <w:rFonts w:ascii="Verdana" w:eastAsia="Calibri" w:hAnsi="Verdana" w:cs="Calibri"/>
          <w:i w:val="0"/>
          <w:sz w:val="24"/>
          <w:szCs w:val="24"/>
          <w:lang w:eastAsia="en-US"/>
        </w:rPr>
        <w:t>Reasignadas</w:t>
      </w:r>
      <w:r w:rsidRPr="00606BD4">
        <w:rPr>
          <w:rFonts w:ascii="Verdana" w:eastAsia="Calibri" w:hAnsi="Verdana" w:cs="Calibri"/>
          <w:i w:val="0"/>
          <w:sz w:val="24"/>
          <w:szCs w:val="24"/>
          <w:lang w:eastAsia="en-US"/>
        </w:rPr>
        <w:t>: 1</w:t>
      </w:r>
    </w:p>
    <w:p w14:paraId="1A0A4FFD" w14:textId="0CF9E676" w:rsidR="00606BD4" w:rsidRDefault="00606BD4" w:rsidP="00606BD4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606BD4">
        <w:rPr>
          <w:rFonts w:ascii="Verdana" w:eastAsia="Calibri" w:hAnsi="Verdana" w:cs="Calibri"/>
          <w:i w:val="0"/>
          <w:sz w:val="24"/>
          <w:szCs w:val="24"/>
          <w:lang w:eastAsia="en-US"/>
        </w:rPr>
        <w:t>• Peticiones</w:t>
      </w:r>
      <w:r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No Requieren Respuesta: 1</w:t>
      </w:r>
    </w:p>
    <w:p w14:paraId="18DD61DF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</w:p>
    <w:p w14:paraId="284701A5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Los canales usados por los usuarios son:</w:t>
      </w:r>
    </w:p>
    <w:p w14:paraId="4716E1B9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</w:t>
      </w:r>
    </w:p>
    <w:p w14:paraId="53DE421C" w14:textId="41D08BFA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Página Web: </w:t>
      </w:r>
      <w:r w:rsidR="009F49C0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158</w:t>
      </w:r>
    </w:p>
    <w:p w14:paraId="109B0617" w14:textId="6C96C4B3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• Correo Electrónico: 3</w:t>
      </w:r>
      <w:r w:rsidR="00EA458B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0</w:t>
      </w:r>
    </w:p>
    <w:p w14:paraId="264552A2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4C7FE61F" w14:textId="4624117C" w:rsidR="00CB3306" w:rsidRP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Por lo tanto, se puede concluir que el medio más usado es la página web con un porcentaje del 8</w:t>
      </w:r>
      <w:r w:rsidR="009F49C0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2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,</w:t>
      </w:r>
      <w:r w:rsidR="009F49C0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72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%. </w:t>
      </w:r>
    </w:p>
    <w:p w14:paraId="61AC01DC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36BAFCB0" w14:textId="77777777" w:rsidR="00CB3306" w:rsidRP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Dentro de las estadísticas se puede diferenciar que áreas recibieron las solicitudes: </w:t>
      </w:r>
    </w:p>
    <w:p w14:paraId="3E7CCEB2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55124593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• GIT de Talento Humano: 2</w:t>
      </w:r>
    </w:p>
    <w:p w14:paraId="3903FA1C" w14:textId="777DA200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GIT de Estadísticas y Análisis Financiero: </w:t>
      </w:r>
      <w:r w:rsidR="00345BB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</w:t>
      </w:r>
    </w:p>
    <w:p w14:paraId="689ED89D" w14:textId="2CB72DD8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• Secretaria General: 1</w:t>
      </w:r>
      <w:r w:rsidR="00345BB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5</w:t>
      </w:r>
      <w:r w:rsidR="00EA458B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3</w:t>
      </w:r>
    </w:p>
    <w:p w14:paraId="30E8F413" w14:textId="156A3A71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Subcontaduría de Centralización de información: </w:t>
      </w:r>
      <w:r w:rsidR="00345BB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6</w:t>
      </w:r>
    </w:p>
    <w:p w14:paraId="73E84C19" w14:textId="17B462E4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Subcontaduría de </w:t>
      </w:r>
      <w:r w:rsidR="00345BB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C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onsolidación de información: </w:t>
      </w:r>
      <w:r w:rsidR="00345BB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12</w:t>
      </w:r>
    </w:p>
    <w:p w14:paraId="31BC5B10" w14:textId="7FBFFE96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Subcontaduría General y de Investigación: </w:t>
      </w:r>
      <w:r w:rsidR="00345BB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10</w:t>
      </w:r>
    </w:p>
    <w:p w14:paraId="21FE3195" w14:textId="295BD9F5" w:rsid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Archivo: </w:t>
      </w:r>
      <w:r w:rsidR="00345BB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3</w:t>
      </w:r>
    </w:p>
    <w:p w14:paraId="43C55057" w14:textId="32ED6F4D" w:rsidR="00345BB6" w:rsidRPr="00CB3306" w:rsidRDefault="00345BB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345BB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• GIT de Doctrina y Capacitación: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1</w:t>
      </w:r>
    </w:p>
    <w:p w14:paraId="2FC0E085" w14:textId="77777777" w:rsidR="00CB3306" w:rsidRP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5592AE30" w14:textId="7E2AF43F" w:rsidR="00CB3306" w:rsidRP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Además, es importante informar que de las </w:t>
      </w:r>
      <w:r w:rsidR="00052085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188 </w:t>
      </w:r>
      <w:r w:rsidR="00052085"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>PQRD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que fueron atendidas son: se clasifican por dentro y fuera de los términos:</w:t>
      </w:r>
    </w:p>
    <w:p w14:paraId="77314ADD" w14:textId="77777777" w:rsidR="00CB3306" w:rsidRP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</w:t>
      </w:r>
    </w:p>
    <w:p w14:paraId="391201E9" w14:textId="319A3744" w:rsidR="00CB3306" w:rsidRPr="00CB3306" w:rsidRDefault="00CB3306" w:rsidP="00B3115E">
      <w:pPr>
        <w:suppressAutoHyphens w:val="0"/>
        <w:autoSpaceDE w:val="0"/>
        <w:autoSpaceDN w:val="0"/>
        <w:adjustRightInd w:val="0"/>
        <w:spacing w:after="36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• Dentro: </w:t>
      </w:r>
      <w:r w:rsidR="00052085">
        <w:rPr>
          <w:rFonts w:ascii="Verdana" w:eastAsia="Calibri" w:hAnsi="Verdana" w:cs="Calibri"/>
          <w:i w:val="0"/>
          <w:sz w:val="24"/>
          <w:szCs w:val="24"/>
          <w:lang w:eastAsia="en-US"/>
        </w:rPr>
        <w:t>188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con un </w:t>
      </w:r>
      <w:r w:rsidR="00F64E05">
        <w:rPr>
          <w:rFonts w:ascii="Verdana" w:eastAsia="Calibri" w:hAnsi="Verdana" w:cs="Calibri"/>
          <w:i w:val="0"/>
          <w:sz w:val="24"/>
          <w:szCs w:val="24"/>
          <w:lang w:eastAsia="en-US"/>
        </w:rPr>
        <w:t>100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% </w:t>
      </w:r>
    </w:p>
    <w:p w14:paraId="02E02AC7" w14:textId="1CE8D7EE" w:rsidR="00CB3306" w:rsidRP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• Fuera: </w:t>
      </w:r>
      <w:r w:rsidR="00F64E05">
        <w:rPr>
          <w:rFonts w:ascii="Verdana" w:eastAsia="Calibri" w:hAnsi="Verdana" w:cs="Calibri"/>
          <w:i w:val="0"/>
          <w:sz w:val="24"/>
          <w:szCs w:val="24"/>
          <w:lang w:eastAsia="en-US"/>
        </w:rPr>
        <w:t>0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con 0.</w:t>
      </w:r>
      <w:r w:rsidR="00F64E05">
        <w:rPr>
          <w:rFonts w:ascii="Verdana" w:eastAsia="Calibri" w:hAnsi="Verdana" w:cs="Calibri"/>
          <w:i w:val="0"/>
          <w:sz w:val="24"/>
          <w:szCs w:val="24"/>
          <w:lang w:eastAsia="en-US"/>
        </w:rPr>
        <w:t>00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>%</w:t>
      </w:r>
    </w:p>
    <w:p w14:paraId="6CD5D3AE" w14:textId="77777777" w:rsidR="00CB3306" w:rsidRP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00E1B32C" w14:textId="49B18BC6" w:rsidR="00CB3306" w:rsidRP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Es importante dentro de las estadísticas establecer el promedio de días en respuesta a la PQRSD por cada área las cuales son: </w:t>
      </w:r>
    </w:p>
    <w:p w14:paraId="6DA352FB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2DB369A3" w14:textId="7AB85001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GIT de Talento Humano: </w:t>
      </w:r>
      <w:r w:rsidR="00DD3585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días</w:t>
      </w:r>
    </w:p>
    <w:p w14:paraId="56E85A5F" w14:textId="44F4D302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GIT de Estadísticas y Análisis Financiero: </w:t>
      </w:r>
      <w:r w:rsidR="00DD3585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N/A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días</w:t>
      </w:r>
    </w:p>
    <w:p w14:paraId="2ADFC548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• Secretaria General: 3 días</w:t>
      </w:r>
    </w:p>
    <w:p w14:paraId="65A01BAB" w14:textId="6FA7203F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Subcontaduría de Centralización de información: </w:t>
      </w:r>
      <w:r w:rsidR="00DD3585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2,9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días</w:t>
      </w:r>
    </w:p>
    <w:p w14:paraId="4A525805" w14:textId="680AAF50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Subcontaduría de consolidación de información: </w:t>
      </w:r>
      <w:r w:rsidR="00DD3585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3,4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días </w:t>
      </w:r>
    </w:p>
    <w:p w14:paraId="54079D0B" w14:textId="4C6F1C76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lastRenderedPageBreak/>
        <w:t xml:space="preserve">• Subcontaduría General y de Investigación: </w:t>
      </w:r>
      <w:r w:rsidR="00DD3585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5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días </w:t>
      </w:r>
    </w:p>
    <w:p w14:paraId="4320980C" w14:textId="25203540" w:rsid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Archivo: </w:t>
      </w:r>
      <w:r w:rsidR="00DD3585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días</w:t>
      </w:r>
    </w:p>
    <w:p w14:paraId="68C71154" w14:textId="16E942AF" w:rsidR="00DD3585" w:rsidRPr="00CB3306" w:rsidRDefault="00DD3585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DD3585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GIT de Doctrina y Capacitación: 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N/A días</w:t>
      </w:r>
    </w:p>
    <w:p w14:paraId="5475D129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0C1652F0" w14:textId="77777777" w:rsidR="00B3115E" w:rsidRDefault="00B3115E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7E9CB0F0" w14:textId="3A19D53D" w:rsidR="00CB3306" w:rsidRDefault="00B3115E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B3115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Número de solicitudes de acceso a la información negadas a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</w:t>
      </w:r>
      <w:r w:rsidRPr="00B3115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peticionarios: cero</w:t>
      </w:r>
    </w:p>
    <w:p w14:paraId="497B7B8B" w14:textId="77777777" w:rsidR="00B3115E" w:rsidRPr="00CB3306" w:rsidRDefault="00B3115E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7A257660" w14:textId="77777777" w:rsidR="00B3115E" w:rsidRDefault="00B3115E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</w:pPr>
    </w:p>
    <w:p w14:paraId="5C3CE750" w14:textId="5C030B7B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>Proyect</w:t>
      </w:r>
      <w:r w:rsidR="00B3115E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>ó</w:t>
      </w:r>
      <w:r w:rsidRPr="00CB3306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 xml:space="preserve">: </w:t>
      </w:r>
      <w:r w:rsidR="00052085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>Yoice Michel Cocoma Gonzalez</w:t>
      </w:r>
    </w:p>
    <w:p w14:paraId="2782D948" w14:textId="33A96B4A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>Revis</w:t>
      </w:r>
      <w:r w:rsidR="00B3115E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>ó</w:t>
      </w:r>
      <w:r w:rsidRPr="00CB3306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 xml:space="preserve">:    Freddy Armando Castaño Pineda. 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</w:t>
      </w:r>
    </w:p>
    <w:p w14:paraId="5FB2FD9B" w14:textId="77777777" w:rsidR="00757B36" w:rsidRPr="008F6FB5" w:rsidRDefault="00757B36" w:rsidP="008F6FB5"/>
    <w:sectPr w:rsidR="00757B36" w:rsidRPr="008F6FB5" w:rsidSect="00804F33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396D2" w14:textId="77777777" w:rsidR="001648A2" w:rsidRDefault="001648A2" w:rsidP="00757B36">
      <w:r>
        <w:separator/>
      </w:r>
    </w:p>
  </w:endnote>
  <w:endnote w:type="continuationSeparator" w:id="0">
    <w:p w14:paraId="393FE1A1" w14:textId="77777777" w:rsidR="001648A2" w:rsidRDefault="001648A2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4A0386A1" w:rsidR="00D34D20" w:rsidRDefault="008718C1">
        <w:pPr>
          <w:pStyle w:val="Piedepgina"/>
          <w:jc w:val="right"/>
        </w:pPr>
        <w:r>
          <w:rPr>
            <w:rFonts w:ascii="Verdana" w:hAnsi="Verdana"/>
            <w:i w:val="0"/>
            <w:iCs/>
            <w:noProof/>
            <w:lang w:eastAsia="es-CO"/>
            <w14:ligatures w14:val="standardContextual"/>
          </w:rPr>
          <w:drawing>
            <wp:anchor distT="0" distB="0" distL="114300" distR="114300" simplePos="0" relativeHeight="251661312" behindDoc="1" locked="0" layoutInCell="1" allowOverlap="1" wp14:anchorId="04509EBE" wp14:editId="6EB125AC">
              <wp:simplePos x="0" y="0"/>
              <wp:positionH relativeFrom="page">
                <wp:align>right</wp:align>
              </wp:positionH>
              <wp:positionV relativeFrom="paragraph">
                <wp:posOffset>-142240</wp:posOffset>
              </wp:positionV>
              <wp:extent cx="7772400" cy="800281"/>
              <wp:effectExtent l="0" t="0" r="0" b="0"/>
              <wp:wrapNone/>
              <wp:docPr id="57799761" name="Imagen 2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799761" name="Imagen 2" descr="Interfaz de usuario gráfica, Aplicación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80028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34D20" w:rsidRPr="00B127D4">
          <w:rPr>
            <w:rFonts w:ascii="Verdana" w:hAnsi="Verdana"/>
            <w:i w:val="0"/>
            <w:iCs/>
            <w:lang w:val="es-ES"/>
          </w:rPr>
          <w:t xml:space="preserve">Página | </w:t>
        </w:r>
        <w:r w:rsidR="00D34D20" w:rsidRPr="00B127D4">
          <w:rPr>
            <w:rFonts w:ascii="Verdana" w:hAnsi="Verdana"/>
            <w:i w:val="0"/>
            <w:iCs/>
          </w:rPr>
          <w:fldChar w:fldCharType="begin"/>
        </w:r>
        <w:r w:rsidR="00D34D20" w:rsidRPr="00B127D4">
          <w:rPr>
            <w:rFonts w:ascii="Verdana" w:hAnsi="Verdana"/>
            <w:i w:val="0"/>
            <w:iCs/>
          </w:rPr>
          <w:instrText>PAGE   \* MERGEFORMAT</w:instrText>
        </w:r>
        <w:r w:rsidR="00D34D20" w:rsidRPr="00B127D4">
          <w:rPr>
            <w:rFonts w:ascii="Verdana" w:hAnsi="Verdana"/>
            <w:i w:val="0"/>
            <w:iCs/>
          </w:rPr>
          <w:fldChar w:fldCharType="separate"/>
        </w:r>
        <w:r w:rsidR="00717600" w:rsidRPr="00717600">
          <w:rPr>
            <w:rFonts w:ascii="Verdana" w:hAnsi="Verdana"/>
            <w:i w:val="0"/>
            <w:iCs/>
            <w:noProof/>
            <w:lang w:val="es-ES"/>
          </w:rPr>
          <w:t>3</w:t>
        </w:r>
        <w:r w:rsidR="00D34D20" w:rsidRPr="00B127D4">
          <w:rPr>
            <w:rFonts w:ascii="Verdana" w:hAnsi="Verdana"/>
            <w:i w:val="0"/>
            <w:iCs/>
          </w:rPr>
          <w:fldChar w:fldCharType="end"/>
        </w:r>
        <w:r w:rsidR="00D34D20"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line="276" w:lineRule="auto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9CA5" w14:textId="77777777" w:rsidR="001648A2" w:rsidRDefault="001648A2" w:rsidP="00757B36">
      <w:r>
        <w:separator/>
      </w:r>
    </w:p>
  </w:footnote>
  <w:footnote w:type="continuationSeparator" w:id="0">
    <w:p w14:paraId="5CD1C417" w14:textId="77777777" w:rsidR="001648A2" w:rsidRDefault="001648A2" w:rsidP="007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1AC8" w14:textId="77777777" w:rsidR="00B7588D" w:rsidRDefault="00B7588D">
    <w:pPr>
      <w:pStyle w:val="Encabezado"/>
      <w:rPr>
        <w:noProof/>
        <w:lang w:val="en-US"/>
      </w:rPr>
    </w:pPr>
  </w:p>
  <w:p w14:paraId="5FF8CE25" w14:textId="110EEB93" w:rsidR="00757B36" w:rsidRDefault="007E7280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3EC76ADD" wp14:editId="0E7747EC">
          <wp:simplePos x="0" y="0"/>
          <wp:positionH relativeFrom="margin">
            <wp:align>center</wp:align>
          </wp:positionH>
          <wp:positionV relativeFrom="paragraph">
            <wp:posOffset>150495</wp:posOffset>
          </wp:positionV>
          <wp:extent cx="1438275" cy="438150"/>
          <wp:effectExtent l="0" t="0" r="0" b="0"/>
          <wp:wrapNone/>
          <wp:docPr id="17309746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974600" name="Imagen 173097460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85"/>
                  <a:stretch/>
                </pic:blipFill>
                <pic:spPr bwMode="auto">
                  <a:xfrm>
                    <a:off x="0" y="0"/>
                    <a:ext cx="1438349" cy="4381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060A2"/>
    <w:multiLevelType w:val="hybridMultilevel"/>
    <w:tmpl w:val="337A56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469A8"/>
    <w:multiLevelType w:val="hybridMultilevel"/>
    <w:tmpl w:val="329603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23F66"/>
    <w:multiLevelType w:val="hybridMultilevel"/>
    <w:tmpl w:val="BCEAEB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15631"/>
    <w:multiLevelType w:val="hybridMultilevel"/>
    <w:tmpl w:val="407A1C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885774">
    <w:abstractNumId w:val="1"/>
  </w:num>
  <w:num w:numId="2" w16cid:durableId="1916621401">
    <w:abstractNumId w:val="0"/>
  </w:num>
  <w:num w:numId="3" w16cid:durableId="1477138304">
    <w:abstractNumId w:val="3"/>
  </w:num>
  <w:num w:numId="4" w16cid:durableId="1308240741">
    <w:abstractNumId w:val="2"/>
  </w:num>
  <w:num w:numId="5" w16cid:durableId="1331330110">
    <w:abstractNumId w:val="5"/>
  </w:num>
  <w:num w:numId="6" w16cid:durableId="2124230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52085"/>
    <w:rsid w:val="00103B96"/>
    <w:rsid w:val="00110143"/>
    <w:rsid w:val="00120612"/>
    <w:rsid w:val="001648A2"/>
    <w:rsid w:val="00180F67"/>
    <w:rsid w:val="001E3924"/>
    <w:rsid w:val="002055A0"/>
    <w:rsid w:val="00233A79"/>
    <w:rsid w:val="002458C7"/>
    <w:rsid w:val="00255542"/>
    <w:rsid w:val="00256928"/>
    <w:rsid w:val="00290BE0"/>
    <w:rsid w:val="0029261F"/>
    <w:rsid w:val="002A5533"/>
    <w:rsid w:val="002E63C5"/>
    <w:rsid w:val="0030489C"/>
    <w:rsid w:val="00345BB6"/>
    <w:rsid w:val="003537BC"/>
    <w:rsid w:val="00360EEE"/>
    <w:rsid w:val="003F5DAC"/>
    <w:rsid w:val="0043607A"/>
    <w:rsid w:val="00436E05"/>
    <w:rsid w:val="00496456"/>
    <w:rsid w:val="004B471D"/>
    <w:rsid w:val="004F49F9"/>
    <w:rsid w:val="00502FAB"/>
    <w:rsid w:val="005458BC"/>
    <w:rsid w:val="0059081F"/>
    <w:rsid w:val="005A26B2"/>
    <w:rsid w:val="005B21FD"/>
    <w:rsid w:val="005C4C5B"/>
    <w:rsid w:val="005F5EF9"/>
    <w:rsid w:val="00606BD4"/>
    <w:rsid w:val="0061497D"/>
    <w:rsid w:val="00614DF8"/>
    <w:rsid w:val="006166BF"/>
    <w:rsid w:val="0064339E"/>
    <w:rsid w:val="00646A00"/>
    <w:rsid w:val="00693B9B"/>
    <w:rsid w:val="006D375D"/>
    <w:rsid w:val="00717600"/>
    <w:rsid w:val="00757B36"/>
    <w:rsid w:val="007719EC"/>
    <w:rsid w:val="00781782"/>
    <w:rsid w:val="007A692F"/>
    <w:rsid w:val="007E7280"/>
    <w:rsid w:val="007F11B3"/>
    <w:rsid w:val="007F1A8F"/>
    <w:rsid w:val="00804F33"/>
    <w:rsid w:val="00813104"/>
    <w:rsid w:val="008335B0"/>
    <w:rsid w:val="008718C1"/>
    <w:rsid w:val="00873EEE"/>
    <w:rsid w:val="00892F6F"/>
    <w:rsid w:val="008952F7"/>
    <w:rsid w:val="008F367D"/>
    <w:rsid w:val="008F47C3"/>
    <w:rsid w:val="008F6FB5"/>
    <w:rsid w:val="009D46D7"/>
    <w:rsid w:val="009F49C0"/>
    <w:rsid w:val="00A64F60"/>
    <w:rsid w:val="00A9794E"/>
    <w:rsid w:val="00AF30F5"/>
    <w:rsid w:val="00B127D4"/>
    <w:rsid w:val="00B3115E"/>
    <w:rsid w:val="00B7588D"/>
    <w:rsid w:val="00B75D91"/>
    <w:rsid w:val="00B843D8"/>
    <w:rsid w:val="00BA0523"/>
    <w:rsid w:val="00BA297D"/>
    <w:rsid w:val="00BB7C6E"/>
    <w:rsid w:val="00C03018"/>
    <w:rsid w:val="00C4184D"/>
    <w:rsid w:val="00C765C5"/>
    <w:rsid w:val="00C86EE1"/>
    <w:rsid w:val="00CB3306"/>
    <w:rsid w:val="00CB7231"/>
    <w:rsid w:val="00CF5A8C"/>
    <w:rsid w:val="00CF7513"/>
    <w:rsid w:val="00D03D7D"/>
    <w:rsid w:val="00D16E9E"/>
    <w:rsid w:val="00D34D20"/>
    <w:rsid w:val="00D41457"/>
    <w:rsid w:val="00D50C53"/>
    <w:rsid w:val="00D876C7"/>
    <w:rsid w:val="00D935D2"/>
    <w:rsid w:val="00DA09DB"/>
    <w:rsid w:val="00DD3585"/>
    <w:rsid w:val="00E07C20"/>
    <w:rsid w:val="00E72B7E"/>
    <w:rsid w:val="00E93EF6"/>
    <w:rsid w:val="00EA458B"/>
    <w:rsid w:val="00EB63F9"/>
    <w:rsid w:val="00F64E05"/>
    <w:rsid w:val="00F747D5"/>
    <w:rsid w:val="00F82CBF"/>
    <w:rsid w:val="00FC556D"/>
    <w:rsid w:val="00FE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7D4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B127D4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127D4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link w:val="Ttulo8Car"/>
    <w:qFormat/>
    <w:rsid w:val="00B127D4"/>
    <w:pPr>
      <w:keepNext/>
      <w:numPr>
        <w:ilvl w:val="7"/>
        <w:numId w:val="2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7B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127D4"/>
    <w:rPr>
      <w:rFonts w:ascii="Arial" w:eastAsia="Times New Roman" w:hAnsi="Arial" w:cs="Arial"/>
      <w:b/>
      <w:bCs/>
      <w:i/>
      <w:kern w:val="1"/>
      <w:sz w:val="32"/>
      <w:szCs w:val="32"/>
      <w:lang w:eastAsia="ar-SA"/>
      <w14:ligatures w14:val="none"/>
    </w:rPr>
  </w:style>
  <w:style w:type="character" w:customStyle="1" w:styleId="Ttulo2Car">
    <w:name w:val="Título 2 Car"/>
    <w:basedOn w:val="Fuentedeprrafopredeter"/>
    <w:link w:val="Ttulo2"/>
    <w:rsid w:val="00B127D4"/>
    <w:rPr>
      <w:rFonts w:ascii="Arial" w:eastAsia="Times New Roman" w:hAnsi="Arial" w:cs="Arial"/>
      <w:b/>
      <w:bCs/>
      <w:iCs/>
      <w:kern w:val="0"/>
      <w:sz w:val="28"/>
      <w:szCs w:val="28"/>
      <w:lang w:eastAsia="ar-SA"/>
      <w14:ligatures w14:val="none"/>
    </w:rPr>
  </w:style>
  <w:style w:type="character" w:customStyle="1" w:styleId="Ttulo8Car">
    <w:name w:val="Título 8 Car"/>
    <w:basedOn w:val="Fuentedeprrafopredeter"/>
    <w:link w:val="Ttulo8"/>
    <w:rsid w:val="00B127D4"/>
    <w:rPr>
      <w:rFonts w:ascii="Bookman Old Style" w:eastAsia="Times New Roman" w:hAnsi="Bookman Old Style" w:cs="Times New Roman"/>
      <w:i/>
      <w:kern w:val="0"/>
      <w:sz w:val="20"/>
      <w:szCs w:val="20"/>
      <w:lang w:val="es-ES_tradnl" w:eastAsia="ar-SA"/>
      <w14:ligatures w14:val="none"/>
    </w:rPr>
  </w:style>
  <w:style w:type="paragraph" w:styleId="Textoindependiente">
    <w:name w:val="Body Text"/>
    <w:basedOn w:val="Normal"/>
    <w:link w:val="TextoindependienteCar"/>
    <w:rsid w:val="00B127D4"/>
    <w:pPr>
      <w:widowControl w:val="0"/>
    </w:pPr>
    <w:rPr>
      <w:rFonts w:ascii="Arial" w:hAnsi="Arial"/>
      <w:i w:val="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127D4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Fredy Armando Castano Pineda - Secretario General</cp:lastModifiedBy>
  <cp:revision>3</cp:revision>
  <cp:lastPrinted>2023-05-07T17:22:00Z</cp:lastPrinted>
  <dcterms:created xsi:type="dcterms:W3CDTF">2025-03-19T19:07:00Z</dcterms:created>
  <dcterms:modified xsi:type="dcterms:W3CDTF">2025-03-19T19:08:00Z</dcterms:modified>
</cp:coreProperties>
</file>