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sdt>
      <w:sdtPr>
        <w:id w:val="-1611965742"/>
        <w:docPartObj>
          <w:docPartGallery w:val="Cover Pages"/>
          <w:docPartUnique/>
        </w:docPartObj>
      </w:sdtPr>
      <w:sdtEndPr>
        <w:rPr>
          <w:rFonts w:ascii="Verdana" w:eastAsia="Calibri" w:hAnsi="Verdana" w:cs="Calibri"/>
          <w:noProof/>
          <w:sz w:val="22"/>
          <w:szCs w:val="22"/>
          <w:lang w:val="es-ES" w:eastAsia="en-US"/>
        </w:rPr>
      </w:sdtEndPr>
      <w:sdtContent>
        <w:p w14:paraId="1DC11FC0" w14:textId="13DDF7B7" w:rsidR="00A40809" w:rsidRPr="00D66319" w:rsidRDefault="00A40809" w:rsidP="00D66319">
          <w:r>
            <w:rPr>
              <w:noProof/>
            </w:rPr>
            <w:drawing>
              <wp:anchor distT="0" distB="0" distL="114300" distR="114300" simplePos="0" relativeHeight="251658240" behindDoc="1" locked="0" layoutInCell="1" allowOverlap="1" wp14:anchorId="73AA9E2E" wp14:editId="00A786F9">
                <wp:simplePos x="0" y="0"/>
                <wp:positionH relativeFrom="page">
                  <wp:posOffset>-133350</wp:posOffset>
                </wp:positionH>
                <wp:positionV relativeFrom="margin">
                  <wp:posOffset>-1203960</wp:posOffset>
                </wp:positionV>
                <wp:extent cx="8410575" cy="10390505"/>
                <wp:effectExtent l="0" t="0" r="9525" b="0"/>
                <wp:wrapTight wrapText="bothSides">
                  <wp:wrapPolygon edited="0">
                    <wp:start x="0" y="0"/>
                    <wp:lineTo x="0" y="21543"/>
                    <wp:lineTo x="21576" y="21543"/>
                    <wp:lineTo x="21576" y="0"/>
                    <wp:lineTo x="0" y="0"/>
                  </wp:wrapPolygon>
                </wp:wrapTight>
                <wp:docPr id="15186545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654509" name=""/>
                        <pic:cNvPicPr/>
                      </pic:nvPicPr>
                      <pic:blipFill>
                        <a:blip r:embed="rId8">
                          <a:extLst>
                            <a:ext uri="{28A0092B-C50C-407E-A947-70E740481C1C}">
                              <a14:useLocalDpi xmlns:a14="http://schemas.microsoft.com/office/drawing/2010/main" val="0"/>
                            </a:ext>
                          </a:extLst>
                        </a:blip>
                        <a:stretch>
                          <a:fillRect/>
                        </a:stretch>
                      </pic:blipFill>
                      <pic:spPr>
                        <a:xfrm>
                          <a:off x="0" y="0"/>
                          <a:ext cx="8410575" cy="10390505"/>
                        </a:xfrm>
                        <a:prstGeom prst="rect">
                          <a:avLst/>
                        </a:prstGeom>
                      </pic:spPr>
                    </pic:pic>
                  </a:graphicData>
                </a:graphic>
                <wp14:sizeRelH relativeFrom="margin">
                  <wp14:pctWidth>0</wp14:pctWidth>
                </wp14:sizeRelH>
                <wp14:sizeRelV relativeFrom="margin">
                  <wp14:pctHeight>0</wp14:pctHeight>
                </wp14:sizeRelV>
              </wp:anchor>
            </w:drawing>
          </w:r>
          <w:r>
            <w:rPr>
              <w:rFonts w:ascii="Verdana" w:eastAsia="Calibri" w:hAnsi="Verdana" w:cs="Calibri"/>
              <w:noProof/>
              <w:sz w:val="22"/>
              <w:szCs w:val="22"/>
              <w:lang w:val="es-ES" w:eastAsia="en-US"/>
            </w:rPr>
            <w:br w:type="page"/>
          </w:r>
        </w:p>
      </w:sdtContent>
    </w:sdt>
    <w:sdt>
      <w:sdtPr>
        <w:rPr>
          <w:rFonts w:ascii="Bookman Old Style" w:eastAsia="Times New Roman" w:hAnsi="Bookman Old Style" w:cs="Times New Roman"/>
          <w:i/>
          <w:color w:val="auto"/>
          <w:sz w:val="20"/>
          <w:szCs w:val="20"/>
          <w:lang w:val="es-ES" w:eastAsia="ar-SA"/>
        </w:rPr>
        <w:id w:val="1289170267"/>
        <w:docPartObj>
          <w:docPartGallery w:val="Table of Contents"/>
          <w:docPartUnique/>
        </w:docPartObj>
      </w:sdtPr>
      <w:sdtEndPr>
        <w:rPr>
          <w:rFonts w:ascii="Verdana" w:hAnsi="Verdana"/>
          <w:b/>
          <w:bCs/>
          <w:iCs/>
          <w:sz w:val="22"/>
          <w:szCs w:val="22"/>
        </w:rPr>
      </w:sdtEndPr>
      <w:sdtContent>
        <w:p w14:paraId="365A73E6" w14:textId="185BCD1E" w:rsidR="00A209AE" w:rsidRDefault="00A209AE">
          <w:pPr>
            <w:pStyle w:val="TtuloTDC"/>
          </w:pPr>
          <w:r>
            <w:rPr>
              <w:lang w:val="es-ES"/>
            </w:rPr>
            <w:t>Contenido</w:t>
          </w:r>
        </w:p>
        <w:p w14:paraId="3C45F21A" w14:textId="4E6195C3" w:rsidR="00BF06CE" w:rsidRPr="00BF06CE" w:rsidRDefault="00A209AE">
          <w:pPr>
            <w:pStyle w:val="TDC1"/>
            <w:tabs>
              <w:tab w:val="right" w:leader="dot" w:pos="8828"/>
            </w:tabs>
            <w:rPr>
              <w:rFonts w:ascii="Verdana" w:eastAsiaTheme="minorEastAsia" w:hAnsi="Verdana" w:cstheme="minorBidi"/>
              <w:i w:val="0"/>
              <w:iCs/>
              <w:noProof/>
              <w:sz w:val="22"/>
              <w:szCs w:val="22"/>
              <w:lang w:eastAsia="es-CO"/>
            </w:rPr>
          </w:pPr>
          <w:r w:rsidRPr="00BF06CE">
            <w:rPr>
              <w:rFonts w:ascii="Verdana" w:hAnsi="Verdana"/>
              <w:i w:val="0"/>
              <w:iCs/>
              <w:sz w:val="22"/>
              <w:szCs w:val="22"/>
            </w:rPr>
            <w:fldChar w:fldCharType="begin"/>
          </w:r>
          <w:r w:rsidRPr="00BF06CE">
            <w:rPr>
              <w:rFonts w:ascii="Verdana" w:hAnsi="Verdana"/>
              <w:i w:val="0"/>
              <w:iCs/>
              <w:sz w:val="22"/>
              <w:szCs w:val="22"/>
            </w:rPr>
            <w:instrText xml:space="preserve"> TOC \o "1-3" \h \z \u </w:instrText>
          </w:r>
          <w:r w:rsidRPr="00BF06CE">
            <w:rPr>
              <w:rFonts w:ascii="Verdana" w:hAnsi="Verdana"/>
              <w:i w:val="0"/>
              <w:iCs/>
              <w:sz w:val="22"/>
              <w:szCs w:val="22"/>
            </w:rPr>
            <w:fldChar w:fldCharType="separate"/>
          </w:r>
          <w:hyperlink w:anchor="_Toc151385406" w:history="1">
            <w:r w:rsidR="00BF06CE" w:rsidRPr="00BF06CE">
              <w:rPr>
                <w:rStyle w:val="Hipervnculo"/>
                <w:rFonts w:ascii="Verdana" w:hAnsi="Verdana"/>
                <w:i w:val="0"/>
                <w:iCs/>
                <w:noProof/>
                <w:sz w:val="22"/>
                <w:szCs w:val="22"/>
                <w:lang w:val="es-MX"/>
              </w:rPr>
              <w:t>INTRODUCCIÓN</w:t>
            </w:r>
            <w:r w:rsidR="00BF06CE" w:rsidRPr="00BF06CE">
              <w:rPr>
                <w:rFonts w:ascii="Verdana" w:hAnsi="Verdana"/>
                <w:i w:val="0"/>
                <w:iCs/>
                <w:noProof/>
                <w:webHidden/>
                <w:sz w:val="22"/>
                <w:szCs w:val="22"/>
              </w:rPr>
              <w:tab/>
            </w:r>
            <w:r w:rsidR="00BF06CE" w:rsidRPr="00BF06CE">
              <w:rPr>
                <w:rFonts w:ascii="Verdana" w:hAnsi="Verdana"/>
                <w:i w:val="0"/>
                <w:iCs/>
                <w:noProof/>
                <w:webHidden/>
                <w:sz w:val="22"/>
                <w:szCs w:val="22"/>
              </w:rPr>
              <w:fldChar w:fldCharType="begin"/>
            </w:r>
            <w:r w:rsidR="00BF06CE" w:rsidRPr="00BF06CE">
              <w:rPr>
                <w:rFonts w:ascii="Verdana" w:hAnsi="Verdana"/>
                <w:i w:val="0"/>
                <w:iCs/>
                <w:noProof/>
                <w:webHidden/>
                <w:sz w:val="22"/>
                <w:szCs w:val="22"/>
              </w:rPr>
              <w:instrText xml:space="preserve"> PAGEREF _Toc151385406 \h </w:instrText>
            </w:r>
            <w:r w:rsidR="00BF06CE" w:rsidRPr="00BF06CE">
              <w:rPr>
                <w:rFonts w:ascii="Verdana" w:hAnsi="Verdana"/>
                <w:i w:val="0"/>
                <w:iCs/>
                <w:noProof/>
                <w:webHidden/>
                <w:sz w:val="22"/>
                <w:szCs w:val="22"/>
              </w:rPr>
            </w:r>
            <w:r w:rsidR="00BF06CE" w:rsidRPr="00BF06CE">
              <w:rPr>
                <w:rFonts w:ascii="Verdana" w:hAnsi="Verdana"/>
                <w:i w:val="0"/>
                <w:iCs/>
                <w:noProof/>
                <w:webHidden/>
                <w:sz w:val="22"/>
                <w:szCs w:val="22"/>
              </w:rPr>
              <w:fldChar w:fldCharType="separate"/>
            </w:r>
            <w:r w:rsidR="00772AA0">
              <w:rPr>
                <w:rFonts w:ascii="Verdana" w:hAnsi="Verdana"/>
                <w:i w:val="0"/>
                <w:iCs/>
                <w:noProof/>
                <w:webHidden/>
                <w:sz w:val="22"/>
                <w:szCs w:val="22"/>
              </w:rPr>
              <w:t>3</w:t>
            </w:r>
            <w:r w:rsidR="00BF06CE" w:rsidRPr="00BF06CE">
              <w:rPr>
                <w:rFonts w:ascii="Verdana" w:hAnsi="Verdana"/>
                <w:i w:val="0"/>
                <w:iCs/>
                <w:noProof/>
                <w:webHidden/>
                <w:sz w:val="22"/>
                <w:szCs w:val="22"/>
              </w:rPr>
              <w:fldChar w:fldCharType="end"/>
            </w:r>
          </w:hyperlink>
        </w:p>
        <w:p w14:paraId="62659CB2" w14:textId="77AC3809" w:rsidR="00BF06CE" w:rsidRPr="00BF06CE" w:rsidRDefault="00000000">
          <w:pPr>
            <w:pStyle w:val="TDC1"/>
            <w:tabs>
              <w:tab w:val="right" w:leader="dot" w:pos="8828"/>
            </w:tabs>
            <w:rPr>
              <w:rFonts w:ascii="Verdana" w:eastAsiaTheme="minorEastAsia" w:hAnsi="Verdana" w:cstheme="minorBidi"/>
              <w:i w:val="0"/>
              <w:iCs/>
              <w:noProof/>
              <w:sz w:val="22"/>
              <w:szCs w:val="22"/>
              <w:lang w:eastAsia="es-CO"/>
            </w:rPr>
          </w:pPr>
          <w:hyperlink w:anchor="_Toc151385407" w:history="1">
            <w:r w:rsidR="00BF06CE" w:rsidRPr="00BF06CE">
              <w:rPr>
                <w:rStyle w:val="Hipervnculo"/>
                <w:rFonts w:ascii="Verdana" w:hAnsi="Verdana"/>
                <w:i w:val="0"/>
                <w:iCs/>
                <w:noProof/>
                <w:sz w:val="22"/>
                <w:szCs w:val="22"/>
              </w:rPr>
              <w:t>1. OBJETIVOS</w:t>
            </w:r>
            <w:r w:rsidR="00BF06CE" w:rsidRPr="00BF06CE">
              <w:rPr>
                <w:rFonts w:ascii="Verdana" w:hAnsi="Verdana"/>
                <w:i w:val="0"/>
                <w:iCs/>
                <w:noProof/>
                <w:webHidden/>
                <w:sz w:val="22"/>
                <w:szCs w:val="22"/>
              </w:rPr>
              <w:tab/>
            </w:r>
            <w:r w:rsidR="00BF06CE" w:rsidRPr="00BF06CE">
              <w:rPr>
                <w:rFonts w:ascii="Verdana" w:hAnsi="Verdana"/>
                <w:i w:val="0"/>
                <w:iCs/>
                <w:noProof/>
                <w:webHidden/>
                <w:sz w:val="22"/>
                <w:szCs w:val="22"/>
              </w:rPr>
              <w:fldChar w:fldCharType="begin"/>
            </w:r>
            <w:r w:rsidR="00BF06CE" w:rsidRPr="00BF06CE">
              <w:rPr>
                <w:rFonts w:ascii="Verdana" w:hAnsi="Verdana"/>
                <w:i w:val="0"/>
                <w:iCs/>
                <w:noProof/>
                <w:webHidden/>
                <w:sz w:val="22"/>
                <w:szCs w:val="22"/>
              </w:rPr>
              <w:instrText xml:space="preserve"> PAGEREF _Toc151385407 \h </w:instrText>
            </w:r>
            <w:r w:rsidR="00BF06CE" w:rsidRPr="00BF06CE">
              <w:rPr>
                <w:rFonts w:ascii="Verdana" w:hAnsi="Verdana"/>
                <w:i w:val="0"/>
                <w:iCs/>
                <w:noProof/>
                <w:webHidden/>
                <w:sz w:val="22"/>
                <w:szCs w:val="22"/>
              </w:rPr>
            </w:r>
            <w:r w:rsidR="00BF06CE" w:rsidRPr="00BF06CE">
              <w:rPr>
                <w:rFonts w:ascii="Verdana" w:hAnsi="Verdana"/>
                <w:i w:val="0"/>
                <w:iCs/>
                <w:noProof/>
                <w:webHidden/>
                <w:sz w:val="22"/>
                <w:szCs w:val="22"/>
              </w:rPr>
              <w:fldChar w:fldCharType="separate"/>
            </w:r>
            <w:r w:rsidR="00772AA0">
              <w:rPr>
                <w:rFonts w:ascii="Verdana" w:hAnsi="Verdana"/>
                <w:i w:val="0"/>
                <w:iCs/>
                <w:noProof/>
                <w:webHidden/>
                <w:sz w:val="22"/>
                <w:szCs w:val="22"/>
              </w:rPr>
              <w:t>3</w:t>
            </w:r>
            <w:r w:rsidR="00BF06CE" w:rsidRPr="00BF06CE">
              <w:rPr>
                <w:rFonts w:ascii="Verdana" w:hAnsi="Verdana"/>
                <w:i w:val="0"/>
                <w:iCs/>
                <w:noProof/>
                <w:webHidden/>
                <w:sz w:val="22"/>
                <w:szCs w:val="22"/>
              </w:rPr>
              <w:fldChar w:fldCharType="end"/>
            </w:r>
          </w:hyperlink>
        </w:p>
        <w:p w14:paraId="6F393CEA" w14:textId="7499BB03" w:rsidR="00BF06CE" w:rsidRPr="00BF06CE" w:rsidRDefault="00000000">
          <w:pPr>
            <w:pStyle w:val="TDC1"/>
            <w:tabs>
              <w:tab w:val="right" w:leader="dot" w:pos="8828"/>
            </w:tabs>
            <w:rPr>
              <w:rFonts w:ascii="Verdana" w:eastAsiaTheme="minorEastAsia" w:hAnsi="Verdana" w:cstheme="minorBidi"/>
              <w:i w:val="0"/>
              <w:iCs/>
              <w:noProof/>
              <w:sz w:val="22"/>
              <w:szCs w:val="22"/>
              <w:lang w:eastAsia="es-CO"/>
            </w:rPr>
          </w:pPr>
          <w:hyperlink w:anchor="_Toc151385408" w:history="1">
            <w:r w:rsidR="00BF06CE" w:rsidRPr="00BF06CE">
              <w:rPr>
                <w:rStyle w:val="Hipervnculo"/>
                <w:rFonts w:ascii="Verdana" w:hAnsi="Verdana"/>
                <w:i w:val="0"/>
                <w:iCs/>
                <w:noProof/>
                <w:sz w:val="22"/>
                <w:szCs w:val="22"/>
              </w:rPr>
              <w:t>1.1. Objetivo General</w:t>
            </w:r>
            <w:r w:rsidR="00BF06CE" w:rsidRPr="00BF06CE">
              <w:rPr>
                <w:rFonts w:ascii="Verdana" w:hAnsi="Verdana"/>
                <w:i w:val="0"/>
                <w:iCs/>
                <w:noProof/>
                <w:webHidden/>
                <w:sz w:val="22"/>
                <w:szCs w:val="22"/>
              </w:rPr>
              <w:tab/>
            </w:r>
            <w:r w:rsidR="00BF06CE" w:rsidRPr="00BF06CE">
              <w:rPr>
                <w:rFonts w:ascii="Verdana" w:hAnsi="Verdana"/>
                <w:i w:val="0"/>
                <w:iCs/>
                <w:noProof/>
                <w:webHidden/>
                <w:sz w:val="22"/>
                <w:szCs w:val="22"/>
              </w:rPr>
              <w:fldChar w:fldCharType="begin"/>
            </w:r>
            <w:r w:rsidR="00BF06CE" w:rsidRPr="00BF06CE">
              <w:rPr>
                <w:rFonts w:ascii="Verdana" w:hAnsi="Verdana"/>
                <w:i w:val="0"/>
                <w:iCs/>
                <w:noProof/>
                <w:webHidden/>
                <w:sz w:val="22"/>
                <w:szCs w:val="22"/>
              </w:rPr>
              <w:instrText xml:space="preserve"> PAGEREF _Toc151385408 \h </w:instrText>
            </w:r>
            <w:r w:rsidR="00BF06CE" w:rsidRPr="00BF06CE">
              <w:rPr>
                <w:rFonts w:ascii="Verdana" w:hAnsi="Verdana"/>
                <w:i w:val="0"/>
                <w:iCs/>
                <w:noProof/>
                <w:webHidden/>
                <w:sz w:val="22"/>
                <w:szCs w:val="22"/>
              </w:rPr>
            </w:r>
            <w:r w:rsidR="00BF06CE" w:rsidRPr="00BF06CE">
              <w:rPr>
                <w:rFonts w:ascii="Verdana" w:hAnsi="Verdana"/>
                <w:i w:val="0"/>
                <w:iCs/>
                <w:noProof/>
                <w:webHidden/>
                <w:sz w:val="22"/>
                <w:szCs w:val="22"/>
              </w:rPr>
              <w:fldChar w:fldCharType="separate"/>
            </w:r>
            <w:r w:rsidR="00772AA0">
              <w:rPr>
                <w:rFonts w:ascii="Verdana" w:hAnsi="Verdana"/>
                <w:i w:val="0"/>
                <w:iCs/>
                <w:noProof/>
                <w:webHidden/>
                <w:sz w:val="22"/>
                <w:szCs w:val="22"/>
              </w:rPr>
              <w:t>3</w:t>
            </w:r>
            <w:r w:rsidR="00BF06CE" w:rsidRPr="00BF06CE">
              <w:rPr>
                <w:rFonts w:ascii="Verdana" w:hAnsi="Verdana"/>
                <w:i w:val="0"/>
                <w:iCs/>
                <w:noProof/>
                <w:webHidden/>
                <w:sz w:val="22"/>
                <w:szCs w:val="22"/>
              </w:rPr>
              <w:fldChar w:fldCharType="end"/>
            </w:r>
          </w:hyperlink>
        </w:p>
        <w:p w14:paraId="01E2DE90" w14:textId="7B9C6DEC" w:rsidR="00BF06CE" w:rsidRPr="00BF06CE" w:rsidRDefault="00000000">
          <w:pPr>
            <w:pStyle w:val="TDC1"/>
            <w:tabs>
              <w:tab w:val="right" w:leader="dot" w:pos="8828"/>
            </w:tabs>
            <w:rPr>
              <w:rFonts w:ascii="Verdana" w:eastAsiaTheme="minorEastAsia" w:hAnsi="Verdana" w:cstheme="minorBidi"/>
              <w:i w:val="0"/>
              <w:iCs/>
              <w:noProof/>
              <w:sz w:val="22"/>
              <w:szCs w:val="22"/>
              <w:lang w:eastAsia="es-CO"/>
            </w:rPr>
          </w:pPr>
          <w:hyperlink w:anchor="_Toc151385409" w:history="1">
            <w:r w:rsidR="00BF06CE" w:rsidRPr="00BF06CE">
              <w:rPr>
                <w:rStyle w:val="Hipervnculo"/>
                <w:rFonts w:ascii="Verdana" w:hAnsi="Verdana"/>
                <w:i w:val="0"/>
                <w:iCs/>
                <w:noProof/>
                <w:sz w:val="22"/>
                <w:szCs w:val="22"/>
              </w:rPr>
              <w:t>2.1. Objetivos Específicos:</w:t>
            </w:r>
            <w:r w:rsidR="00BF06CE" w:rsidRPr="00BF06CE">
              <w:rPr>
                <w:rFonts w:ascii="Verdana" w:hAnsi="Verdana"/>
                <w:i w:val="0"/>
                <w:iCs/>
                <w:noProof/>
                <w:webHidden/>
                <w:sz w:val="22"/>
                <w:szCs w:val="22"/>
              </w:rPr>
              <w:tab/>
            </w:r>
            <w:r w:rsidR="00BF06CE" w:rsidRPr="00BF06CE">
              <w:rPr>
                <w:rFonts w:ascii="Verdana" w:hAnsi="Verdana"/>
                <w:i w:val="0"/>
                <w:iCs/>
                <w:noProof/>
                <w:webHidden/>
                <w:sz w:val="22"/>
                <w:szCs w:val="22"/>
              </w:rPr>
              <w:fldChar w:fldCharType="begin"/>
            </w:r>
            <w:r w:rsidR="00BF06CE" w:rsidRPr="00BF06CE">
              <w:rPr>
                <w:rFonts w:ascii="Verdana" w:hAnsi="Verdana"/>
                <w:i w:val="0"/>
                <w:iCs/>
                <w:noProof/>
                <w:webHidden/>
                <w:sz w:val="22"/>
                <w:szCs w:val="22"/>
              </w:rPr>
              <w:instrText xml:space="preserve"> PAGEREF _Toc151385409 \h </w:instrText>
            </w:r>
            <w:r w:rsidR="00BF06CE" w:rsidRPr="00BF06CE">
              <w:rPr>
                <w:rFonts w:ascii="Verdana" w:hAnsi="Verdana"/>
                <w:i w:val="0"/>
                <w:iCs/>
                <w:noProof/>
                <w:webHidden/>
                <w:sz w:val="22"/>
                <w:szCs w:val="22"/>
              </w:rPr>
            </w:r>
            <w:r w:rsidR="00BF06CE" w:rsidRPr="00BF06CE">
              <w:rPr>
                <w:rFonts w:ascii="Verdana" w:hAnsi="Verdana"/>
                <w:i w:val="0"/>
                <w:iCs/>
                <w:noProof/>
                <w:webHidden/>
                <w:sz w:val="22"/>
                <w:szCs w:val="22"/>
              </w:rPr>
              <w:fldChar w:fldCharType="separate"/>
            </w:r>
            <w:r w:rsidR="00772AA0">
              <w:rPr>
                <w:rFonts w:ascii="Verdana" w:hAnsi="Verdana"/>
                <w:i w:val="0"/>
                <w:iCs/>
                <w:noProof/>
                <w:webHidden/>
                <w:sz w:val="22"/>
                <w:szCs w:val="22"/>
              </w:rPr>
              <w:t>4</w:t>
            </w:r>
            <w:r w:rsidR="00BF06CE" w:rsidRPr="00BF06CE">
              <w:rPr>
                <w:rFonts w:ascii="Verdana" w:hAnsi="Verdana"/>
                <w:i w:val="0"/>
                <w:iCs/>
                <w:noProof/>
                <w:webHidden/>
                <w:sz w:val="22"/>
                <w:szCs w:val="22"/>
              </w:rPr>
              <w:fldChar w:fldCharType="end"/>
            </w:r>
          </w:hyperlink>
        </w:p>
        <w:p w14:paraId="7780F008" w14:textId="06AA4936" w:rsidR="00BF06CE" w:rsidRPr="00BF06CE" w:rsidRDefault="00000000">
          <w:pPr>
            <w:pStyle w:val="TDC1"/>
            <w:tabs>
              <w:tab w:val="right" w:leader="dot" w:pos="8828"/>
            </w:tabs>
            <w:rPr>
              <w:rFonts w:ascii="Verdana" w:eastAsiaTheme="minorEastAsia" w:hAnsi="Verdana" w:cstheme="minorBidi"/>
              <w:i w:val="0"/>
              <w:iCs/>
              <w:noProof/>
              <w:sz w:val="22"/>
              <w:szCs w:val="22"/>
              <w:lang w:eastAsia="es-CO"/>
            </w:rPr>
          </w:pPr>
          <w:hyperlink w:anchor="_Toc151385410" w:history="1">
            <w:r w:rsidR="00BF06CE" w:rsidRPr="00BF06CE">
              <w:rPr>
                <w:rStyle w:val="Hipervnculo"/>
                <w:rFonts w:ascii="Verdana" w:hAnsi="Verdana"/>
                <w:i w:val="0"/>
                <w:iCs/>
                <w:noProof/>
                <w:sz w:val="22"/>
                <w:szCs w:val="22"/>
              </w:rPr>
              <w:t>3. CONTEXTO</w:t>
            </w:r>
            <w:r w:rsidR="00BF06CE" w:rsidRPr="00BF06CE">
              <w:rPr>
                <w:rFonts w:ascii="Verdana" w:hAnsi="Verdana"/>
                <w:i w:val="0"/>
                <w:iCs/>
                <w:noProof/>
                <w:webHidden/>
                <w:sz w:val="22"/>
                <w:szCs w:val="22"/>
              </w:rPr>
              <w:tab/>
            </w:r>
            <w:r w:rsidR="00BF06CE" w:rsidRPr="00BF06CE">
              <w:rPr>
                <w:rFonts w:ascii="Verdana" w:hAnsi="Verdana"/>
                <w:i w:val="0"/>
                <w:iCs/>
                <w:noProof/>
                <w:webHidden/>
                <w:sz w:val="22"/>
                <w:szCs w:val="22"/>
              </w:rPr>
              <w:fldChar w:fldCharType="begin"/>
            </w:r>
            <w:r w:rsidR="00BF06CE" w:rsidRPr="00BF06CE">
              <w:rPr>
                <w:rFonts w:ascii="Verdana" w:hAnsi="Verdana"/>
                <w:i w:val="0"/>
                <w:iCs/>
                <w:noProof/>
                <w:webHidden/>
                <w:sz w:val="22"/>
                <w:szCs w:val="22"/>
              </w:rPr>
              <w:instrText xml:space="preserve"> PAGEREF _Toc151385410 \h </w:instrText>
            </w:r>
            <w:r w:rsidR="00BF06CE" w:rsidRPr="00BF06CE">
              <w:rPr>
                <w:rFonts w:ascii="Verdana" w:hAnsi="Verdana"/>
                <w:i w:val="0"/>
                <w:iCs/>
                <w:noProof/>
                <w:webHidden/>
                <w:sz w:val="22"/>
                <w:szCs w:val="22"/>
              </w:rPr>
            </w:r>
            <w:r w:rsidR="00BF06CE" w:rsidRPr="00BF06CE">
              <w:rPr>
                <w:rFonts w:ascii="Verdana" w:hAnsi="Verdana"/>
                <w:i w:val="0"/>
                <w:iCs/>
                <w:noProof/>
                <w:webHidden/>
                <w:sz w:val="22"/>
                <w:szCs w:val="22"/>
              </w:rPr>
              <w:fldChar w:fldCharType="separate"/>
            </w:r>
            <w:r w:rsidR="00772AA0">
              <w:rPr>
                <w:rFonts w:ascii="Verdana" w:hAnsi="Verdana"/>
                <w:i w:val="0"/>
                <w:iCs/>
                <w:noProof/>
                <w:webHidden/>
                <w:sz w:val="22"/>
                <w:szCs w:val="22"/>
              </w:rPr>
              <w:t>4</w:t>
            </w:r>
            <w:r w:rsidR="00BF06CE" w:rsidRPr="00BF06CE">
              <w:rPr>
                <w:rFonts w:ascii="Verdana" w:hAnsi="Verdana"/>
                <w:i w:val="0"/>
                <w:iCs/>
                <w:noProof/>
                <w:webHidden/>
                <w:sz w:val="22"/>
                <w:szCs w:val="22"/>
              </w:rPr>
              <w:fldChar w:fldCharType="end"/>
            </w:r>
          </w:hyperlink>
        </w:p>
        <w:p w14:paraId="28856C2E" w14:textId="735E0E9E" w:rsidR="00BF06CE" w:rsidRPr="00BF06CE" w:rsidRDefault="00000000">
          <w:pPr>
            <w:pStyle w:val="TDC1"/>
            <w:tabs>
              <w:tab w:val="right" w:leader="dot" w:pos="8828"/>
            </w:tabs>
            <w:rPr>
              <w:rFonts w:ascii="Verdana" w:eastAsiaTheme="minorEastAsia" w:hAnsi="Verdana" w:cstheme="minorBidi"/>
              <w:i w:val="0"/>
              <w:iCs/>
              <w:noProof/>
              <w:sz w:val="22"/>
              <w:szCs w:val="22"/>
              <w:lang w:eastAsia="es-CO"/>
            </w:rPr>
          </w:pPr>
          <w:hyperlink w:anchor="_Toc151385411" w:history="1">
            <w:r w:rsidR="00BF06CE" w:rsidRPr="00BF06CE">
              <w:rPr>
                <w:rStyle w:val="Hipervnculo"/>
                <w:rFonts w:ascii="Verdana" w:hAnsi="Verdana"/>
                <w:i w:val="0"/>
                <w:iCs/>
                <w:noProof/>
                <w:sz w:val="22"/>
                <w:szCs w:val="22"/>
              </w:rPr>
              <w:t>4. MARCO LEGAL</w:t>
            </w:r>
            <w:r w:rsidR="00BF06CE" w:rsidRPr="00BF06CE">
              <w:rPr>
                <w:rFonts w:ascii="Verdana" w:hAnsi="Verdana"/>
                <w:i w:val="0"/>
                <w:iCs/>
                <w:noProof/>
                <w:webHidden/>
                <w:sz w:val="22"/>
                <w:szCs w:val="22"/>
              </w:rPr>
              <w:tab/>
            </w:r>
            <w:r w:rsidR="00BF06CE" w:rsidRPr="00BF06CE">
              <w:rPr>
                <w:rFonts w:ascii="Verdana" w:hAnsi="Verdana"/>
                <w:i w:val="0"/>
                <w:iCs/>
                <w:noProof/>
                <w:webHidden/>
                <w:sz w:val="22"/>
                <w:szCs w:val="22"/>
              </w:rPr>
              <w:fldChar w:fldCharType="begin"/>
            </w:r>
            <w:r w:rsidR="00BF06CE" w:rsidRPr="00BF06CE">
              <w:rPr>
                <w:rFonts w:ascii="Verdana" w:hAnsi="Verdana"/>
                <w:i w:val="0"/>
                <w:iCs/>
                <w:noProof/>
                <w:webHidden/>
                <w:sz w:val="22"/>
                <w:szCs w:val="22"/>
              </w:rPr>
              <w:instrText xml:space="preserve"> PAGEREF _Toc151385411 \h </w:instrText>
            </w:r>
            <w:r w:rsidR="00BF06CE" w:rsidRPr="00BF06CE">
              <w:rPr>
                <w:rFonts w:ascii="Verdana" w:hAnsi="Verdana"/>
                <w:i w:val="0"/>
                <w:iCs/>
                <w:noProof/>
                <w:webHidden/>
                <w:sz w:val="22"/>
                <w:szCs w:val="22"/>
              </w:rPr>
            </w:r>
            <w:r w:rsidR="00BF06CE" w:rsidRPr="00BF06CE">
              <w:rPr>
                <w:rFonts w:ascii="Verdana" w:hAnsi="Verdana"/>
                <w:i w:val="0"/>
                <w:iCs/>
                <w:noProof/>
                <w:webHidden/>
                <w:sz w:val="22"/>
                <w:szCs w:val="22"/>
              </w:rPr>
              <w:fldChar w:fldCharType="separate"/>
            </w:r>
            <w:r w:rsidR="00772AA0">
              <w:rPr>
                <w:rFonts w:ascii="Verdana" w:hAnsi="Verdana"/>
                <w:i w:val="0"/>
                <w:iCs/>
                <w:noProof/>
                <w:webHidden/>
                <w:sz w:val="22"/>
                <w:szCs w:val="22"/>
              </w:rPr>
              <w:t>5</w:t>
            </w:r>
            <w:r w:rsidR="00BF06CE" w:rsidRPr="00BF06CE">
              <w:rPr>
                <w:rFonts w:ascii="Verdana" w:hAnsi="Verdana"/>
                <w:i w:val="0"/>
                <w:iCs/>
                <w:noProof/>
                <w:webHidden/>
                <w:sz w:val="22"/>
                <w:szCs w:val="22"/>
              </w:rPr>
              <w:fldChar w:fldCharType="end"/>
            </w:r>
          </w:hyperlink>
        </w:p>
        <w:p w14:paraId="2193E246" w14:textId="618D0E85" w:rsidR="00BF06CE" w:rsidRPr="00BF06CE" w:rsidRDefault="00000000">
          <w:pPr>
            <w:pStyle w:val="TDC1"/>
            <w:tabs>
              <w:tab w:val="right" w:leader="dot" w:pos="8828"/>
            </w:tabs>
            <w:rPr>
              <w:rFonts w:ascii="Verdana" w:eastAsiaTheme="minorEastAsia" w:hAnsi="Verdana" w:cstheme="minorBidi"/>
              <w:i w:val="0"/>
              <w:iCs/>
              <w:noProof/>
              <w:sz w:val="22"/>
              <w:szCs w:val="22"/>
              <w:lang w:eastAsia="es-CO"/>
            </w:rPr>
          </w:pPr>
          <w:hyperlink w:anchor="_Toc151385412" w:history="1">
            <w:r w:rsidR="00BF06CE" w:rsidRPr="00BF06CE">
              <w:rPr>
                <w:rStyle w:val="Hipervnculo"/>
                <w:rFonts w:ascii="Verdana" w:hAnsi="Verdana"/>
                <w:i w:val="0"/>
                <w:iCs/>
                <w:noProof/>
                <w:sz w:val="22"/>
                <w:szCs w:val="22"/>
              </w:rPr>
              <w:t>5. DEFINICIONES</w:t>
            </w:r>
            <w:r w:rsidR="00BF06CE" w:rsidRPr="00BF06CE">
              <w:rPr>
                <w:rFonts w:ascii="Verdana" w:hAnsi="Verdana"/>
                <w:i w:val="0"/>
                <w:iCs/>
                <w:noProof/>
                <w:webHidden/>
                <w:sz w:val="22"/>
                <w:szCs w:val="22"/>
              </w:rPr>
              <w:tab/>
            </w:r>
            <w:r w:rsidR="00BF06CE" w:rsidRPr="00BF06CE">
              <w:rPr>
                <w:rFonts w:ascii="Verdana" w:hAnsi="Verdana"/>
                <w:i w:val="0"/>
                <w:iCs/>
                <w:noProof/>
                <w:webHidden/>
                <w:sz w:val="22"/>
                <w:szCs w:val="22"/>
              </w:rPr>
              <w:fldChar w:fldCharType="begin"/>
            </w:r>
            <w:r w:rsidR="00BF06CE" w:rsidRPr="00BF06CE">
              <w:rPr>
                <w:rFonts w:ascii="Verdana" w:hAnsi="Verdana"/>
                <w:i w:val="0"/>
                <w:iCs/>
                <w:noProof/>
                <w:webHidden/>
                <w:sz w:val="22"/>
                <w:szCs w:val="22"/>
              </w:rPr>
              <w:instrText xml:space="preserve"> PAGEREF _Toc151385412 \h </w:instrText>
            </w:r>
            <w:r w:rsidR="00BF06CE" w:rsidRPr="00BF06CE">
              <w:rPr>
                <w:rFonts w:ascii="Verdana" w:hAnsi="Verdana"/>
                <w:i w:val="0"/>
                <w:iCs/>
                <w:noProof/>
                <w:webHidden/>
                <w:sz w:val="22"/>
                <w:szCs w:val="22"/>
              </w:rPr>
            </w:r>
            <w:r w:rsidR="00BF06CE" w:rsidRPr="00BF06CE">
              <w:rPr>
                <w:rFonts w:ascii="Verdana" w:hAnsi="Verdana"/>
                <w:i w:val="0"/>
                <w:iCs/>
                <w:noProof/>
                <w:webHidden/>
                <w:sz w:val="22"/>
                <w:szCs w:val="22"/>
              </w:rPr>
              <w:fldChar w:fldCharType="separate"/>
            </w:r>
            <w:r w:rsidR="00772AA0">
              <w:rPr>
                <w:rFonts w:ascii="Verdana" w:hAnsi="Verdana"/>
                <w:i w:val="0"/>
                <w:iCs/>
                <w:noProof/>
                <w:webHidden/>
                <w:sz w:val="22"/>
                <w:szCs w:val="22"/>
              </w:rPr>
              <w:t>7</w:t>
            </w:r>
            <w:r w:rsidR="00BF06CE" w:rsidRPr="00BF06CE">
              <w:rPr>
                <w:rFonts w:ascii="Verdana" w:hAnsi="Verdana"/>
                <w:i w:val="0"/>
                <w:iCs/>
                <w:noProof/>
                <w:webHidden/>
                <w:sz w:val="22"/>
                <w:szCs w:val="22"/>
              </w:rPr>
              <w:fldChar w:fldCharType="end"/>
            </w:r>
          </w:hyperlink>
        </w:p>
        <w:p w14:paraId="415C6ECC" w14:textId="025F6396" w:rsidR="00BF06CE" w:rsidRPr="00BF06CE" w:rsidRDefault="00000000">
          <w:pPr>
            <w:pStyle w:val="TDC1"/>
            <w:tabs>
              <w:tab w:val="right" w:leader="dot" w:pos="8828"/>
            </w:tabs>
            <w:rPr>
              <w:rFonts w:ascii="Verdana" w:eastAsiaTheme="minorEastAsia" w:hAnsi="Verdana" w:cstheme="minorBidi"/>
              <w:i w:val="0"/>
              <w:iCs/>
              <w:noProof/>
              <w:sz w:val="22"/>
              <w:szCs w:val="22"/>
              <w:lang w:eastAsia="es-CO"/>
            </w:rPr>
          </w:pPr>
          <w:hyperlink w:anchor="_Toc151385413" w:history="1">
            <w:r w:rsidR="00BF06CE" w:rsidRPr="00BF06CE">
              <w:rPr>
                <w:rStyle w:val="Hipervnculo"/>
                <w:rFonts w:ascii="Verdana" w:hAnsi="Verdana"/>
                <w:i w:val="0"/>
                <w:iCs/>
                <w:noProof/>
                <w:sz w:val="22"/>
                <w:szCs w:val="22"/>
              </w:rPr>
              <w:t>6. DESARROLLO DEL PLAN</w:t>
            </w:r>
            <w:r w:rsidR="00BF06CE" w:rsidRPr="00BF06CE">
              <w:rPr>
                <w:rFonts w:ascii="Verdana" w:hAnsi="Verdana"/>
                <w:i w:val="0"/>
                <w:iCs/>
                <w:noProof/>
                <w:webHidden/>
                <w:sz w:val="22"/>
                <w:szCs w:val="22"/>
              </w:rPr>
              <w:tab/>
            </w:r>
            <w:r w:rsidR="00BF06CE" w:rsidRPr="00BF06CE">
              <w:rPr>
                <w:rFonts w:ascii="Verdana" w:hAnsi="Verdana"/>
                <w:i w:val="0"/>
                <w:iCs/>
                <w:noProof/>
                <w:webHidden/>
                <w:sz w:val="22"/>
                <w:szCs w:val="22"/>
              </w:rPr>
              <w:fldChar w:fldCharType="begin"/>
            </w:r>
            <w:r w:rsidR="00BF06CE" w:rsidRPr="00BF06CE">
              <w:rPr>
                <w:rFonts w:ascii="Verdana" w:hAnsi="Verdana"/>
                <w:i w:val="0"/>
                <w:iCs/>
                <w:noProof/>
                <w:webHidden/>
                <w:sz w:val="22"/>
                <w:szCs w:val="22"/>
              </w:rPr>
              <w:instrText xml:space="preserve"> PAGEREF _Toc151385413 \h </w:instrText>
            </w:r>
            <w:r w:rsidR="00BF06CE" w:rsidRPr="00BF06CE">
              <w:rPr>
                <w:rFonts w:ascii="Verdana" w:hAnsi="Verdana"/>
                <w:i w:val="0"/>
                <w:iCs/>
                <w:noProof/>
                <w:webHidden/>
                <w:sz w:val="22"/>
                <w:szCs w:val="22"/>
              </w:rPr>
            </w:r>
            <w:r w:rsidR="00BF06CE" w:rsidRPr="00BF06CE">
              <w:rPr>
                <w:rFonts w:ascii="Verdana" w:hAnsi="Verdana"/>
                <w:i w:val="0"/>
                <w:iCs/>
                <w:noProof/>
                <w:webHidden/>
                <w:sz w:val="22"/>
                <w:szCs w:val="22"/>
              </w:rPr>
              <w:fldChar w:fldCharType="separate"/>
            </w:r>
            <w:r w:rsidR="00772AA0">
              <w:rPr>
                <w:rFonts w:ascii="Verdana" w:hAnsi="Verdana"/>
                <w:i w:val="0"/>
                <w:iCs/>
                <w:noProof/>
                <w:webHidden/>
                <w:sz w:val="22"/>
                <w:szCs w:val="22"/>
              </w:rPr>
              <w:t>8</w:t>
            </w:r>
            <w:r w:rsidR="00BF06CE" w:rsidRPr="00BF06CE">
              <w:rPr>
                <w:rFonts w:ascii="Verdana" w:hAnsi="Verdana"/>
                <w:i w:val="0"/>
                <w:iCs/>
                <w:noProof/>
                <w:webHidden/>
                <w:sz w:val="22"/>
                <w:szCs w:val="22"/>
              </w:rPr>
              <w:fldChar w:fldCharType="end"/>
            </w:r>
          </w:hyperlink>
        </w:p>
        <w:p w14:paraId="12135A02" w14:textId="52E5AF53" w:rsidR="00BF06CE" w:rsidRPr="00BF06CE" w:rsidRDefault="00000000">
          <w:pPr>
            <w:pStyle w:val="TDC1"/>
            <w:tabs>
              <w:tab w:val="right" w:leader="dot" w:pos="8828"/>
            </w:tabs>
            <w:rPr>
              <w:rFonts w:ascii="Verdana" w:eastAsiaTheme="minorEastAsia" w:hAnsi="Verdana" w:cstheme="minorBidi"/>
              <w:i w:val="0"/>
              <w:iCs/>
              <w:noProof/>
              <w:sz w:val="22"/>
              <w:szCs w:val="22"/>
              <w:lang w:eastAsia="es-CO"/>
            </w:rPr>
          </w:pPr>
          <w:hyperlink w:anchor="_Toc151385414" w:history="1">
            <w:r w:rsidR="00BF06CE" w:rsidRPr="00BF06CE">
              <w:rPr>
                <w:rStyle w:val="Hipervnculo"/>
                <w:rFonts w:ascii="Verdana" w:hAnsi="Verdana"/>
                <w:i w:val="0"/>
                <w:iCs/>
                <w:noProof/>
                <w:sz w:val="22"/>
                <w:szCs w:val="22"/>
              </w:rPr>
              <w:t>6.1. Componentes del Plan Anticorrupción y de Atención al Ciudadano 2024</w:t>
            </w:r>
            <w:r w:rsidR="00BF06CE" w:rsidRPr="00BF06CE">
              <w:rPr>
                <w:rFonts w:ascii="Verdana" w:hAnsi="Verdana"/>
                <w:i w:val="0"/>
                <w:iCs/>
                <w:noProof/>
                <w:webHidden/>
                <w:sz w:val="22"/>
                <w:szCs w:val="22"/>
              </w:rPr>
              <w:tab/>
            </w:r>
            <w:r w:rsidR="00BF06CE" w:rsidRPr="00BF06CE">
              <w:rPr>
                <w:rFonts w:ascii="Verdana" w:hAnsi="Verdana"/>
                <w:i w:val="0"/>
                <w:iCs/>
                <w:noProof/>
                <w:webHidden/>
                <w:sz w:val="22"/>
                <w:szCs w:val="22"/>
              </w:rPr>
              <w:fldChar w:fldCharType="begin"/>
            </w:r>
            <w:r w:rsidR="00BF06CE" w:rsidRPr="00BF06CE">
              <w:rPr>
                <w:rFonts w:ascii="Verdana" w:hAnsi="Verdana"/>
                <w:i w:val="0"/>
                <w:iCs/>
                <w:noProof/>
                <w:webHidden/>
                <w:sz w:val="22"/>
                <w:szCs w:val="22"/>
              </w:rPr>
              <w:instrText xml:space="preserve"> PAGEREF _Toc151385414 \h </w:instrText>
            </w:r>
            <w:r w:rsidR="00BF06CE" w:rsidRPr="00BF06CE">
              <w:rPr>
                <w:rFonts w:ascii="Verdana" w:hAnsi="Verdana"/>
                <w:i w:val="0"/>
                <w:iCs/>
                <w:noProof/>
                <w:webHidden/>
                <w:sz w:val="22"/>
                <w:szCs w:val="22"/>
              </w:rPr>
            </w:r>
            <w:r w:rsidR="00BF06CE" w:rsidRPr="00BF06CE">
              <w:rPr>
                <w:rFonts w:ascii="Verdana" w:hAnsi="Verdana"/>
                <w:i w:val="0"/>
                <w:iCs/>
                <w:noProof/>
                <w:webHidden/>
                <w:sz w:val="22"/>
                <w:szCs w:val="22"/>
              </w:rPr>
              <w:fldChar w:fldCharType="separate"/>
            </w:r>
            <w:r w:rsidR="00772AA0">
              <w:rPr>
                <w:rFonts w:ascii="Verdana" w:hAnsi="Verdana"/>
                <w:i w:val="0"/>
                <w:iCs/>
                <w:noProof/>
                <w:webHidden/>
                <w:sz w:val="22"/>
                <w:szCs w:val="22"/>
              </w:rPr>
              <w:t>8</w:t>
            </w:r>
            <w:r w:rsidR="00BF06CE" w:rsidRPr="00BF06CE">
              <w:rPr>
                <w:rFonts w:ascii="Verdana" w:hAnsi="Verdana"/>
                <w:i w:val="0"/>
                <w:iCs/>
                <w:noProof/>
                <w:webHidden/>
                <w:sz w:val="22"/>
                <w:szCs w:val="22"/>
              </w:rPr>
              <w:fldChar w:fldCharType="end"/>
            </w:r>
          </w:hyperlink>
        </w:p>
        <w:p w14:paraId="0B70C6A9" w14:textId="6C99BB43" w:rsidR="00BF06CE" w:rsidRPr="00BF06CE" w:rsidRDefault="00000000">
          <w:pPr>
            <w:pStyle w:val="TDC1"/>
            <w:tabs>
              <w:tab w:val="right" w:leader="dot" w:pos="8828"/>
            </w:tabs>
            <w:rPr>
              <w:rFonts w:ascii="Verdana" w:eastAsiaTheme="minorEastAsia" w:hAnsi="Verdana" w:cstheme="minorBidi"/>
              <w:i w:val="0"/>
              <w:iCs/>
              <w:noProof/>
              <w:sz w:val="22"/>
              <w:szCs w:val="22"/>
              <w:lang w:eastAsia="es-CO"/>
            </w:rPr>
          </w:pPr>
          <w:hyperlink w:anchor="_Toc151385415" w:history="1">
            <w:r w:rsidR="00BF06CE" w:rsidRPr="00BF06CE">
              <w:rPr>
                <w:rStyle w:val="Hipervnculo"/>
                <w:rFonts w:ascii="Verdana" w:hAnsi="Verdana"/>
                <w:i w:val="0"/>
                <w:iCs/>
                <w:noProof/>
                <w:sz w:val="22"/>
                <w:szCs w:val="22"/>
                <w:lang w:eastAsia="es-CO"/>
              </w:rPr>
              <w:t>6.1.1. Componente 1: Gestión del Riesgo de Corrupción - Mapa de Riesgos de Corrupción.</w:t>
            </w:r>
            <w:r w:rsidR="00BF06CE" w:rsidRPr="00BF06CE">
              <w:rPr>
                <w:rFonts w:ascii="Verdana" w:hAnsi="Verdana"/>
                <w:i w:val="0"/>
                <w:iCs/>
                <w:noProof/>
                <w:webHidden/>
                <w:sz w:val="22"/>
                <w:szCs w:val="22"/>
              </w:rPr>
              <w:tab/>
            </w:r>
            <w:r w:rsidR="00BF06CE" w:rsidRPr="00BF06CE">
              <w:rPr>
                <w:rFonts w:ascii="Verdana" w:hAnsi="Verdana"/>
                <w:i w:val="0"/>
                <w:iCs/>
                <w:noProof/>
                <w:webHidden/>
                <w:sz w:val="22"/>
                <w:szCs w:val="22"/>
              </w:rPr>
              <w:fldChar w:fldCharType="begin"/>
            </w:r>
            <w:r w:rsidR="00BF06CE" w:rsidRPr="00BF06CE">
              <w:rPr>
                <w:rFonts w:ascii="Verdana" w:hAnsi="Verdana"/>
                <w:i w:val="0"/>
                <w:iCs/>
                <w:noProof/>
                <w:webHidden/>
                <w:sz w:val="22"/>
                <w:szCs w:val="22"/>
              </w:rPr>
              <w:instrText xml:space="preserve"> PAGEREF _Toc151385415 \h </w:instrText>
            </w:r>
            <w:r w:rsidR="00BF06CE" w:rsidRPr="00BF06CE">
              <w:rPr>
                <w:rFonts w:ascii="Verdana" w:hAnsi="Verdana"/>
                <w:i w:val="0"/>
                <w:iCs/>
                <w:noProof/>
                <w:webHidden/>
                <w:sz w:val="22"/>
                <w:szCs w:val="22"/>
              </w:rPr>
            </w:r>
            <w:r w:rsidR="00BF06CE" w:rsidRPr="00BF06CE">
              <w:rPr>
                <w:rFonts w:ascii="Verdana" w:hAnsi="Verdana"/>
                <w:i w:val="0"/>
                <w:iCs/>
                <w:noProof/>
                <w:webHidden/>
                <w:sz w:val="22"/>
                <w:szCs w:val="22"/>
              </w:rPr>
              <w:fldChar w:fldCharType="separate"/>
            </w:r>
            <w:r w:rsidR="00772AA0">
              <w:rPr>
                <w:rFonts w:ascii="Verdana" w:hAnsi="Verdana"/>
                <w:i w:val="0"/>
                <w:iCs/>
                <w:noProof/>
                <w:webHidden/>
                <w:sz w:val="22"/>
                <w:szCs w:val="22"/>
              </w:rPr>
              <w:t>9</w:t>
            </w:r>
            <w:r w:rsidR="00BF06CE" w:rsidRPr="00BF06CE">
              <w:rPr>
                <w:rFonts w:ascii="Verdana" w:hAnsi="Verdana"/>
                <w:i w:val="0"/>
                <w:iCs/>
                <w:noProof/>
                <w:webHidden/>
                <w:sz w:val="22"/>
                <w:szCs w:val="22"/>
              </w:rPr>
              <w:fldChar w:fldCharType="end"/>
            </w:r>
          </w:hyperlink>
        </w:p>
        <w:p w14:paraId="00820343" w14:textId="270CB7D4" w:rsidR="00BF06CE" w:rsidRPr="00BF06CE" w:rsidRDefault="00000000">
          <w:pPr>
            <w:pStyle w:val="TDC1"/>
            <w:tabs>
              <w:tab w:val="right" w:leader="dot" w:pos="8828"/>
            </w:tabs>
            <w:rPr>
              <w:rFonts w:ascii="Verdana" w:eastAsiaTheme="minorEastAsia" w:hAnsi="Verdana" w:cstheme="minorBidi"/>
              <w:i w:val="0"/>
              <w:iCs/>
              <w:noProof/>
              <w:sz w:val="22"/>
              <w:szCs w:val="22"/>
              <w:lang w:eastAsia="es-CO"/>
            </w:rPr>
          </w:pPr>
          <w:hyperlink w:anchor="_Toc151385416" w:history="1">
            <w:r w:rsidR="00BF06CE" w:rsidRPr="00BF06CE">
              <w:rPr>
                <w:rStyle w:val="Hipervnculo"/>
                <w:rFonts w:ascii="Verdana" w:eastAsia="Arial" w:hAnsi="Verdana"/>
                <w:i w:val="0"/>
                <w:iCs/>
                <w:noProof/>
                <w:sz w:val="22"/>
                <w:szCs w:val="22"/>
              </w:rPr>
              <w:t>6.1.2. Componente 2:  Estrategia Racionalización de Trámites</w:t>
            </w:r>
            <w:r w:rsidR="00BF06CE" w:rsidRPr="00BF06CE">
              <w:rPr>
                <w:rFonts w:ascii="Verdana" w:hAnsi="Verdana"/>
                <w:i w:val="0"/>
                <w:iCs/>
                <w:noProof/>
                <w:webHidden/>
                <w:sz w:val="22"/>
                <w:szCs w:val="22"/>
              </w:rPr>
              <w:tab/>
            </w:r>
            <w:r w:rsidR="00BF06CE" w:rsidRPr="00BF06CE">
              <w:rPr>
                <w:rFonts w:ascii="Verdana" w:hAnsi="Verdana"/>
                <w:i w:val="0"/>
                <w:iCs/>
                <w:noProof/>
                <w:webHidden/>
                <w:sz w:val="22"/>
                <w:szCs w:val="22"/>
              </w:rPr>
              <w:fldChar w:fldCharType="begin"/>
            </w:r>
            <w:r w:rsidR="00BF06CE" w:rsidRPr="00BF06CE">
              <w:rPr>
                <w:rFonts w:ascii="Verdana" w:hAnsi="Verdana"/>
                <w:i w:val="0"/>
                <w:iCs/>
                <w:noProof/>
                <w:webHidden/>
                <w:sz w:val="22"/>
                <w:szCs w:val="22"/>
              </w:rPr>
              <w:instrText xml:space="preserve"> PAGEREF _Toc151385416 \h </w:instrText>
            </w:r>
            <w:r w:rsidR="00BF06CE" w:rsidRPr="00BF06CE">
              <w:rPr>
                <w:rFonts w:ascii="Verdana" w:hAnsi="Verdana"/>
                <w:i w:val="0"/>
                <w:iCs/>
                <w:noProof/>
                <w:webHidden/>
                <w:sz w:val="22"/>
                <w:szCs w:val="22"/>
              </w:rPr>
            </w:r>
            <w:r w:rsidR="00BF06CE" w:rsidRPr="00BF06CE">
              <w:rPr>
                <w:rFonts w:ascii="Verdana" w:hAnsi="Verdana"/>
                <w:i w:val="0"/>
                <w:iCs/>
                <w:noProof/>
                <w:webHidden/>
                <w:sz w:val="22"/>
                <w:szCs w:val="22"/>
              </w:rPr>
              <w:fldChar w:fldCharType="separate"/>
            </w:r>
            <w:r w:rsidR="00772AA0">
              <w:rPr>
                <w:rFonts w:ascii="Verdana" w:hAnsi="Verdana"/>
                <w:i w:val="0"/>
                <w:iCs/>
                <w:noProof/>
                <w:webHidden/>
                <w:sz w:val="22"/>
                <w:szCs w:val="22"/>
              </w:rPr>
              <w:t>11</w:t>
            </w:r>
            <w:r w:rsidR="00BF06CE" w:rsidRPr="00BF06CE">
              <w:rPr>
                <w:rFonts w:ascii="Verdana" w:hAnsi="Verdana"/>
                <w:i w:val="0"/>
                <w:iCs/>
                <w:noProof/>
                <w:webHidden/>
                <w:sz w:val="22"/>
                <w:szCs w:val="22"/>
              </w:rPr>
              <w:fldChar w:fldCharType="end"/>
            </w:r>
          </w:hyperlink>
        </w:p>
        <w:p w14:paraId="16C3C7DB" w14:textId="2BC5FC93" w:rsidR="00BF06CE" w:rsidRPr="00BF06CE" w:rsidRDefault="00000000">
          <w:pPr>
            <w:pStyle w:val="TDC1"/>
            <w:tabs>
              <w:tab w:val="right" w:leader="dot" w:pos="8828"/>
            </w:tabs>
            <w:rPr>
              <w:rFonts w:ascii="Verdana" w:eastAsiaTheme="minorEastAsia" w:hAnsi="Verdana" w:cstheme="minorBidi"/>
              <w:i w:val="0"/>
              <w:iCs/>
              <w:noProof/>
              <w:sz w:val="22"/>
              <w:szCs w:val="22"/>
              <w:lang w:eastAsia="es-CO"/>
            </w:rPr>
          </w:pPr>
          <w:hyperlink w:anchor="_Toc151385417" w:history="1">
            <w:r w:rsidR="00BF06CE" w:rsidRPr="00BF06CE">
              <w:rPr>
                <w:rStyle w:val="Hipervnculo"/>
                <w:rFonts w:ascii="Verdana" w:hAnsi="Verdana"/>
                <w:i w:val="0"/>
                <w:iCs/>
                <w:noProof/>
                <w:sz w:val="22"/>
                <w:szCs w:val="22"/>
              </w:rPr>
              <w:t>6.1.3. Componente 3:   Rendición de Cuentas - (Participación</w:t>
            </w:r>
            <w:r w:rsidR="00BF06CE" w:rsidRPr="00BF06CE">
              <w:rPr>
                <w:rFonts w:ascii="Verdana" w:hAnsi="Verdana"/>
                <w:i w:val="0"/>
                <w:iCs/>
                <w:noProof/>
                <w:webHidden/>
                <w:sz w:val="22"/>
                <w:szCs w:val="22"/>
              </w:rPr>
              <w:tab/>
            </w:r>
            <w:r w:rsidR="00BF06CE" w:rsidRPr="00BF06CE">
              <w:rPr>
                <w:rFonts w:ascii="Verdana" w:hAnsi="Verdana"/>
                <w:i w:val="0"/>
                <w:iCs/>
                <w:noProof/>
                <w:webHidden/>
                <w:sz w:val="22"/>
                <w:szCs w:val="22"/>
              </w:rPr>
              <w:fldChar w:fldCharType="begin"/>
            </w:r>
            <w:r w:rsidR="00BF06CE" w:rsidRPr="00BF06CE">
              <w:rPr>
                <w:rFonts w:ascii="Verdana" w:hAnsi="Verdana"/>
                <w:i w:val="0"/>
                <w:iCs/>
                <w:noProof/>
                <w:webHidden/>
                <w:sz w:val="22"/>
                <w:szCs w:val="22"/>
              </w:rPr>
              <w:instrText xml:space="preserve"> PAGEREF _Toc151385417 \h </w:instrText>
            </w:r>
            <w:r w:rsidR="00BF06CE" w:rsidRPr="00BF06CE">
              <w:rPr>
                <w:rFonts w:ascii="Verdana" w:hAnsi="Verdana"/>
                <w:i w:val="0"/>
                <w:iCs/>
                <w:noProof/>
                <w:webHidden/>
                <w:sz w:val="22"/>
                <w:szCs w:val="22"/>
              </w:rPr>
            </w:r>
            <w:r w:rsidR="00BF06CE" w:rsidRPr="00BF06CE">
              <w:rPr>
                <w:rFonts w:ascii="Verdana" w:hAnsi="Verdana"/>
                <w:i w:val="0"/>
                <w:iCs/>
                <w:noProof/>
                <w:webHidden/>
                <w:sz w:val="22"/>
                <w:szCs w:val="22"/>
              </w:rPr>
              <w:fldChar w:fldCharType="separate"/>
            </w:r>
            <w:r w:rsidR="00772AA0">
              <w:rPr>
                <w:rFonts w:ascii="Verdana" w:hAnsi="Verdana"/>
                <w:i w:val="0"/>
                <w:iCs/>
                <w:noProof/>
                <w:webHidden/>
                <w:sz w:val="22"/>
                <w:szCs w:val="22"/>
              </w:rPr>
              <w:t>12</w:t>
            </w:r>
            <w:r w:rsidR="00BF06CE" w:rsidRPr="00BF06CE">
              <w:rPr>
                <w:rFonts w:ascii="Verdana" w:hAnsi="Verdana"/>
                <w:i w:val="0"/>
                <w:iCs/>
                <w:noProof/>
                <w:webHidden/>
                <w:sz w:val="22"/>
                <w:szCs w:val="22"/>
              </w:rPr>
              <w:fldChar w:fldCharType="end"/>
            </w:r>
          </w:hyperlink>
        </w:p>
        <w:p w14:paraId="6FD6DDF8" w14:textId="2CE6CBE7" w:rsidR="00BF06CE" w:rsidRPr="00BF06CE" w:rsidRDefault="00000000">
          <w:pPr>
            <w:pStyle w:val="TDC1"/>
            <w:tabs>
              <w:tab w:val="right" w:leader="dot" w:pos="8828"/>
            </w:tabs>
            <w:rPr>
              <w:rFonts w:ascii="Verdana" w:eastAsiaTheme="minorEastAsia" w:hAnsi="Verdana" w:cstheme="minorBidi"/>
              <w:i w:val="0"/>
              <w:iCs/>
              <w:noProof/>
              <w:sz w:val="22"/>
              <w:szCs w:val="22"/>
              <w:lang w:eastAsia="es-CO"/>
            </w:rPr>
          </w:pPr>
          <w:hyperlink w:anchor="_Toc151385418" w:history="1">
            <w:r w:rsidR="00BF06CE" w:rsidRPr="00BF06CE">
              <w:rPr>
                <w:rStyle w:val="Hipervnculo"/>
                <w:rFonts w:ascii="Verdana" w:hAnsi="Verdana"/>
                <w:i w:val="0"/>
                <w:iCs/>
                <w:noProof/>
                <w:sz w:val="22"/>
                <w:szCs w:val="22"/>
              </w:rPr>
              <w:t>6.1.4. Componente 4: Mecanismos para Mejorar la Atención al Ciudadano - (Servicio al Ciudadano)</w:t>
            </w:r>
            <w:r w:rsidR="00BF06CE" w:rsidRPr="00BF06CE">
              <w:rPr>
                <w:rFonts w:ascii="Verdana" w:hAnsi="Verdana"/>
                <w:i w:val="0"/>
                <w:iCs/>
                <w:noProof/>
                <w:webHidden/>
                <w:sz w:val="22"/>
                <w:szCs w:val="22"/>
              </w:rPr>
              <w:tab/>
            </w:r>
            <w:r w:rsidR="00BF06CE" w:rsidRPr="00BF06CE">
              <w:rPr>
                <w:rFonts w:ascii="Verdana" w:hAnsi="Verdana"/>
                <w:i w:val="0"/>
                <w:iCs/>
                <w:noProof/>
                <w:webHidden/>
                <w:sz w:val="22"/>
                <w:szCs w:val="22"/>
              </w:rPr>
              <w:fldChar w:fldCharType="begin"/>
            </w:r>
            <w:r w:rsidR="00BF06CE" w:rsidRPr="00BF06CE">
              <w:rPr>
                <w:rFonts w:ascii="Verdana" w:hAnsi="Verdana"/>
                <w:i w:val="0"/>
                <w:iCs/>
                <w:noProof/>
                <w:webHidden/>
                <w:sz w:val="22"/>
                <w:szCs w:val="22"/>
              </w:rPr>
              <w:instrText xml:space="preserve"> PAGEREF _Toc151385418 \h </w:instrText>
            </w:r>
            <w:r w:rsidR="00BF06CE" w:rsidRPr="00BF06CE">
              <w:rPr>
                <w:rFonts w:ascii="Verdana" w:hAnsi="Verdana"/>
                <w:i w:val="0"/>
                <w:iCs/>
                <w:noProof/>
                <w:webHidden/>
                <w:sz w:val="22"/>
                <w:szCs w:val="22"/>
              </w:rPr>
            </w:r>
            <w:r w:rsidR="00BF06CE" w:rsidRPr="00BF06CE">
              <w:rPr>
                <w:rFonts w:ascii="Verdana" w:hAnsi="Verdana"/>
                <w:i w:val="0"/>
                <w:iCs/>
                <w:noProof/>
                <w:webHidden/>
                <w:sz w:val="22"/>
                <w:szCs w:val="22"/>
              </w:rPr>
              <w:fldChar w:fldCharType="separate"/>
            </w:r>
            <w:r w:rsidR="00772AA0">
              <w:rPr>
                <w:rFonts w:ascii="Verdana" w:hAnsi="Verdana"/>
                <w:i w:val="0"/>
                <w:iCs/>
                <w:noProof/>
                <w:webHidden/>
                <w:sz w:val="22"/>
                <w:szCs w:val="22"/>
              </w:rPr>
              <w:t>15</w:t>
            </w:r>
            <w:r w:rsidR="00BF06CE" w:rsidRPr="00BF06CE">
              <w:rPr>
                <w:rFonts w:ascii="Verdana" w:hAnsi="Verdana"/>
                <w:i w:val="0"/>
                <w:iCs/>
                <w:noProof/>
                <w:webHidden/>
                <w:sz w:val="22"/>
                <w:szCs w:val="22"/>
              </w:rPr>
              <w:fldChar w:fldCharType="end"/>
            </w:r>
          </w:hyperlink>
        </w:p>
        <w:p w14:paraId="210E6E64" w14:textId="1DDC480B" w:rsidR="00BF06CE" w:rsidRPr="00BF06CE" w:rsidRDefault="00000000">
          <w:pPr>
            <w:pStyle w:val="TDC1"/>
            <w:tabs>
              <w:tab w:val="right" w:leader="dot" w:pos="8828"/>
            </w:tabs>
            <w:rPr>
              <w:rFonts w:ascii="Verdana" w:eastAsiaTheme="minorEastAsia" w:hAnsi="Verdana" w:cstheme="minorBidi"/>
              <w:i w:val="0"/>
              <w:iCs/>
              <w:noProof/>
              <w:sz w:val="22"/>
              <w:szCs w:val="22"/>
              <w:lang w:eastAsia="es-CO"/>
            </w:rPr>
          </w:pPr>
          <w:hyperlink w:anchor="_Toc151385419" w:history="1">
            <w:r w:rsidR="00BF06CE" w:rsidRPr="00BF06CE">
              <w:rPr>
                <w:rStyle w:val="Hipervnculo"/>
                <w:rFonts w:ascii="Verdana" w:eastAsia="Arial MT" w:hAnsi="Verdana"/>
                <w:i w:val="0"/>
                <w:iCs/>
                <w:noProof/>
                <w:sz w:val="22"/>
                <w:szCs w:val="22"/>
                <w:lang w:val="es-ES" w:eastAsia="en-US"/>
              </w:rPr>
              <w:t>6.1.5. Componente 5:   Mecanismos para la Transparencia y Acceso a la Información</w:t>
            </w:r>
            <w:r w:rsidR="00BF06CE" w:rsidRPr="00BF06CE">
              <w:rPr>
                <w:rFonts w:ascii="Verdana" w:hAnsi="Verdana"/>
                <w:i w:val="0"/>
                <w:iCs/>
                <w:noProof/>
                <w:webHidden/>
                <w:sz w:val="22"/>
                <w:szCs w:val="22"/>
              </w:rPr>
              <w:tab/>
            </w:r>
            <w:r w:rsidR="00BF06CE" w:rsidRPr="00BF06CE">
              <w:rPr>
                <w:rFonts w:ascii="Verdana" w:hAnsi="Verdana"/>
                <w:i w:val="0"/>
                <w:iCs/>
                <w:noProof/>
                <w:webHidden/>
                <w:sz w:val="22"/>
                <w:szCs w:val="22"/>
              </w:rPr>
              <w:fldChar w:fldCharType="begin"/>
            </w:r>
            <w:r w:rsidR="00BF06CE" w:rsidRPr="00BF06CE">
              <w:rPr>
                <w:rFonts w:ascii="Verdana" w:hAnsi="Verdana"/>
                <w:i w:val="0"/>
                <w:iCs/>
                <w:noProof/>
                <w:webHidden/>
                <w:sz w:val="22"/>
                <w:szCs w:val="22"/>
              </w:rPr>
              <w:instrText xml:space="preserve"> PAGEREF _Toc151385419 \h </w:instrText>
            </w:r>
            <w:r w:rsidR="00BF06CE" w:rsidRPr="00BF06CE">
              <w:rPr>
                <w:rFonts w:ascii="Verdana" w:hAnsi="Verdana"/>
                <w:i w:val="0"/>
                <w:iCs/>
                <w:noProof/>
                <w:webHidden/>
                <w:sz w:val="22"/>
                <w:szCs w:val="22"/>
              </w:rPr>
            </w:r>
            <w:r w:rsidR="00BF06CE" w:rsidRPr="00BF06CE">
              <w:rPr>
                <w:rFonts w:ascii="Verdana" w:hAnsi="Verdana"/>
                <w:i w:val="0"/>
                <w:iCs/>
                <w:noProof/>
                <w:webHidden/>
                <w:sz w:val="22"/>
                <w:szCs w:val="22"/>
              </w:rPr>
              <w:fldChar w:fldCharType="separate"/>
            </w:r>
            <w:r w:rsidR="00772AA0">
              <w:rPr>
                <w:rFonts w:ascii="Verdana" w:hAnsi="Verdana"/>
                <w:i w:val="0"/>
                <w:iCs/>
                <w:noProof/>
                <w:webHidden/>
                <w:sz w:val="22"/>
                <w:szCs w:val="22"/>
              </w:rPr>
              <w:t>18</w:t>
            </w:r>
            <w:r w:rsidR="00BF06CE" w:rsidRPr="00BF06CE">
              <w:rPr>
                <w:rFonts w:ascii="Verdana" w:hAnsi="Verdana"/>
                <w:i w:val="0"/>
                <w:iCs/>
                <w:noProof/>
                <w:webHidden/>
                <w:sz w:val="22"/>
                <w:szCs w:val="22"/>
              </w:rPr>
              <w:fldChar w:fldCharType="end"/>
            </w:r>
          </w:hyperlink>
        </w:p>
        <w:p w14:paraId="41ADB4CA" w14:textId="5E5111FA" w:rsidR="00BF06CE" w:rsidRPr="00BF06CE" w:rsidRDefault="00000000">
          <w:pPr>
            <w:pStyle w:val="TDC1"/>
            <w:tabs>
              <w:tab w:val="right" w:leader="dot" w:pos="8828"/>
            </w:tabs>
            <w:rPr>
              <w:rFonts w:ascii="Verdana" w:eastAsiaTheme="minorEastAsia" w:hAnsi="Verdana" w:cstheme="minorBidi"/>
              <w:i w:val="0"/>
              <w:iCs/>
              <w:noProof/>
              <w:sz w:val="22"/>
              <w:szCs w:val="22"/>
              <w:lang w:eastAsia="es-CO"/>
            </w:rPr>
          </w:pPr>
          <w:hyperlink w:anchor="_Toc151385420" w:history="1">
            <w:r w:rsidR="00BF06CE" w:rsidRPr="00BF06CE">
              <w:rPr>
                <w:rStyle w:val="Hipervnculo"/>
                <w:rFonts w:ascii="Verdana" w:eastAsia="Arial MT" w:hAnsi="Verdana"/>
                <w:i w:val="0"/>
                <w:iCs/>
                <w:noProof/>
                <w:sz w:val="22"/>
                <w:szCs w:val="22"/>
                <w:lang w:val="es-ES" w:eastAsia="en-US"/>
              </w:rPr>
              <w:t>6.1.6. Componente 6: Iniciativas Adicionales</w:t>
            </w:r>
            <w:r w:rsidR="00BF06CE" w:rsidRPr="00BF06CE">
              <w:rPr>
                <w:rFonts w:ascii="Verdana" w:hAnsi="Verdana"/>
                <w:i w:val="0"/>
                <w:iCs/>
                <w:noProof/>
                <w:webHidden/>
                <w:sz w:val="22"/>
                <w:szCs w:val="22"/>
              </w:rPr>
              <w:tab/>
            </w:r>
            <w:r w:rsidR="00BF06CE" w:rsidRPr="00BF06CE">
              <w:rPr>
                <w:rFonts w:ascii="Verdana" w:hAnsi="Verdana"/>
                <w:i w:val="0"/>
                <w:iCs/>
                <w:noProof/>
                <w:webHidden/>
                <w:sz w:val="22"/>
                <w:szCs w:val="22"/>
              </w:rPr>
              <w:fldChar w:fldCharType="begin"/>
            </w:r>
            <w:r w:rsidR="00BF06CE" w:rsidRPr="00BF06CE">
              <w:rPr>
                <w:rFonts w:ascii="Verdana" w:hAnsi="Verdana"/>
                <w:i w:val="0"/>
                <w:iCs/>
                <w:noProof/>
                <w:webHidden/>
                <w:sz w:val="22"/>
                <w:szCs w:val="22"/>
              </w:rPr>
              <w:instrText xml:space="preserve"> PAGEREF _Toc151385420 \h </w:instrText>
            </w:r>
            <w:r w:rsidR="00BF06CE" w:rsidRPr="00BF06CE">
              <w:rPr>
                <w:rFonts w:ascii="Verdana" w:hAnsi="Verdana"/>
                <w:i w:val="0"/>
                <w:iCs/>
                <w:noProof/>
                <w:webHidden/>
                <w:sz w:val="22"/>
                <w:szCs w:val="22"/>
              </w:rPr>
            </w:r>
            <w:r w:rsidR="00BF06CE" w:rsidRPr="00BF06CE">
              <w:rPr>
                <w:rFonts w:ascii="Verdana" w:hAnsi="Verdana"/>
                <w:i w:val="0"/>
                <w:iCs/>
                <w:noProof/>
                <w:webHidden/>
                <w:sz w:val="22"/>
                <w:szCs w:val="22"/>
              </w:rPr>
              <w:fldChar w:fldCharType="separate"/>
            </w:r>
            <w:r w:rsidR="00772AA0">
              <w:rPr>
                <w:rFonts w:ascii="Verdana" w:hAnsi="Verdana"/>
                <w:i w:val="0"/>
                <w:iCs/>
                <w:noProof/>
                <w:webHidden/>
                <w:sz w:val="22"/>
                <w:szCs w:val="22"/>
              </w:rPr>
              <w:t>21</w:t>
            </w:r>
            <w:r w:rsidR="00BF06CE" w:rsidRPr="00BF06CE">
              <w:rPr>
                <w:rFonts w:ascii="Verdana" w:hAnsi="Verdana"/>
                <w:i w:val="0"/>
                <w:iCs/>
                <w:noProof/>
                <w:webHidden/>
                <w:sz w:val="22"/>
                <w:szCs w:val="22"/>
              </w:rPr>
              <w:fldChar w:fldCharType="end"/>
            </w:r>
          </w:hyperlink>
        </w:p>
        <w:p w14:paraId="471D12A0" w14:textId="3FFD87A5" w:rsidR="00A209AE" w:rsidRPr="00BF06CE" w:rsidRDefault="00A209AE">
          <w:pPr>
            <w:rPr>
              <w:rFonts w:ascii="Verdana" w:hAnsi="Verdana"/>
              <w:i w:val="0"/>
              <w:iCs/>
              <w:sz w:val="22"/>
              <w:szCs w:val="22"/>
            </w:rPr>
          </w:pPr>
          <w:r w:rsidRPr="00BF06CE">
            <w:rPr>
              <w:rFonts w:ascii="Verdana" w:hAnsi="Verdana"/>
              <w:b/>
              <w:bCs/>
              <w:i w:val="0"/>
              <w:iCs/>
              <w:sz w:val="22"/>
              <w:szCs w:val="22"/>
              <w:lang w:val="es-ES"/>
            </w:rPr>
            <w:fldChar w:fldCharType="end"/>
          </w:r>
        </w:p>
      </w:sdtContent>
    </w:sdt>
    <w:p w14:paraId="1BDF7BBE" w14:textId="77777777" w:rsidR="00A209AE" w:rsidRDefault="00A209AE" w:rsidP="00A209AE">
      <w:pPr>
        <w:pStyle w:val="Textoindependiente"/>
        <w:spacing w:before="10"/>
        <w:ind w:right="782"/>
        <w:jc w:val="center"/>
        <w:rPr>
          <w:lang w:val="es-MX"/>
        </w:rPr>
      </w:pPr>
      <w:r>
        <w:rPr>
          <w:lang w:val="es-MX"/>
        </w:rPr>
        <w:br w:type="page"/>
      </w:r>
    </w:p>
    <w:p w14:paraId="147928BD" w14:textId="3C169230" w:rsidR="00F566B4" w:rsidRPr="009E4C52" w:rsidRDefault="00F566B4" w:rsidP="004D0A39">
      <w:pPr>
        <w:pStyle w:val="Ttulo1"/>
        <w:rPr>
          <w:lang w:val="es-MX"/>
        </w:rPr>
      </w:pPr>
      <w:bookmarkStart w:id="0" w:name="_Toc151385406"/>
      <w:r w:rsidRPr="009E4C52">
        <w:rPr>
          <w:lang w:val="es-MX"/>
        </w:rPr>
        <w:lastRenderedPageBreak/>
        <w:t>INTRODUCCIÓN</w:t>
      </w:r>
      <w:bookmarkEnd w:id="0"/>
    </w:p>
    <w:p w14:paraId="3E9F6CD5" w14:textId="77777777" w:rsidR="00A15107" w:rsidRDefault="00F566B4" w:rsidP="00A25B1E">
      <w:pPr>
        <w:spacing w:before="240" w:after="240" w:line="276" w:lineRule="auto"/>
        <w:rPr>
          <w:rFonts w:ascii="Verdana" w:hAnsi="Verdana"/>
          <w:i w:val="0"/>
          <w:sz w:val="22"/>
          <w:szCs w:val="22"/>
        </w:rPr>
      </w:pPr>
      <w:r w:rsidRPr="00A15107">
        <w:rPr>
          <w:rFonts w:ascii="Verdana" w:hAnsi="Verdana" w:cs="Helvetica"/>
          <w:i w:val="0"/>
          <w:sz w:val="22"/>
          <w:szCs w:val="22"/>
          <w:lang w:val="es-MX"/>
        </w:rPr>
        <w:t>El Plan Anticorrupción y de Atención al Ciudadano (PAAC) es elaborado anualmente por parte de la U.A.E. Contaduría General de la Nación</w:t>
      </w:r>
      <w:r w:rsidR="00A15107" w:rsidRPr="00A15107">
        <w:rPr>
          <w:rFonts w:ascii="Verdana" w:hAnsi="Verdana" w:cs="Helvetica"/>
          <w:i w:val="0"/>
          <w:sz w:val="22"/>
          <w:szCs w:val="22"/>
          <w:lang w:val="es-MX"/>
        </w:rPr>
        <w:t xml:space="preserve"> (CGN)</w:t>
      </w:r>
      <w:r w:rsidRPr="00A15107">
        <w:rPr>
          <w:rFonts w:ascii="Verdana" w:hAnsi="Verdana" w:cs="Helvetica"/>
          <w:i w:val="0"/>
          <w:sz w:val="22"/>
          <w:szCs w:val="22"/>
          <w:lang w:val="es-MX"/>
        </w:rPr>
        <w:t xml:space="preserve">,  </w:t>
      </w:r>
      <w:r w:rsidR="00A15107" w:rsidRPr="00A15107">
        <w:rPr>
          <w:rFonts w:ascii="Verdana" w:hAnsi="Verdana"/>
          <w:i w:val="0"/>
          <w:sz w:val="22"/>
          <w:szCs w:val="22"/>
        </w:rPr>
        <w:t>en cumplimiento del Estatuto Anticorrupción consignado en la Ley 1474 de 2011 y su Decreto Reglamentario 1081 de 2015, presenta su Plan Anticorrupción y de Atención al Ciudadano – PAAC para la vigencia 202</w:t>
      </w:r>
      <w:r w:rsidR="00A15107">
        <w:rPr>
          <w:rFonts w:ascii="Verdana" w:hAnsi="Verdana"/>
          <w:i w:val="0"/>
          <w:sz w:val="22"/>
          <w:szCs w:val="22"/>
        </w:rPr>
        <w:t>4</w:t>
      </w:r>
      <w:r w:rsidR="00A15107" w:rsidRPr="00A15107">
        <w:rPr>
          <w:rFonts w:ascii="Verdana" w:hAnsi="Verdana"/>
          <w:i w:val="0"/>
          <w:sz w:val="22"/>
          <w:szCs w:val="22"/>
        </w:rPr>
        <w:t xml:space="preserve">. En cumplimiento de su misión, la </w:t>
      </w:r>
      <w:r w:rsidR="00A15107">
        <w:rPr>
          <w:rFonts w:ascii="Verdana" w:hAnsi="Verdana"/>
          <w:i w:val="0"/>
          <w:sz w:val="22"/>
          <w:szCs w:val="22"/>
        </w:rPr>
        <w:t>CGN</w:t>
      </w:r>
      <w:r w:rsidR="00A15107" w:rsidRPr="00A15107">
        <w:rPr>
          <w:rFonts w:ascii="Verdana" w:hAnsi="Verdana"/>
          <w:i w:val="0"/>
          <w:sz w:val="22"/>
          <w:szCs w:val="22"/>
        </w:rPr>
        <w:t xml:space="preserve"> considera que la correcta elaboración e implementación de los instrumentos de lucha contra la corrupción permite la identificación temprana de alertas y el diseño de controles y acciones preventivas para mitigar el riesgo de materialización de la corrupción. </w:t>
      </w:r>
    </w:p>
    <w:p w14:paraId="37E94502" w14:textId="54B84C0B" w:rsidR="00BE2AC8" w:rsidRDefault="00A15107" w:rsidP="00A25B1E">
      <w:pPr>
        <w:spacing w:before="240" w:after="240" w:line="276" w:lineRule="auto"/>
        <w:rPr>
          <w:rFonts w:ascii="Verdana" w:hAnsi="Verdana"/>
          <w:i w:val="0"/>
          <w:sz w:val="22"/>
          <w:szCs w:val="22"/>
        </w:rPr>
      </w:pPr>
      <w:r w:rsidRPr="00A15107">
        <w:rPr>
          <w:rFonts w:ascii="Verdana" w:hAnsi="Verdana"/>
          <w:i w:val="0"/>
          <w:sz w:val="22"/>
          <w:szCs w:val="22"/>
        </w:rPr>
        <w:t xml:space="preserve">Por tal motivo, la elaboración del PAAC, refleja el compromiso de la </w:t>
      </w:r>
      <w:r w:rsidR="001925E9">
        <w:rPr>
          <w:rFonts w:ascii="Verdana" w:hAnsi="Verdana"/>
          <w:i w:val="0"/>
          <w:sz w:val="22"/>
          <w:szCs w:val="22"/>
        </w:rPr>
        <w:t>Entidad</w:t>
      </w:r>
      <w:r w:rsidRPr="00A15107">
        <w:rPr>
          <w:rFonts w:ascii="Verdana" w:hAnsi="Verdana"/>
          <w:i w:val="0"/>
          <w:sz w:val="22"/>
          <w:szCs w:val="22"/>
        </w:rPr>
        <w:t xml:space="preserve"> por garantizar caminos transparentes que favorezcan la relación entre el Estado y la ciudadanía a través del fortalecimiento de escenarios de diálogo en doble vía y del acceso a la información pública como un derecho conexo a los derechos fundamentales.</w:t>
      </w:r>
    </w:p>
    <w:p w14:paraId="2712E399" w14:textId="77777777" w:rsidR="001925E9" w:rsidRDefault="001925E9" w:rsidP="00A25B1E">
      <w:pPr>
        <w:spacing w:before="240" w:after="240" w:line="276" w:lineRule="auto"/>
        <w:rPr>
          <w:rFonts w:ascii="Verdana" w:hAnsi="Verdana"/>
          <w:i w:val="0"/>
          <w:iCs/>
          <w:sz w:val="22"/>
          <w:szCs w:val="22"/>
        </w:rPr>
      </w:pPr>
      <w:r w:rsidRPr="001925E9">
        <w:rPr>
          <w:rFonts w:ascii="Verdana" w:hAnsi="Verdana"/>
          <w:i w:val="0"/>
          <w:iCs/>
          <w:sz w:val="22"/>
          <w:szCs w:val="22"/>
        </w:rPr>
        <w:t xml:space="preserve">El PAAC se encuentra enmarcado en las orientaciones de varias políticas de gestión y desempeño del Modelo Integrado de Planeación y Gestión – MIPG, tales como Integridad, Planeación Institucional, Servicio al Ciudadano, Racionalización de Trámites, Participación Ciudadana en la Gestión Pública / Rendición de Cuentas, y Transparencia, Acceso a la Información Pública y Lucha contra la Corrupción, y tiene por objetivo mejorar la confianza con la ciudadanía, fomentar un cambio cultural en la organización y cumplir adecuadamente sus funciones para generar valor público. </w:t>
      </w:r>
    </w:p>
    <w:p w14:paraId="462EFD4E" w14:textId="51F1699F" w:rsidR="001925E9" w:rsidRPr="001925E9" w:rsidRDefault="001925E9" w:rsidP="00A25B1E">
      <w:pPr>
        <w:spacing w:before="240" w:after="240" w:line="276" w:lineRule="auto"/>
        <w:rPr>
          <w:rFonts w:ascii="Verdana" w:hAnsi="Verdana"/>
          <w:i w:val="0"/>
          <w:iCs/>
          <w:sz w:val="22"/>
          <w:szCs w:val="22"/>
        </w:rPr>
      </w:pPr>
      <w:r w:rsidRPr="001925E9">
        <w:rPr>
          <w:rFonts w:ascii="Verdana" w:hAnsi="Verdana"/>
          <w:i w:val="0"/>
          <w:iCs/>
          <w:sz w:val="22"/>
          <w:szCs w:val="22"/>
        </w:rPr>
        <w:t>Desde esta perspectiva la transparencia, la integridad y la rendición permanente de cuentas se convierten en elementos transversales claves en la entidad, que tienen por objetivo mantener una relación fluida, cercana y constante con el ciudadano para facilitarles el ejercicio de sus derechos a través de la entrega de bienes y servicios de calidad.</w:t>
      </w:r>
      <w:r w:rsidRPr="001925E9">
        <w:rPr>
          <w:rFonts w:ascii="Verdana" w:hAnsi="Verdana"/>
          <w:i w:val="0"/>
          <w:iCs/>
          <w:sz w:val="22"/>
          <w:szCs w:val="22"/>
        </w:rPr>
        <w:tab/>
      </w:r>
      <w:r w:rsidRPr="001925E9">
        <w:rPr>
          <w:rFonts w:ascii="Verdana" w:hAnsi="Verdana"/>
          <w:i w:val="0"/>
          <w:iCs/>
          <w:sz w:val="22"/>
          <w:szCs w:val="22"/>
        </w:rPr>
        <w:tab/>
      </w:r>
    </w:p>
    <w:p w14:paraId="4325A600" w14:textId="4DEBA0BF" w:rsidR="001925E9" w:rsidRPr="004D0A39" w:rsidRDefault="004D0A39" w:rsidP="004D0A39">
      <w:pPr>
        <w:pStyle w:val="Ttulo1"/>
      </w:pPr>
      <w:bookmarkStart w:id="1" w:name="_Toc151385407"/>
      <w:r>
        <w:t xml:space="preserve">1. </w:t>
      </w:r>
      <w:r w:rsidRPr="004D0A39">
        <w:t>OBJETIVOS</w:t>
      </w:r>
      <w:bookmarkEnd w:id="1"/>
      <w:r w:rsidR="001925E9" w:rsidRPr="004D0A39">
        <w:tab/>
      </w:r>
      <w:r w:rsidR="001925E9" w:rsidRPr="004D0A39">
        <w:tab/>
      </w:r>
      <w:r w:rsidR="001925E9" w:rsidRPr="004D0A39">
        <w:tab/>
      </w:r>
      <w:r w:rsidR="001925E9" w:rsidRPr="004D0A39">
        <w:tab/>
      </w:r>
      <w:r w:rsidR="001925E9" w:rsidRPr="004D0A39">
        <w:tab/>
      </w:r>
      <w:r w:rsidR="001925E9" w:rsidRPr="004D0A39">
        <w:tab/>
      </w:r>
    </w:p>
    <w:p w14:paraId="1041C2F7" w14:textId="11C46F76" w:rsidR="00FD3B5D" w:rsidRDefault="004D0A39" w:rsidP="00A209AE">
      <w:pPr>
        <w:pStyle w:val="Ttulo1"/>
      </w:pPr>
      <w:bookmarkStart w:id="2" w:name="_Toc151385408"/>
      <w:r>
        <w:t xml:space="preserve">1.1. </w:t>
      </w:r>
      <w:r w:rsidR="00FD3B5D" w:rsidRPr="00FD3B5D">
        <w:t>Objetivo General</w:t>
      </w:r>
      <w:bookmarkEnd w:id="2"/>
    </w:p>
    <w:p w14:paraId="10FD38D7" w14:textId="022CEB0B" w:rsidR="00A15107" w:rsidRDefault="00FD3B5D" w:rsidP="00A25B1E">
      <w:pPr>
        <w:spacing w:before="240" w:after="240" w:line="276" w:lineRule="auto"/>
        <w:rPr>
          <w:rFonts w:ascii="Verdana" w:hAnsi="Verdana"/>
          <w:i w:val="0"/>
          <w:iCs/>
          <w:sz w:val="22"/>
          <w:szCs w:val="22"/>
        </w:rPr>
      </w:pPr>
      <w:r>
        <w:rPr>
          <w:rFonts w:ascii="Verdana" w:hAnsi="Verdana"/>
          <w:i w:val="0"/>
          <w:iCs/>
          <w:sz w:val="22"/>
          <w:szCs w:val="22"/>
        </w:rPr>
        <w:t xml:space="preserve"> </w:t>
      </w:r>
      <w:r w:rsidR="00A15107" w:rsidRPr="00A15107">
        <w:rPr>
          <w:rFonts w:ascii="Verdana" w:hAnsi="Verdana"/>
          <w:i w:val="0"/>
          <w:iCs/>
          <w:sz w:val="22"/>
          <w:szCs w:val="22"/>
        </w:rPr>
        <w:t xml:space="preserve">Hacer del </w:t>
      </w:r>
      <w:r>
        <w:rPr>
          <w:rFonts w:ascii="Verdana" w:hAnsi="Verdana"/>
          <w:i w:val="0"/>
          <w:iCs/>
          <w:sz w:val="22"/>
          <w:szCs w:val="22"/>
        </w:rPr>
        <w:t>P</w:t>
      </w:r>
      <w:r w:rsidR="00A15107" w:rsidRPr="00A15107">
        <w:rPr>
          <w:rFonts w:ascii="Verdana" w:hAnsi="Verdana"/>
          <w:i w:val="0"/>
          <w:iCs/>
          <w:sz w:val="22"/>
          <w:szCs w:val="22"/>
        </w:rPr>
        <w:t xml:space="preserve">lan </w:t>
      </w:r>
      <w:r>
        <w:rPr>
          <w:rFonts w:ascii="Verdana" w:hAnsi="Verdana"/>
          <w:i w:val="0"/>
          <w:iCs/>
          <w:sz w:val="22"/>
          <w:szCs w:val="22"/>
        </w:rPr>
        <w:t>A</w:t>
      </w:r>
      <w:r w:rsidR="00A15107" w:rsidRPr="00A15107">
        <w:rPr>
          <w:rFonts w:ascii="Verdana" w:hAnsi="Verdana"/>
          <w:i w:val="0"/>
          <w:iCs/>
          <w:sz w:val="22"/>
          <w:szCs w:val="22"/>
        </w:rPr>
        <w:t xml:space="preserve">nticorrupción y de </w:t>
      </w:r>
      <w:r>
        <w:rPr>
          <w:rFonts w:ascii="Verdana" w:hAnsi="Verdana"/>
          <w:i w:val="0"/>
          <w:iCs/>
          <w:sz w:val="22"/>
          <w:szCs w:val="22"/>
        </w:rPr>
        <w:t>A</w:t>
      </w:r>
      <w:r w:rsidR="00A15107" w:rsidRPr="00A15107">
        <w:rPr>
          <w:rFonts w:ascii="Verdana" w:hAnsi="Verdana"/>
          <w:i w:val="0"/>
          <w:iCs/>
          <w:sz w:val="22"/>
          <w:szCs w:val="22"/>
        </w:rPr>
        <w:t xml:space="preserve">tención al </w:t>
      </w:r>
      <w:r>
        <w:rPr>
          <w:rFonts w:ascii="Verdana" w:hAnsi="Verdana"/>
          <w:i w:val="0"/>
          <w:iCs/>
          <w:sz w:val="22"/>
          <w:szCs w:val="22"/>
        </w:rPr>
        <w:t>C</w:t>
      </w:r>
      <w:r w:rsidR="00A15107" w:rsidRPr="00A15107">
        <w:rPr>
          <w:rFonts w:ascii="Verdana" w:hAnsi="Verdana"/>
          <w:i w:val="0"/>
          <w:iCs/>
          <w:sz w:val="22"/>
          <w:szCs w:val="22"/>
        </w:rPr>
        <w:t xml:space="preserve">iudadano, una herramienta de gestión que fomente la participación y el mejoramiento de los mecanismos de atención al ciudadano, la transparencia y eficiencia en el uso de los recursos, en </w:t>
      </w:r>
      <w:r w:rsidR="00A15107" w:rsidRPr="00A15107">
        <w:rPr>
          <w:rFonts w:ascii="Verdana" w:hAnsi="Verdana"/>
          <w:i w:val="0"/>
          <w:iCs/>
          <w:sz w:val="22"/>
          <w:szCs w:val="22"/>
        </w:rPr>
        <w:lastRenderedPageBreak/>
        <w:t>busca de prevenir la corrupción y favorecer mayor calidad y accesibilidad a los servicios e información del quehacer misional de la Entidad.</w:t>
      </w:r>
    </w:p>
    <w:p w14:paraId="374AA012" w14:textId="221E7EB3" w:rsidR="00FD3B5D" w:rsidRDefault="004D0A39" w:rsidP="00A209AE">
      <w:pPr>
        <w:pStyle w:val="Ttulo1"/>
      </w:pPr>
      <w:bookmarkStart w:id="3" w:name="_Toc151385409"/>
      <w:r>
        <w:t xml:space="preserve">2.1. </w:t>
      </w:r>
      <w:r w:rsidR="00FD3B5D" w:rsidRPr="00FD3B5D">
        <w:t>Objetivos Específicos:</w:t>
      </w:r>
      <w:bookmarkEnd w:id="3"/>
    </w:p>
    <w:p w14:paraId="6C68B892" w14:textId="6A013227" w:rsidR="00FD3B5D" w:rsidRPr="00FD3B5D" w:rsidRDefault="00FD3B5D" w:rsidP="00FD3B5D">
      <w:pPr>
        <w:pStyle w:val="Prrafodelista"/>
        <w:numPr>
          <w:ilvl w:val="0"/>
          <w:numId w:val="3"/>
        </w:numPr>
        <w:spacing w:before="240" w:after="240" w:line="276" w:lineRule="auto"/>
        <w:rPr>
          <w:rFonts w:ascii="Verdana" w:hAnsi="Verdana"/>
          <w:i w:val="0"/>
          <w:iCs/>
          <w:sz w:val="22"/>
          <w:szCs w:val="22"/>
        </w:rPr>
      </w:pPr>
      <w:r w:rsidRPr="00FD3B5D">
        <w:rPr>
          <w:rFonts w:ascii="Verdana" w:hAnsi="Verdana"/>
          <w:i w:val="0"/>
          <w:iCs/>
          <w:sz w:val="22"/>
          <w:szCs w:val="22"/>
        </w:rPr>
        <w:t>Mediante la construcción de la Matriz de Riesgos de Corrupción,</w:t>
      </w:r>
      <w:r w:rsidR="004D0A39">
        <w:rPr>
          <w:rFonts w:ascii="Verdana" w:hAnsi="Verdana"/>
          <w:i w:val="0"/>
          <w:iCs/>
          <w:sz w:val="22"/>
          <w:szCs w:val="22"/>
        </w:rPr>
        <w:t xml:space="preserve"> se</w:t>
      </w:r>
      <w:r w:rsidRPr="00FD3B5D">
        <w:rPr>
          <w:rFonts w:ascii="Verdana" w:hAnsi="Verdana"/>
          <w:i w:val="0"/>
          <w:iCs/>
          <w:sz w:val="22"/>
          <w:szCs w:val="22"/>
        </w:rPr>
        <w:t xml:space="preserve"> disponer de una herramienta que facilite la gestión de prevención de los riesgos de corrupción, a través de acciones que permitan su adecuado monitoreo y seguimiento.</w:t>
      </w:r>
    </w:p>
    <w:p w14:paraId="69894DCB" w14:textId="77777777" w:rsidR="00FD3B5D" w:rsidRPr="00FD3B5D" w:rsidRDefault="00FD3B5D" w:rsidP="00FD3B5D">
      <w:pPr>
        <w:pStyle w:val="Prrafodelista"/>
        <w:spacing w:before="240" w:after="240" w:line="276" w:lineRule="auto"/>
        <w:ind w:left="1068"/>
        <w:rPr>
          <w:rFonts w:ascii="Verdana" w:hAnsi="Verdana"/>
          <w:i w:val="0"/>
          <w:iCs/>
          <w:sz w:val="22"/>
          <w:szCs w:val="22"/>
        </w:rPr>
      </w:pPr>
    </w:p>
    <w:p w14:paraId="33BA12F7" w14:textId="4527D003" w:rsidR="00FD3B5D" w:rsidRPr="004D0A39" w:rsidRDefault="00FD3B5D" w:rsidP="00144408">
      <w:pPr>
        <w:pStyle w:val="Prrafodelista"/>
        <w:numPr>
          <w:ilvl w:val="0"/>
          <w:numId w:val="3"/>
        </w:numPr>
        <w:spacing w:before="240" w:after="240" w:line="276" w:lineRule="auto"/>
        <w:rPr>
          <w:rFonts w:ascii="Verdana" w:hAnsi="Verdana" w:cs="Helvetica"/>
          <w:b/>
          <w:bCs/>
          <w:i w:val="0"/>
          <w:iCs/>
          <w:sz w:val="22"/>
          <w:szCs w:val="22"/>
          <w:lang w:val="es-MX"/>
        </w:rPr>
      </w:pPr>
      <w:r w:rsidRPr="004D0A39">
        <w:rPr>
          <w:rFonts w:ascii="Verdana" w:hAnsi="Verdana"/>
          <w:i w:val="0"/>
          <w:iCs/>
          <w:sz w:val="22"/>
          <w:szCs w:val="22"/>
        </w:rPr>
        <w:t xml:space="preserve">Establecer los aspectos a mejorar en los servicios registrados por la Entidad ante el SUIT, conducentes a facilitar al cliente ciudadano el acceso a los servicios y productos que brinda </w:t>
      </w:r>
      <w:r w:rsidR="00C12FCD" w:rsidRPr="004D0A39">
        <w:rPr>
          <w:rFonts w:ascii="Verdana" w:hAnsi="Verdana"/>
          <w:i w:val="0"/>
          <w:iCs/>
          <w:sz w:val="22"/>
          <w:szCs w:val="22"/>
        </w:rPr>
        <w:t>la CGN</w:t>
      </w:r>
      <w:r w:rsidR="004D0A39">
        <w:rPr>
          <w:rFonts w:ascii="Verdana" w:hAnsi="Verdana"/>
          <w:i w:val="0"/>
          <w:iCs/>
          <w:sz w:val="22"/>
          <w:szCs w:val="22"/>
        </w:rPr>
        <w:t>.</w:t>
      </w:r>
    </w:p>
    <w:p w14:paraId="617215C0" w14:textId="77777777" w:rsidR="004D0A39" w:rsidRPr="004D0A39" w:rsidRDefault="004D0A39" w:rsidP="004D0A39">
      <w:pPr>
        <w:pStyle w:val="Prrafodelista"/>
        <w:rPr>
          <w:rFonts w:ascii="Verdana" w:hAnsi="Verdana" w:cs="Helvetica"/>
          <w:b/>
          <w:bCs/>
          <w:i w:val="0"/>
          <w:iCs/>
          <w:sz w:val="22"/>
          <w:szCs w:val="22"/>
          <w:lang w:val="es-MX"/>
        </w:rPr>
      </w:pPr>
    </w:p>
    <w:p w14:paraId="6E5D03F2" w14:textId="09777F68" w:rsidR="00FD3B5D" w:rsidRPr="004D0A39" w:rsidRDefault="00FD3B5D" w:rsidP="00253283">
      <w:pPr>
        <w:pStyle w:val="Prrafodelista"/>
        <w:numPr>
          <w:ilvl w:val="0"/>
          <w:numId w:val="3"/>
        </w:numPr>
        <w:spacing w:before="240" w:after="240" w:line="276" w:lineRule="auto"/>
        <w:rPr>
          <w:rFonts w:ascii="Verdana" w:hAnsi="Verdana" w:cs="Helvetica"/>
          <w:b/>
          <w:bCs/>
          <w:i w:val="0"/>
          <w:iCs/>
          <w:sz w:val="22"/>
          <w:szCs w:val="22"/>
          <w:lang w:val="es-MX"/>
        </w:rPr>
      </w:pPr>
      <w:r w:rsidRPr="004D0A39">
        <w:rPr>
          <w:rFonts w:ascii="Verdana" w:hAnsi="Verdana"/>
          <w:i w:val="0"/>
          <w:iCs/>
          <w:sz w:val="22"/>
          <w:szCs w:val="22"/>
        </w:rPr>
        <w:t>Propiciar acciones de diálogo</w:t>
      </w:r>
      <w:r w:rsidR="004D0A39" w:rsidRPr="004D0A39">
        <w:rPr>
          <w:rFonts w:ascii="Verdana" w:hAnsi="Verdana"/>
          <w:i w:val="0"/>
          <w:iCs/>
          <w:sz w:val="22"/>
          <w:szCs w:val="22"/>
        </w:rPr>
        <w:t xml:space="preserve"> para garantizar un proceso permanente de petición y rendición de cuentas en doble vía con los grupos de valor </w:t>
      </w:r>
      <w:r w:rsidR="004D0A39">
        <w:rPr>
          <w:rFonts w:ascii="Verdana" w:hAnsi="Verdana"/>
          <w:i w:val="0"/>
          <w:iCs/>
          <w:sz w:val="22"/>
          <w:szCs w:val="22"/>
        </w:rPr>
        <w:t>y ciudadanía en General.</w:t>
      </w:r>
      <w:r w:rsidR="004D0A39" w:rsidRPr="004D0A39">
        <w:rPr>
          <w:rFonts w:ascii="Verdana" w:hAnsi="Verdana"/>
          <w:i w:val="0"/>
          <w:iCs/>
          <w:sz w:val="22"/>
          <w:szCs w:val="22"/>
        </w:rPr>
        <w:cr/>
      </w:r>
    </w:p>
    <w:p w14:paraId="3F4B0F75" w14:textId="53A74979" w:rsidR="00FD3B5D" w:rsidRPr="00FD3B5D" w:rsidRDefault="00FD3B5D" w:rsidP="00FD3B5D">
      <w:pPr>
        <w:pStyle w:val="Prrafodelista"/>
        <w:numPr>
          <w:ilvl w:val="0"/>
          <w:numId w:val="3"/>
        </w:numPr>
        <w:spacing w:before="240" w:after="240" w:line="276" w:lineRule="auto"/>
        <w:rPr>
          <w:rFonts w:ascii="Verdana" w:hAnsi="Verdana" w:cs="Helvetica"/>
          <w:b/>
          <w:bCs/>
          <w:i w:val="0"/>
          <w:iCs/>
          <w:sz w:val="22"/>
          <w:szCs w:val="22"/>
          <w:lang w:val="es-MX"/>
        </w:rPr>
      </w:pPr>
      <w:r w:rsidRPr="00FD3B5D">
        <w:rPr>
          <w:rFonts w:ascii="Verdana" w:hAnsi="Verdana"/>
          <w:i w:val="0"/>
          <w:iCs/>
          <w:sz w:val="22"/>
          <w:szCs w:val="22"/>
        </w:rPr>
        <w:t xml:space="preserve">Hacer de la gestión del servicio al ciudadano en </w:t>
      </w:r>
      <w:r w:rsidR="004D0A39">
        <w:rPr>
          <w:rFonts w:ascii="Verdana" w:hAnsi="Verdana"/>
          <w:i w:val="0"/>
          <w:iCs/>
          <w:sz w:val="22"/>
          <w:szCs w:val="22"/>
        </w:rPr>
        <w:t>CGN</w:t>
      </w:r>
      <w:r w:rsidRPr="00FD3B5D">
        <w:rPr>
          <w:rFonts w:ascii="Verdana" w:hAnsi="Verdana"/>
          <w:i w:val="0"/>
          <w:iCs/>
          <w:sz w:val="22"/>
          <w:szCs w:val="22"/>
        </w:rPr>
        <w:t xml:space="preserve"> una labor integral, mediante la formulación de acciones que coadyuven a que el servicio prestado por la Entidad responda de manera adecuada a las necesidades y expectativas de los ciudadanos y grupos de </w:t>
      </w:r>
      <w:r w:rsidR="004D0A39">
        <w:rPr>
          <w:rFonts w:ascii="Verdana" w:hAnsi="Verdana"/>
          <w:i w:val="0"/>
          <w:iCs/>
          <w:sz w:val="22"/>
          <w:szCs w:val="22"/>
        </w:rPr>
        <w:t>valor</w:t>
      </w:r>
      <w:r w:rsidRPr="00FD3B5D">
        <w:rPr>
          <w:rFonts w:ascii="Verdana" w:hAnsi="Verdana"/>
          <w:i w:val="0"/>
          <w:iCs/>
          <w:sz w:val="22"/>
          <w:szCs w:val="22"/>
        </w:rPr>
        <w:t>.</w:t>
      </w:r>
    </w:p>
    <w:p w14:paraId="42B7B6F2" w14:textId="77777777" w:rsidR="00FD3B5D" w:rsidRPr="00FD3B5D" w:rsidRDefault="00FD3B5D" w:rsidP="00FD3B5D">
      <w:pPr>
        <w:pStyle w:val="Prrafodelista"/>
        <w:spacing w:before="240" w:after="240" w:line="276" w:lineRule="auto"/>
        <w:ind w:left="1068"/>
        <w:rPr>
          <w:rFonts w:ascii="Verdana" w:hAnsi="Verdana" w:cs="Helvetica"/>
          <w:b/>
          <w:bCs/>
          <w:i w:val="0"/>
          <w:iCs/>
          <w:sz w:val="22"/>
          <w:szCs w:val="22"/>
          <w:lang w:val="es-MX"/>
        </w:rPr>
      </w:pPr>
    </w:p>
    <w:p w14:paraId="2D5BC8C1" w14:textId="53BA90F1" w:rsidR="00FD3B5D" w:rsidRPr="00FD3B5D" w:rsidRDefault="00FD3B5D" w:rsidP="00FD3B5D">
      <w:pPr>
        <w:pStyle w:val="Prrafodelista"/>
        <w:numPr>
          <w:ilvl w:val="0"/>
          <w:numId w:val="3"/>
        </w:numPr>
        <w:spacing w:before="240" w:after="240" w:line="276" w:lineRule="auto"/>
        <w:rPr>
          <w:rFonts w:ascii="Verdana" w:hAnsi="Verdana" w:cs="Helvetica"/>
          <w:b/>
          <w:bCs/>
          <w:i w:val="0"/>
          <w:iCs/>
          <w:sz w:val="22"/>
          <w:szCs w:val="22"/>
          <w:lang w:val="es-MX"/>
        </w:rPr>
      </w:pPr>
      <w:r w:rsidRPr="00FD3B5D">
        <w:rPr>
          <w:rFonts w:ascii="Verdana" w:hAnsi="Verdana"/>
          <w:i w:val="0"/>
          <w:iCs/>
          <w:sz w:val="22"/>
          <w:szCs w:val="22"/>
        </w:rPr>
        <w:t>Establecer acciones encaminadas a disponer de manera adecuada los mecanismos de acceso a la información, con criterios de calidad, veracidad, accesibilidad y oportunidad, en atención a los lineamientos de la Ley 1712 de 2014.</w:t>
      </w:r>
    </w:p>
    <w:p w14:paraId="1C70B14E" w14:textId="7BDF55A1" w:rsidR="00FD3B5D" w:rsidRDefault="004D0A39" w:rsidP="004D0A39">
      <w:pPr>
        <w:pStyle w:val="Ttulo1"/>
      </w:pPr>
      <w:bookmarkStart w:id="4" w:name="_Toc151385410"/>
      <w:r>
        <w:t xml:space="preserve">3. </w:t>
      </w:r>
      <w:r w:rsidR="009E4C52" w:rsidRPr="009E4C52">
        <w:t>CONTEXTO</w:t>
      </w:r>
      <w:bookmarkEnd w:id="4"/>
      <w:r w:rsidR="009E4C52" w:rsidRPr="009E4C52">
        <w:t xml:space="preserve"> </w:t>
      </w:r>
    </w:p>
    <w:p w14:paraId="3DDEDBFE" w14:textId="6573898C" w:rsidR="009E4C52" w:rsidRDefault="009E4C52" w:rsidP="00A25B1E">
      <w:pPr>
        <w:spacing w:before="240" w:after="240" w:line="276" w:lineRule="auto"/>
        <w:rPr>
          <w:rFonts w:ascii="Verdana" w:hAnsi="Verdana" w:cstheme="minorHAnsi"/>
          <w:i w:val="0"/>
          <w:sz w:val="22"/>
          <w:szCs w:val="22"/>
        </w:rPr>
      </w:pPr>
      <w:r w:rsidRPr="009E4C52">
        <w:rPr>
          <w:rFonts w:ascii="Verdana" w:hAnsi="Verdana" w:cstheme="minorHAnsi"/>
          <w:i w:val="0"/>
          <w:sz w:val="22"/>
          <w:szCs w:val="22"/>
        </w:rPr>
        <w:t>La U.A.E. Contaduría General de la Nación – CGN busca continuar con los propósitos institucionales de desarrollar una gestión pública transparente, por lo cual dirige su accionar en la lucha anticorrupción, hacer público lo público que es inherente a su función.</w:t>
      </w:r>
    </w:p>
    <w:p w14:paraId="59299836" w14:textId="77777777" w:rsidR="004C4251" w:rsidRDefault="009E4C52" w:rsidP="00A25B1E">
      <w:pPr>
        <w:spacing w:before="240" w:after="240" w:line="276" w:lineRule="auto"/>
        <w:rPr>
          <w:rFonts w:ascii="Verdana" w:hAnsi="Verdana" w:cstheme="minorHAnsi"/>
          <w:i w:val="0"/>
          <w:sz w:val="22"/>
          <w:szCs w:val="22"/>
        </w:rPr>
      </w:pPr>
      <w:r w:rsidRPr="009E4C52">
        <w:rPr>
          <w:rFonts w:ascii="Verdana" w:hAnsi="Verdana" w:cstheme="minorHAnsi"/>
          <w:i w:val="0"/>
          <w:sz w:val="22"/>
          <w:szCs w:val="22"/>
        </w:rPr>
        <w:t xml:space="preserve">En coherencia con este compromiso pone a disposición </w:t>
      </w:r>
      <w:r w:rsidR="00A15107">
        <w:rPr>
          <w:rFonts w:ascii="Verdana" w:hAnsi="Verdana" w:cstheme="minorHAnsi"/>
          <w:i w:val="0"/>
          <w:sz w:val="22"/>
          <w:szCs w:val="22"/>
        </w:rPr>
        <w:t>el</w:t>
      </w:r>
      <w:r w:rsidRPr="009E4C52">
        <w:rPr>
          <w:rFonts w:ascii="Verdana" w:hAnsi="Verdana" w:cstheme="minorHAnsi"/>
          <w:i w:val="0"/>
          <w:sz w:val="22"/>
          <w:szCs w:val="22"/>
        </w:rPr>
        <w:t xml:space="preserve"> </w:t>
      </w:r>
      <w:r w:rsidR="00A15107">
        <w:rPr>
          <w:rFonts w:ascii="Verdana" w:hAnsi="Verdana" w:cstheme="minorHAnsi"/>
          <w:i w:val="0"/>
          <w:sz w:val="22"/>
          <w:szCs w:val="22"/>
        </w:rPr>
        <w:t xml:space="preserve">Plan </w:t>
      </w:r>
      <w:r w:rsidRPr="009E4C52">
        <w:rPr>
          <w:rFonts w:ascii="Verdana" w:hAnsi="Verdana" w:cstheme="minorHAnsi"/>
          <w:i w:val="0"/>
          <w:sz w:val="22"/>
          <w:szCs w:val="22"/>
        </w:rPr>
        <w:t>Anticorrupción y de Atención al Ciudadano</w:t>
      </w:r>
      <w:r w:rsidR="00A15107">
        <w:rPr>
          <w:rFonts w:ascii="Verdana" w:hAnsi="Verdana" w:cstheme="minorHAnsi"/>
          <w:i w:val="0"/>
          <w:sz w:val="22"/>
          <w:szCs w:val="22"/>
        </w:rPr>
        <w:t>,</w:t>
      </w:r>
      <w:r w:rsidRPr="009E4C52">
        <w:rPr>
          <w:rFonts w:ascii="Verdana" w:hAnsi="Verdana" w:cstheme="minorHAnsi"/>
          <w:i w:val="0"/>
          <w:sz w:val="22"/>
          <w:szCs w:val="22"/>
        </w:rPr>
        <w:t xml:space="preserve"> soportado en la normatividad vigente</w:t>
      </w:r>
      <w:r w:rsidR="004C4251">
        <w:rPr>
          <w:rFonts w:ascii="Verdana" w:hAnsi="Verdana" w:cstheme="minorHAnsi"/>
          <w:i w:val="0"/>
          <w:sz w:val="22"/>
          <w:szCs w:val="22"/>
        </w:rPr>
        <w:t>, y alineado con el objetivo No. 9 del Plan Estratégico Institucional de la CGN.</w:t>
      </w:r>
    </w:p>
    <w:p w14:paraId="0C1D5D66" w14:textId="1B11E762" w:rsidR="009E4C52" w:rsidRDefault="004C4251" w:rsidP="00A25B1E">
      <w:pPr>
        <w:spacing w:before="240" w:after="240" w:line="276" w:lineRule="auto"/>
        <w:rPr>
          <w:rFonts w:ascii="Verdana" w:hAnsi="Verdana" w:cstheme="minorHAnsi"/>
          <w:i w:val="0"/>
          <w:sz w:val="22"/>
          <w:szCs w:val="22"/>
        </w:rPr>
      </w:pPr>
      <w:r>
        <w:rPr>
          <w:rFonts w:ascii="Verdana" w:hAnsi="Verdana" w:cstheme="minorHAnsi"/>
          <w:i w:val="0"/>
          <w:sz w:val="22"/>
          <w:szCs w:val="22"/>
        </w:rPr>
        <w:lastRenderedPageBreak/>
        <w:t>Me</w:t>
      </w:r>
      <w:r w:rsidR="009E4C52" w:rsidRPr="009E4C52">
        <w:rPr>
          <w:rFonts w:ascii="Verdana" w:hAnsi="Verdana" w:cstheme="minorHAnsi"/>
          <w:i w:val="0"/>
          <w:sz w:val="22"/>
          <w:szCs w:val="22"/>
        </w:rPr>
        <w:t xml:space="preserve">diante </w:t>
      </w:r>
      <w:r w:rsidR="00A15107">
        <w:rPr>
          <w:rFonts w:ascii="Verdana" w:hAnsi="Verdana" w:cstheme="minorHAnsi"/>
          <w:i w:val="0"/>
          <w:sz w:val="22"/>
          <w:szCs w:val="22"/>
        </w:rPr>
        <w:t>el</w:t>
      </w:r>
      <w:r w:rsidR="009E4C52" w:rsidRPr="009E4C52">
        <w:rPr>
          <w:rFonts w:ascii="Verdana" w:hAnsi="Verdana" w:cstheme="minorHAnsi"/>
          <w:i w:val="0"/>
          <w:sz w:val="22"/>
          <w:szCs w:val="22"/>
        </w:rPr>
        <w:t xml:space="preserve"> presente </w:t>
      </w:r>
      <w:r w:rsidR="00A15107">
        <w:rPr>
          <w:rFonts w:ascii="Verdana" w:hAnsi="Verdana" w:cstheme="minorHAnsi"/>
          <w:i w:val="0"/>
          <w:sz w:val="22"/>
          <w:szCs w:val="22"/>
        </w:rPr>
        <w:t>plan</w:t>
      </w:r>
      <w:r w:rsidR="009E4C52" w:rsidRPr="009E4C52">
        <w:rPr>
          <w:rFonts w:ascii="Verdana" w:hAnsi="Verdana" w:cstheme="minorHAnsi"/>
          <w:i w:val="0"/>
          <w:sz w:val="22"/>
          <w:szCs w:val="22"/>
        </w:rPr>
        <w:t xml:space="preserve"> la CGN, </w:t>
      </w:r>
      <w:r w:rsidR="005308C5" w:rsidRPr="009E4C52">
        <w:rPr>
          <w:rFonts w:ascii="Verdana" w:hAnsi="Verdana" w:cstheme="minorHAnsi"/>
          <w:i w:val="0"/>
          <w:sz w:val="22"/>
          <w:szCs w:val="22"/>
        </w:rPr>
        <w:t>específ</w:t>
      </w:r>
      <w:r w:rsidR="005308C5">
        <w:rPr>
          <w:rFonts w:ascii="Verdana" w:hAnsi="Verdana" w:cstheme="minorHAnsi"/>
          <w:i w:val="0"/>
          <w:sz w:val="22"/>
          <w:szCs w:val="22"/>
        </w:rPr>
        <w:t>i</w:t>
      </w:r>
      <w:r w:rsidR="005308C5" w:rsidRPr="009E4C52">
        <w:rPr>
          <w:rFonts w:ascii="Verdana" w:hAnsi="Verdana" w:cstheme="minorHAnsi"/>
          <w:i w:val="0"/>
          <w:sz w:val="22"/>
          <w:szCs w:val="22"/>
        </w:rPr>
        <w:t>ca</w:t>
      </w:r>
      <w:r w:rsidR="009E4C52" w:rsidRPr="009E4C52">
        <w:rPr>
          <w:rFonts w:ascii="Verdana" w:hAnsi="Verdana" w:cstheme="minorHAnsi"/>
          <w:i w:val="0"/>
          <w:sz w:val="22"/>
          <w:szCs w:val="22"/>
        </w:rPr>
        <w:t xml:space="preserve"> los compromisos necesarios en el contexto institucional para conformar y definir los parámetros de prevención y detección temprana de cualquier indicativo de corrupción por parte de los</w:t>
      </w:r>
      <w:r>
        <w:rPr>
          <w:rFonts w:ascii="Verdana" w:hAnsi="Verdana" w:cstheme="minorHAnsi"/>
          <w:i w:val="0"/>
          <w:sz w:val="22"/>
          <w:szCs w:val="22"/>
        </w:rPr>
        <w:t xml:space="preserve"> contratistas y </w:t>
      </w:r>
      <w:r w:rsidR="009E4C52" w:rsidRPr="009E4C52">
        <w:rPr>
          <w:rFonts w:ascii="Verdana" w:hAnsi="Verdana" w:cstheme="minorHAnsi"/>
          <w:i w:val="0"/>
          <w:sz w:val="22"/>
          <w:szCs w:val="22"/>
        </w:rPr>
        <w:t>servidores Públicos de la CGN.</w:t>
      </w:r>
    </w:p>
    <w:p w14:paraId="3233A402" w14:textId="3CA4B12D" w:rsidR="009E4C52" w:rsidRDefault="004C4251" w:rsidP="00A25B1E">
      <w:pPr>
        <w:spacing w:before="240" w:after="240" w:line="276" w:lineRule="auto"/>
        <w:rPr>
          <w:rFonts w:ascii="Verdana" w:hAnsi="Verdana" w:cstheme="minorHAnsi"/>
          <w:i w:val="0"/>
          <w:sz w:val="22"/>
          <w:szCs w:val="22"/>
        </w:rPr>
      </w:pPr>
      <w:r>
        <w:rPr>
          <w:rFonts w:ascii="Verdana" w:hAnsi="Verdana" w:cstheme="minorHAnsi"/>
          <w:i w:val="0"/>
          <w:sz w:val="22"/>
          <w:szCs w:val="22"/>
        </w:rPr>
        <w:t xml:space="preserve">Así, mismo, </w:t>
      </w:r>
      <w:r>
        <w:rPr>
          <w:rFonts w:ascii="Verdana" w:hAnsi="Verdana" w:cstheme="minorHAnsi"/>
          <w:i w:val="0"/>
          <w:sz w:val="22"/>
          <w:szCs w:val="22"/>
        </w:rPr>
        <w:t>e</w:t>
      </w:r>
      <w:r w:rsidR="00A15107">
        <w:rPr>
          <w:rFonts w:ascii="Verdana" w:hAnsi="Verdana" w:cstheme="minorHAnsi"/>
          <w:i w:val="0"/>
          <w:sz w:val="22"/>
          <w:szCs w:val="22"/>
        </w:rPr>
        <w:t>l Plan</w:t>
      </w:r>
      <w:r w:rsidR="009E4C52" w:rsidRPr="009E4C52">
        <w:rPr>
          <w:rFonts w:ascii="Verdana" w:hAnsi="Verdana" w:cstheme="minorHAnsi"/>
          <w:i w:val="0"/>
          <w:sz w:val="22"/>
          <w:szCs w:val="22"/>
        </w:rPr>
        <w:t xml:space="preserve"> Anticorrupción de la </w:t>
      </w:r>
      <w:r w:rsidR="00065BC1">
        <w:rPr>
          <w:rFonts w:ascii="Verdana" w:hAnsi="Verdana" w:cstheme="minorHAnsi"/>
          <w:i w:val="0"/>
          <w:sz w:val="22"/>
          <w:szCs w:val="22"/>
        </w:rPr>
        <w:t>CGN</w:t>
      </w:r>
      <w:r w:rsidR="009E4C52" w:rsidRPr="009E4C52">
        <w:rPr>
          <w:rFonts w:ascii="Verdana" w:hAnsi="Verdana" w:cstheme="minorHAnsi"/>
          <w:i w:val="0"/>
          <w:sz w:val="22"/>
          <w:szCs w:val="22"/>
        </w:rPr>
        <w:t>, tendrá un carácter obligatorio, prioritario, permanente y de estricto cumplimiento para cada uno de sus servidores públicos y contratistas. Por lo anterior, su registro, monitoreo, seguimiento, análisis, y valoración será responsabilidad de todos quienes laboren o presten sus servicios en la entidad, quienes actuarán para su aplicación bajo lineamentos y criterios acordados en el código de Integridad del Servicio Público de la CGN.</w:t>
      </w:r>
    </w:p>
    <w:p w14:paraId="05830384" w14:textId="05CDF289" w:rsidR="009E4C52" w:rsidRDefault="00E8755D" w:rsidP="00E8755D">
      <w:pPr>
        <w:pStyle w:val="Ttulo1"/>
      </w:pPr>
      <w:bookmarkStart w:id="5" w:name="_Toc151385411"/>
      <w:r>
        <w:t xml:space="preserve">4. </w:t>
      </w:r>
      <w:r w:rsidR="009E4C52" w:rsidRPr="009E4C52">
        <w:t>MARCO LEGAL</w:t>
      </w:r>
      <w:bookmarkEnd w:id="5"/>
      <w:r w:rsidR="009E4C52" w:rsidRPr="009E4C52">
        <w:t xml:space="preserve"> </w:t>
      </w:r>
    </w:p>
    <w:p w14:paraId="492A8759" w14:textId="77777777" w:rsidR="00A25B1E" w:rsidRPr="00E520B0" w:rsidRDefault="00000000" w:rsidP="00A25B1E">
      <w:pPr>
        <w:widowControl w:val="0"/>
        <w:suppressAutoHyphens w:val="0"/>
        <w:autoSpaceDE w:val="0"/>
        <w:autoSpaceDN w:val="0"/>
        <w:spacing w:before="203" w:after="240" w:line="276" w:lineRule="auto"/>
        <w:ind w:right="-93"/>
        <w:rPr>
          <w:rFonts w:ascii="Verdana" w:eastAsia="Arial MT" w:hAnsi="Verdana" w:cs="Arial MT"/>
          <w:bCs/>
          <w:i w:val="0"/>
          <w:sz w:val="22"/>
          <w:szCs w:val="22"/>
          <w:lang w:val="es-ES" w:eastAsia="en-US"/>
        </w:rPr>
      </w:pPr>
      <w:hyperlink r:id="rId9" w:history="1">
        <w:r w:rsidR="00A25B1E" w:rsidRPr="00E520B0">
          <w:rPr>
            <w:rStyle w:val="Hipervnculo"/>
            <w:rFonts w:ascii="Verdana" w:eastAsia="Arial MT" w:hAnsi="Verdana" w:cs="Arial MT"/>
            <w:b/>
            <w:i w:val="0"/>
            <w:sz w:val="22"/>
            <w:szCs w:val="22"/>
            <w:lang w:val="es-ES" w:eastAsia="en-US"/>
          </w:rPr>
          <w:t>La Constitución Política de 1991 (arts. 83, 84, 209 y 333)</w:t>
        </w:r>
      </w:hyperlink>
      <w:r w:rsidR="00A25B1E" w:rsidRPr="00E520B0">
        <w:rPr>
          <w:rFonts w:ascii="Verdana" w:eastAsia="Arial MT" w:hAnsi="Verdana" w:cs="Arial MT"/>
          <w:bCs/>
          <w:i w:val="0"/>
          <w:sz w:val="22"/>
          <w:szCs w:val="22"/>
          <w:lang w:val="es-ES" w:eastAsia="en-US"/>
        </w:rPr>
        <w:t xml:space="preserve"> En la que establecen el principio de la buena fe y la no exigencia de requisitos adicionales para el ejercicio de un derecho, así como los principios de la función administrativa, de la actividad económica y de la iniciativa privada.</w:t>
      </w:r>
    </w:p>
    <w:p w14:paraId="287A7A9A" w14:textId="77777777" w:rsidR="00A25B1E" w:rsidRDefault="009E4C52" w:rsidP="00A25B1E">
      <w:pPr>
        <w:widowControl w:val="0"/>
        <w:suppressAutoHyphens w:val="0"/>
        <w:autoSpaceDE w:val="0"/>
        <w:autoSpaceDN w:val="0"/>
        <w:spacing w:after="240" w:line="276" w:lineRule="auto"/>
        <w:ind w:right="-93"/>
        <w:rPr>
          <w:rFonts w:ascii="Verdana" w:eastAsia="Arial MT" w:hAnsi="Verdana" w:cs="Arial MT"/>
          <w:i w:val="0"/>
          <w:sz w:val="22"/>
          <w:szCs w:val="22"/>
          <w:lang w:val="es-ES" w:eastAsia="en-US"/>
        </w:rPr>
      </w:pPr>
      <w:r w:rsidRPr="009E4C52">
        <w:rPr>
          <w:rFonts w:ascii="Verdana" w:hAnsi="Verdana" w:cstheme="minorHAnsi"/>
          <w:i w:val="0"/>
          <w:sz w:val="22"/>
          <w:szCs w:val="22"/>
        </w:rPr>
        <w:t xml:space="preserve"> </w:t>
      </w:r>
      <w:hyperlink r:id="rId10" w:history="1">
        <w:r w:rsidR="00A25B1E" w:rsidRPr="00F27CE0">
          <w:rPr>
            <w:rStyle w:val="Hipervnculo"/>
            <w:rFonts w:ascii="Verdana" w:eastAsia="Arial MT" w:hAnsi="Verdana" w:cs="Arial MT"/>
            <w:b/>
            <w:i w:val="0"/>
            <w:sz w:val="22"/>
            <w:szCs w:val="22"/>
            <w:lang w:val="es-ES" w:eastAsia="en-US"/>
          </w:rPr>
          <w:t>Ley</w:t>
        </w:r>
        <w:r w:rsidR="00A25B1E" w:rsidRPr="00F27CE0">
          <w:rPr>
            <w:rStyle w:val="Hipervnculo"/>
            <w:rFonts w:ascii="Verdana" w:eastAsia="Arial MT" w:hAnsi="Verdana" w:cs="Arial MT"/>
            <w:b/>
            <w:i w:val="0"/>
            <w:spacing w:val="-14"/>
            <w:sz w:val="22"/>
            <w:szCs w:val="22"/>
            <w:lang w:val="es-ES" w:eastAsia="en-US"/>
          </w:rPr>
          <w:t xml:space="preserve"> </w:t>
        </w:r>
        <w:r w:rsidR="00A25B1E" w:rsidRPr="00F27CE0">
          <w:rPr>
            <w:rStyle w:val="Hipervnculo"/>
            <w:rFonts w:ascii="Verdana" w:eastAsia="Arial MT" w:hAnsi="Verdana" w:cs="Arial MT"/>
            <w:b/>
            <w:i w:val="0"/>
            <w:sz w:val="22"/>
            <w:szCs w:val="22"/>
            <w:lang w:val="es-ES" w:eastAsia="en-US"/>
          </w:rPr>
          <w:t>1474</w:t>
        </w:r>
        <w:r w:rsidR="00A25B1E" w:rsidRPr="00F27CE0">
          <w:rPr>
            <w:rStyle w:val="Hipervnculo"/>
            <w:rFonts w:ascii="Verdana" w:eastAsia="Arial MT" w:hAnsi="Verdana" w:cs="Arial MT"/>
            <w:b/>
            <w:i w:val="0"/>
            <w:spacing w:val="-7"/>
            <w:sz w:val="22"/>
            <w:szCs w:val="22"/>
            <w:lang w:val="es-ES" w:eastAsia="en-US"/>
          </w:rPr>
          <w:t xml:space="preserve"> </w:t>
        </w:r>
        <w:r w:rsidR="00A25B1E" w:rsidRPr="00F27CE0">
          <w:rPr>
            <w:rStyle w:val="Hipervnculo"/>
            <w:rFonts w:ascii="Verdana" w:eastAsia="Arial MT" w:hAnsi="Verdana" w:cs="Arial MT"/>
            <w:b/>
            <w:i w:val="0"/>
            <w:sz w:val="22"/>
            <w:szCs w:val="22"/>
            <w:lang w:val="es-ES" w:eastAsia="en-US"/>
          </w:rPr>
          <w:t>de</w:t>
        </w:r>
        <w:r w:rsidR="00A25B1E" w:rsidRPr="00F27CE0">
          <w:rPr>
            <w:rStyle w:val="Hipervnculo"/>
            <w:rFonts w:ascii="Verdana" w:eastAsia="Arial MT" w:hAnsi="Verdana" w:cs="Arial MT"/>
            <w:b/>
            <w:i w:val="0"/>
            <w:spacing w:val="-6"/>
            <w:sz w:val="22"/>
            <w:szCs w:val="22"/>
            <w:lang w:val="es-ES" w:eastAsia="en-US"/>
          </w:rPr>
          <w:t xml:space="preserve"> </w:t>
        </w:r>
        <w:r w:rsidR="00A25B1E" w:rsidRPr="00F27CE0">
          <w:rPr>
            <w:rStyle w:val="Hipervnculo"/>
            <w:rFonts w:ascii="Verdana" w:eastAsia="Arial MT" w:hAnsi="Verdana" w:cs="Arial MT"/>
            <w:b/>
            <w:i w:val="0"/>
            <w:sz w:val="22"/>
            <w:szCs w:val="22"/>
            <w:lang w:val="es-ES" w:eastAsia="en-US"/>
          </w:rPr>
          <w:t>2011</w:t>
        </w:r>
        <w:r w:rsidR="00A25B1E" w:rsidRPr="00F27CE0">
          <w:rPr>
            <w:rStyle w:val="Hipervnculo"/>
            <w:rFonts w:ascii="Verdana" w:eastAsia="Arial MT" w:hAnsi="Verdana" w:cs="Arial MT"/>
            <w:b/>
            <w:i w:val="0"/>
            <w:spacing w:val="-5"/>
            <w:sz w:val="22"/>
            <w:szCs w:val="22"/>
            <w:lang w:val="es-ES" w:eastAsia="en-US"/>
          </w:rPr>
          <w:t xml:space="preserve"> </w:t>
        </w:r>
        <w:r w:rsidR="00A25B1E" w:rsidRPr="00F27CE0">
          <w:rPr>
            <w:rStyle w:val="Hipervnculo"/>
            <w:rFonts w:ascii="Verdana" w:eastAsia="Arial MT" w:hAnsi="Verdana" w:cs="Arial MT"/>
            <w:b/>
            <w:i w:val="0"/>
            <w:sz w:val="22"/>
            <w:szCs w:val="22"/>
            <w:lang w:val="es-ES" w:eastAsia="en-US"/>
          </w:rPr>
          <w:t>Articulo</w:t>
        </w:r>
        <w:r w:rsidR="00A25B1E" w:rsidRPr="00F27CE0">
          <w:rPr>
            <w:rStyle w:val="Hipervnculo"/>
            <w:rFonts w:ascii="Verdana" w:eastAsia="Arial MT" w:hAnsi="Verdana" w:cs="Arial MT"/>
            <w:b/>
            <w:i w:val="0"/>
            <w:spacing w:val="-7"/>
            <w:sz w:val="22"/>
            <w:szCs w:val="22"/>
            <w:lang w:val="es-ES" w:eastAsia="en-US"/>
          </w:rPr>
          <w:t xml:space="preserve"> </w:t>
        </w:r>
        <w:r w:rsidR="00A25B1E" w:rsidRPr="00F27CE0">
          <w:rPr>
            <w:rStyle w:val="Hipervnculo"/>
            <w:rFonts w:ascii="Verdana" w:eastAsia="Arial MT" w:hAnsi="Verdana" w:cs="Arial MT"/>
            <w:b/>
            <w:i w:val="0"/>
            <w:sz w:val="22"/>
            <w:szCs w:val="22"/>
            <w:lang w:val="es-ES" w:eastAsia="en-US"/>
          </w:rPr>
          <w:t>73</w:t>
        </w:r>
      </w:hyperlink>
      <w:r w:rsidR="00A25B1E" w:rsidRPr="00F27CE0">
        <w:rPr>
          <w:rFonts w:ascii="Verdana" w:eastAsia="Arial MT" w:hAnsi="Verdana" w:cs="Arial MT"/>
          <w:b/>
          <w:i w:val="0"/>
          <w:spacing w:val="-5"/>
          <w:sz w:val="22"/>
          <w:szCs w:val="22"/>
          <w:lang w:val="es-ES" w:eastAsia="en-US"/>
        </w:rPr>
        <w:t xml:space="preserve"> </w:t>
      </w:r>
      <w:r w:rsidR="00A25B1E" w:rsidRPr="00F27CE0">
        <w:rPr>
          <w:rFonts w:ascii="Verdana" w:eastAsia="Arial MT" w:hAnsi="Verdana" w:cs="Arial MT"/>
          <w:i w:val="0"/>
          <w:sz w:val="22"/>
          <w:szCs w:val="22"/>
          <w:lang w:val="es-ES" w:eastAsia="en-US"/>
        </w:rPr>
        <w:t>“Cada</w:t>
      </w:r>
      <w:r w:rsidR="00A25B1E" w:rsidRPr="00F27CE0">
        <w:rPr>
          <w:rFonts w:ascii="Verdana" w:eastAsia="Arial MT" w:hAnsi="Verdana" w:cs="Arial MT"/>
          <w:i w:val="0"/>
          <w:spacing w:val="-9"/>
          <w:sz w:val="22"/>
          <w:szCs w:val="22"/>
          <w:lang w:val="es-ES" w:eastAsia="en-US"/>
        </w:rPr>
        <w:t xml:space="preserve"> </w:t>
      </w:r>
      <w:r w:rsidR="00A25B1E" w:rsidRPr="00F27CE0">
        <w:rPr>
          <w:rFonts w:ascii="Verdana" w:eastAsia="Arial MT" w:hAnsi="Verdana" w:cs="Arial MT"/>
          <w:i w:val="0"/>
          <w:sz w:val="22"/>
          <w:szCs w:val="22"/>
          <w:lang w:val="es-ES" w:eastAsia="en-US"/>
        </w:rPr>
        <w:t>entidad</w:t>
      </w:r>
      <w:r w:rsidR="00A25B1E" w:rsidRPr="00F27CE0">
        <w:rPr>
          <w:rFonts w:ascii="Verdana" w:eastAsia="Arial MT" w:hAnsi="Verdana" w:cs="Arial MT"/>
          <w:i w:val="0"/>
          <w:spacing w:val="-11"/>
          <w:sz w:val="22"/>
          <w:szCs w:val="22"/>
          <w:lang w:val="es-ES" w:eastAsia="en-US"/>
        </w:rPr>
        <w:t xml:space="preserve"> </w:t>
      </w:r>
      <w:r w:rsidR="00A25B1E" w:rsidRPr="00F27CE0">
        <w:rPr>
          <w:rFonts w:ascii="Verdana" w:eastAsia="Arial MT" w:hAnsi="Verdana" w:cs="Arial MT"/>
          <w:i w:val="0"/>
          <w:sz w:val="22"/>
          <w:szCs w:val="22"/>
          <w:lang w:val="es-ES" w:eastAsia="en-US"/>
        </w:rPr>
        <w:t>del</w:t>
      </w:r>
      <w:r w:rsidR="00A25B1E" w:rsidRPr="00F27CE0">
        <w:rPr>
          <w:rFonts w:ascii="Verdana" w:eastAsia="Arial MT" w:hAnsi="Verdana" w:cs="Arial MT"/>
          <w:i w:val="0"/>
          <w:spacing w:val="-8"/>
          <w:sz w:val="22"/>
          <w:szCs w:val="22"/>
          <w:lang w:val="es-ES" w:eastAsia="en-US"/>
        </w:rPr>
        <w:t xml:space="preserve"> </w:t>
      </w:r>
      <w:r w:rsidR="00A25B1E" w:rsidRPr="00F27CE0">
        <w:rPr>
          <w:rFonts w:ascii="Verdana" w:eastAsia="Arial MT" w:hAnsi="Verdana" w:cs="Arial MT"/>
          <w:i w:val="0"/>
          <w:sz w:val="22"/>
          <w:szCs w:val="22"/>
          <w:lang w:val="es-ES" w:eastAsia="en-US"/>
        </w:rPr>
        <w:t>orden</w:t>
      </w:r>
      <w:r w:rsidR="00A25B1E" w:rsidRPr="00F27CE0">
        <w:rPr>
          <w:rFonts w:ascii="Verdana" w:eastAsia="Arial MT" w:hAnsi="Verdana" w:cs="Arial MT"/>
          <w:i w:val="0"/>
          <w:spacing w:val="-9"/>
          <w:sz w:val="22"/>
          <w:szCs w:val="22"/>
          <w:lang w:val="es-ES" w:eastAsia="en-US"/>
        </w:rPr>
        <w:t xml:space="preserve"> </w:t>
      </w:r>
      <w:r w:rsidR="00A25B1E" w:rsidRPr="00F27CE0">
        <w:rPr>
          <w:rFonts w:ascii="Verdana" w:eastAsia="Arial MT" w:hAnsi="Verdana" w:cs="Arial MT"/>
          <w:i w:val="0"/>
          <w:sz w:val="22"/>
          <w:szCs w:val="22"/>
          <w:lang w:val="es-ES" w:eastAsia="en-US"/>
        </w:rPr>
        <w:t>nacional,</w:t>
      </w:r>
      <w:r w:rsidR="00A25B1E" w:rsidRPr="00F27CE0">
        <w:rPr>
          <w:rFonts w:ascii="Verdana" w:eastAsia="Arial MT" w:hAnsi="Verdana" w:cs="Arial MT"/>
          <w:i w:val="0"/>
          <w:spacing w:val="-10"/>
          <w:sz w:val="22"/>
          <w:szCs w:val="22"/>
          <w:lang w:val="es-ES" w:eastAsia="en-US"/>
        </w:rPr>
        <w:t xml:space="preserve"> </w:t>
      </w:r>
      <w:r w:rsidR="00A25B1E" w:rsidRPr="00F27CE0">
        <w:rPr>
          <w:rFonts w:ascii="Verdana" w:eastAsia="Arial MT" w:hAnsi="Verdana" w:cs="Arial MT"/>
          <w:i w:val="0"/>
          <w:sz w:val="22"/>
          <w:szCs w:val="22"/>
          <w:lang w:val="es-ES" w:eastAsia="en-US"/>
        </w:rPr>
        <w:t>departamental</w:t>
      </w:r>
      <w:r w:rsidR="00A25B1E" w:rsidRPr="00F27CE0">
        <w:rPr>
          <w:rFonts w:ascii="Verdana" w:eastAsia="Arial MT" w:hAnsi="Verdana" w:cs="Arial MT"/>
          <w:i w:val="0"/>
          <w:spacing w:val="-64"/>
          <w:sz w:val="22"/>
          <w:szCs w:val="22"/>
          <w:lang w:val="es-ES" w:eastAsia="en-US"/>
        </w:rPr>
        <w:t xml:space="preserve"> </w:t>
      </w:r>
      <w:r w:rsidR="00A25B1E" w:rsidRPr="00F27CE0">
        <w:rPr>
          <w:rFonts w:ascii="Verdana" w:eastAsia="Arial MT" w:hAnsi="Verdana" w:cs="Arial MT"/>
          <w:i w:val="0"/>
          <w:sz w:val="22"/>
          <w:szCs w:val="22"/>
          <w:lang w:val="es-ES" w:eastAsia="en-US"/>
        </w:rPr>
        <w:t>y municipal deberá elaborar anualmente una</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estrategia de</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lucha</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contra la</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corrupción y de atención al ciudadano”. Dicha estrategia contemplará, entre</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otras cosas, el mapa de riesgos de corrupción en la respectiva entidad, las</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medidas concretas para mitigar esos riesgos, las estrategias anti trámites y los</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mecanismos</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para</w:t>
      </w:r>
      <w:r w:rsidR="00A25B1E" w:rsidRPr="00F27CE0">
        <w:rPr>
          <w:rFonts w:ascii="Verdana" w:eastAsia="Arial MT" w:hAnsi="Verdana" w:cs="Arial MT"/>
          <w:i w:val="0"/>
          <w:spacing w:val="-2"/>
          <w:sz w:val="22"/>
          <w:szCs w:val="22"/>
          <w:lang w:val="es-ES" w:eastAsia="en-US"/>
        </w:rPr>
        <w:t xml:space="preserve"> </w:t>
      </w:r>
      <w:r w:rsidR="00A25B1E" w:rsidRPr="00F27CE0">
        <w:rPr>
          <w:rFonts w:ascii="Verdana" w:eastAsia="Arial MT" w:hAnsi="Verdana" w:cs="Arial MT"/>
          <w:i w:val="0"/>
          <w:sz w:val="22"/>
          <w:szCs w:val="22"/>
          <w:lang w:val="es-ES" w:eastAsia="en-US"/>
        </w:rPr>
        <w:t>mejorar</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la atención al</w:t>
      </w:r>
      <w:r w:rsidR="00A25B1E" w:rsidRPr="00F27CE0">
        <w:rPr>
          <w:rFonts w:ascii="Verdana" w:eastAsia="Arial MT" w:hAnsi="Verdana" w:cs="Arial MT"/>
          <w:i w:val="0"/>
          <w:spacing w:val="-2"/>
          <w:sz w:val="22"/>
          <w:szCs w:val="22"/>
          <w:lang w:val="es-ES" w:eastAsia="en-US"/>
        </w:rPr>
        <w:t xml:space="preserve"> </w:t>
      </w:r>
      <w:r w:rsidR="00A25B1E" w:rsidRPr="00F27CE0">
        <w:rPr>
          <w:rFonts w:ascii="Verdana" w:eastAsia="Arial MT" w:hAnsi="Verdana" w:cs="Arial MT"/>
          <w:i w:val="0"/>
          <w:sz w:val="22"/>
          <w:szCs w:val="22"/>
          <w:lang w:val="es-ES" w:eastAsia="en-US"/>
        </w:rPr>
        <w:t>ciudadano”.</w:t>
      </w:r>
      <w:r w:rsidR="00A25B1E" w:rsidRPr="00E520B0">
        <w:rPr>
          <w:rFonts w:ascii="Verdana" w:eastAsia="Arial MT" w:hAnsi="Verdana" w:cs="Arial MT"/>
          <w:i w:val="0"/>
          <w:sz w:val="22"/>
          <w:szCs w:val="22"/>
          <w:lang w:val="es-ES" w:eastAsia="en-US"/>
        </w:rPr>
        <w:t xml:space="preserve"> </w:t>
      </w:r>
    </w:p>
    <w:p w14:paraId="64233EC1" w14:textId="77777777" w:rsidR="0022079F" w:rsidRPr="00E520B0" w:rsidRDefault="0022079F" w:rsidP="0022079F">
      <w:pPr>
        <w:tabs>
          <w:tab w:val="left" w:pos="955"/>
        </w:tabs>
        <w:spacing w:before="4" w:line="276" w:lineRule="auto"/>
        <w:ind w:right="-93"/>
        <w:rPr>
          <w:rStyle w:val="Hipervnculo"/>
          <w:rFonts w:ascii="Verdana" w:hAnsi="Verdana"/>
          <w:i w:val="0"/>
          <w:sz w:val="22"/>
          <w:szCs w:val="22"/>
        </w:rPr>
      </w:pPr>
      <w:r w:rsidRPr="00E520B0">
        <w:rPr>
          <w:rFonts w:ascii="Verdana" w:hAnsi="Verdana"/>
          <w:b/>
          <w:i w:val="0"/>
          <w:sz w:val="22"/>
          <w:szCs w:val="22"/>
        </w:rPr>
        <w:fldChar w:fldCharType="begin"/>
      </w:r>
      <w:r w:rsidRPr="00E520B0">
        <w:rPr>
          <w:rFonts w:ascii="Verdana" w:hAnsi="Verdana"/>
          <w:b/>
          <w:i w:val="0"/>
          <w:sz w:val="22"/>
          <w:szCs w:val="22"/>
        </w:rPr>
        <w:instrText xml:space="preserve"> HYPERLINK "https://www.funcionpublica.gov.co/eva/gestornormativo/norma_pdf.php?i=56882https://www.funcionpublica.gov.co/eva/gestornormativo/norma_pdf.php?i=56882" </w:instrText>
      </w:r>
      <w:r w:rsidRPr="00E520B0">
        <w:rPr>
          <w:rFonts w:ascii="Verdana" w:hAnsi="Verdana"/>
          <w:b/>
          <w:i w:val="0"/>
          <w:sz w:val="22"/>
          <w:szCs w:val="22"/>
        </w:rPr>
      </w:r>
      <w:r w:rsidRPr="00E520B0">
        <w:rPr>
          <w:rFonts w:ascii="Verdana" w:hAnsi="Verdana"/>
          <w:b/>
          <w:i w:val="0"/>
          <w:sz w:val="22"/>
          <w:szCs w:val="22"/>
        </w:rPr>
        <w:fldChar w:fldCharType="separate"/>
      </w:r>
    </w:p>
    <w:p w14:paraId="16B0F76A" w14:textId="7FB35DF0" w:rsidR="0022079F" w:rsidRPr="00E520B0" w:rsidRDefault="0022079F" w:rsidP="0022079F">
      <w:pPr>
        <w:widowControl w:val="0"/>
        <w:suppressAutoHyphens w:val="0"/>
        <w:autoSpaceDE w:val="0"/>
        <w:autoSpaceDN w:val="0"/>
        <w:spacing w:line="276" w:lineRule="auto"/>
        <w:ind w:right="-93"/>
        <w:rPr>
          <w:rFonts w:ascii="Verdana" w:eastAsia="Arial MT" w:hAnsi="Verdana" w:cs="Arial MT"/>
          <w:i w:val="0"/>
          <w:sz w:val="22"/>
          <w:szCs w:val="22"/>
          <w:lang w:val="es-ES" w:eastAsia="en-US"/>
        </w:rPr>
      </w:pPr>
      <w:r w:rsidRPr="00E520B0">
        <w:rPr>
          <w:rStyle w:val="Hipervnculo"/>
          <w:rFonts w:ascii="Verdana" w:hAnsi="Verdana"/>
          <w:b/>
          <w:i w:val="0"/>
          <w:sz w:val="22"/>
          <w:szCs w:val="22"/>
        </w:rPr>
        <w:t>Ley</w:t>
      </w:r>
      <w:r w:rsidRPr="00E520B0">
        <w:rPr>
          <w:rStyle w:val="Hipervnculo"/>
          <w:rFonts w:ascii="Verdana" w:hAnsi="Verdana"/>
          <w:b/>
          <w:i w:val="0"/>
          <w:spacing w:val="-12"/>
          <w:sz w:val="22"/>
          <w:szCs w:val="22"/>
        </w:rPr>
        <w:t xml:space="preserve"> </w:t>
      </w:r>
      <w:r w:rsidRPr="00E520B0">
        <w:rPr>
          <w:rStyle w:val="Hipervnculo"/>
          <w:rFonts w:ascii="Verdana" w:hAnsi="Verdana"/>
          <w:b/>
          <w:i w:val="0"/>
          <w:sz w:val="22"/>
          <w:szCs w:val="22"/>
        </w:rPr>
        <w:t>1712</w:t>
      </w:r>
      <w:r w:rsidRPr="00E520B0">
        <w:rPr>
          <w:rStyle w:val="Hipervnculo"/>
          <w:rFonts w:ascii="Verdana" w:hAnsi="Verdana"/>
          <w:b/>
          <w:i w:val="0"/>
          <w:spacing w:val="-6"/>
          <w:sz w:val="22"/>
          <w:szCs w:val="22"/>
        </w:rPr>
        <w:t xml:space="preserve"> </w:t>
      </w:r>
      <w:r w:rsidRPr="00E520B0">
        <w:rPr>
          <w:rStyle w:val="Hipervnculo"/>
          <w:rFonts w:ascii="Verdana" w:hAnsi="Verdana"/>
          <w:b/>
          <w:i w:val="0"/>
          <w:sz w:val="22"/>
          <w:szCs w:val="22"/>
        </w:rPr>
        <w:t>del</w:t>
      </w:r>
      <w:r w:rsidRPr="00E520B0">
        <w:rPr>
          <w:rStyle w:val="Hipervnculo"/>
          <w:rFonts w:ascii="Verdana" w:hAnsi="Verdana"/>
          <w:b/>
          <w:i w:val="0"/>
          <w:spacing w:val="-10"/>
          <w:sz w:val="22"/>
          <w:szCs w:val="22"/>
        </w:rPr>
        <w:t xml:space="preserve"> </w:t>
      </w:r>
      <w:r w:rsidRPr="00E520B0">
        <w:rPr>
          <w:rStyle w:val="Hipervnculo"/>
          <w:rFonts w:ascii="Verdana" w:hAnsi="Verdana"/>
          <w:b/>
          <w:i w:val="0"/>
          <w:sz w:val="22"/>
          <w:szCs w:val="22"/>
        </w:rPr>
        <w:t>6</w:t>
      </w:r>
      <w:r w:rsidRPr="00E520B0">
        <w:rPr>
          <w:rStyle w:val="Hipervnculo"/>
          <w:rFonts w:ascii="Verdana" w:hAnsi="Verdana"/>
          <w:b/>
          <w:i w:val="0"/>
          <w:spacing w:val="-6"/>
          <w:sz w:val="22"/>
          <w:szCs w:val="22"/>
        </w:rPr>
        <w:t xml:space="preserve"> </w:t>
      </w:r>
      <w:r w:rsidRPr="00E520B0">
        <w:rPr>
          <w:rStyle w:val="Hipervnculo"/>
          <w:rFonts w:ascii="Verdana" w:hAnsi="Verdana"/>
          <w:b/>
          <w:i w:val="0"/>
          <w:sz w:val="22"/>
          <w:szCs w:val="22"/>
        </w:rPr>
        <w:t>de</w:t>
      </w:r>
      <w:r w:rsidRPr="00E520B0">
        <w:rPr>
          <w:rStyle w:val="Hipervnculo"/>
          <w:rFonts w:ascii="Verdana" w:hAnsi="Verdana"/>
          <w:b/>
          <w:i w:val="0"/>
          <w:spacing w:val="-8"/>
          <w:sz w:val="22"/>
          <w:szCs w:val="22"/>
        </w:rPr>
        <w:t xml:space="preserve"> </w:t>
      </w:r>
      <w:r w:rsidRPr="00E520B0">
        <w:rPr>
          <w:rStyle w:val="Hipervnculo"/>
          <w:rFonts w:ascii="Verdana" w:hAnsi="Verdana"/>
          <w:b/>
          <w:i w:val="0"/>
          <w:sz w:val="22"/>
          <w:szCs w:val="22"/>
        </w:rPr>
        <w:t>marzo</w:t>
      </w:r>
      <w:r w:rsidRPr="00E520B0">
        <w:rPr>
          <w:rStyle w:val="Hipervnculo"/>
          <w:rFonts w:ascii="Verdana" w:hAnsi="Verdana"/>
          <w:b/>
          <w:i w:val="0"/>
          <w:spacing w:val="-7"/>
          <w:sz w:val="22"/>
          <w:szCs w:val="22"/>
        </w:rPr>
        <w:t xml:space="preserve"> </w:t>
      </w:r>
      <w:r w:rsidRPr="00E520B0">
        <w:rPr>
          <w:rStyle w:val="Hipervnculo"/>
          <w:rFonts w:ascii="Verdana" w:hAnsi="Verdana"/>
          <w:b/>
          <w:i w:val="0"/>
          <w:sz w:val="22"/>
          <w:szCs w:val="22"/>
        </w:rPr>
        <w:t>de</w:t>
      </w:r>
      <w:r w:rsidRPr="00E520B0">
        <w:rPr>
          <w:rStyle w:val="Hipervnculo"/>
          <w:rFonts w:ascii="Verdana" w:hAnsi="Verdana"/>
          <w:b/>
          <w:i w:val="0"/>
          <w:spacing w:val="-7"/>
          <w:sz w:val="22"/>
          <w:szCs w:val="22"/>
        </w:rPr>
        <w:t xml:space="preserve"> </w:t>
      </w:r>
      <w:r w:rsidRPr="00E520B0">
        <w:rPr>
          <w:rStyle w:val="Hipervnculo"/>
          <w:rFonts w:ascii="Verdana" w:hAnsi="Verdana"/>
          <w:b/>
          <w:i w:val="0"/>
          <w:sz w:val="22"/>
          <w:szCs w:val="22"/>
        </w:rPr>
        <w:t>2014</w:t>
      </w:r>
      <w:r w:rsidRPr="00E520B0">
        <w:rPr>
          <w:rFonts w:ascii="Verdana" w:hAnsi="Verdana"/>
          <w:b/>
          <w:i w:val="0"/>
          <w:sz w:val="22"/>
          <w:szCs w:val="22"/>
        </w:rPr>
        <w:fldChar w:fldCharType="end"/>
      </w:r>
      <w:r w:rsidRPr="00E520B0">
        <w:rPr>
          <w:rFonts w:ascii="Verdana" w:eastAsia="Arial MT" w:hAnsi="Verdana" w:cs="Arial MT"/>
          <w:b/>
          <w:bCs/>
          <w:i w:val="0"/>
          <w:sz w:val="22"/>
          <w:szCs w:val="22"/>
          <w:lang w:val="es-ES" w:eastAsia="en-US"/>
        </w:rPr>
        <w:t xml:space="preserve"> “</w:t>
      </w:r>
      <w:r w:rsidRPr="00E520B0">
        <w:rPr>
          <w:rFonts w:ascii="Verdana" w:eastAsia="Arial MT" w:hAnsi="Verdana" w:cs="Arial MT"/>
          <w:i w:val="0"/>
          <w:sz w:val="22"/>
          <w:szCs w:val="22"/>
          <w:lang w:val="es-ES" w:eastAsia="en-US"/>
        </w:rPr>
        <w:t>Por medio de la cual se crea la Ley de Transparencia y del</w:t>
      </w:r>
      <w:r>
        <w:rPr>
          <w:rFonts w:ascii="Verdana" w:eastAsia="Arial MT" w:hAnsi="Verdana" w:cs="Arial MT"/>
          <w:i w:val="0"/>
          <w:sz w:val="22"/>
          <w:szCs w:val="22"/>
          <w:lang w:val="es-ES" w:eastAsia="en-US"/>
        </w:rPr>
        <w:t xml:space="preserve"> </w:t>
      </w:r>
      <w:r w:rsidRPr="00E520B0">
        <w:rPr>
          <w:rFonts w:ascii="Verdana" w:eastAsia="Arial MT" w:hAnsi="Verdana" w:cs="Arial MT"/>
          <w:i w:val="0"/>
          <w:sz w:val="22"/>
          <w:szCs w:val="22"/>
          <w:lang w:val="es-ES" w:eastAsia="en-US"/>
        </w:rPr>
        <w:t>Derecho de Acceso a la Información Pública Nacional y se dictan otras disposiciones.”</w:t>
      </w:r>
    </w:p>
    <w:p w14:paraId="1E105807" w14:textId="77777777" w:rsidR="0022079F" w:rsidRDefault="00000000" w:rsidP="0022079F">
      <w:pPr>
        <w:widowControl w:val="0"/>
        <w:suppressAutoHyphens w:val="0"/>
        <w:autoSpaceDE w:val="0"/>
        <w:autoSpaceDN w:val="0"/>
        <w:spacing w:before="240" w:line="276" w:lineRule="auto"/>
        <w:ind w:right="-93"/>
        <w:rPr>
          <w:rFonts w:ascii="Verdana" w:hAnsi="Verdana"/>
          <w:i w:val="0"/>
          <w:iCs/>
          <w:sz w:val="22"/>
          <w:szCs w:val="22"/>
        </w:rPr>
      </w:pPr>
      <w:hyperlink r:id="rId11" w:history="1">
        <w:r w:rsidR="0022079F" w:rsidRPr="00E520B0">
          <w:rPr>
            <w:rStyle w:val="Hipervnculo"/>
            <w:rFonts w:ascii="Verdana" w:hAnsi="Verdana"/>
            <w:b/>
            <w:i w:val="0"/>
            <w:sz w:val="22"/>
            <w:szCs w:val="22"/>
          </w:rPr>
          <w:t>Ley 1755 del 30 de junio de 2015</w:t>
        </w:r>
      </w:hyperlink>
      <w:r w:rsidR="0022079F" w:rsidRPr="00E520B0">
        <w:rPr>
          <w:rFonts w:ascii="Verdana" w:hAnsi="Verdana"/>
          <w:i w:val="0"/>
          <w:iCs/>
          <w:sz w:val="22"/>
          <w:szCs w:val="22"/>
        </w:rPr>
        <w:t xml:space="preserve"> “Por la cual se dictan disposiciones en materia de promoción y protección del derecho a la participación democrática”</w:t>
      </w:r>
    </w:p>
    <w:p w14:paraId="341B5D65" w14:textId="77777777" w:rsidR="0022079F" w:rsidRPr="00E520B0" w:rsidRDefault="00000000" w:rsidP="0022079F">
      <w:pPr>
        <w:widowControl w:val="0"/>
        <w:suppressAutoHyphens w:val="0"/>
        <w:autoSpaceDE w:val="0"/>
        <w:autoSpaceDN w:val="0"/>
        <w:spacing w:before="240" w:line="276" w:lineRule="auto"/>
        <w:ind w:right="-93"/>
        <w:rPr>
          <w:rFonts w:ascii="Verdana" w:eastAsia="Arial MT" w:hAnsi="Verdana" w:cs="Arial MT"/>
          <w:i w:val="0"/>
          <w:sz w:val="22"/>
          <w:szCs w:val="22"/>
          <w:lang w:val="es-ES" w:eastAsia="en-US"/>
        </w:rPr>
      </w:pPr>
      <w:hyperlink r:id="rId12" w:history="1">
        <w:r w:rsidR="0022079F" w:rsidRPr="00E520B0">
          <w:rPr>
            <w:rStyle w:val="Hipervnculo"/>
            <w:rFonts w:ascii="Verdana" w:eastAsia="Arial MT" w:hAnsi="Verdana" w:cs="Arial MT"/>
            <w:b/>
            <w:bCs/>
            <w:i w:val="0"/>
            <w:sz w:val="22"/>
            <w:szCs w:val="22"/>
            <w:lang w:val="es-ES" w:eastAsia="en-US"/>
          </w:rPr>
          <w:t>Ley 2052 del 25 agosto de 2020</w:t>
        </w:r>
      </w:hyperlink>
      <w:r w:rsidR="0022079F" w:rsidRPr="00E520B0">
        <w:rPr>
          <w:rFonts w:ascii="Verdana" w:eastAsia="Arial MT" w:hAnsi="Verdana" w:cs="Arial MT"/>
          <w:b/>
          <w:bCs/>
          <w:i w:val="0"/>
          <w:sz w:val="22"/>
          <w:szCs w:val="22"/>
          <w:lang w:val="es-ES" w:eastAsia="en-US"/>
        </w:rPr>
        <w:t xml:space="preserve"> </w:t>
      </w:r>
      <w:r w:rsidR="0022079F" w:rsidRPr="00E520B0">
        <w:rPr>
          <w:rFonts w:ascii="Verdana" w:eastAsia="Arial MT" w:hAnsi="Verdana" w:cs="Arial MT"/>
          <w:i w:val="0"/>
          <w:sz w:val="22"/>
          <w:szCs w:val="22"/>
          <w:lang w:val="es-ES" w:eastAsia="en-US"/>
        </w:rPr>
        <w:t>Por medio de la cual se establecen disposiciones, transversales a la rama ejecutiva del nivel nacional y territorial y a los particulares que cumplan funciones públicas y/o administrativas, en relación con la racionalización de trámites y se dictan otras disposiciones.</w:t>
      </w:r>
    </w:p>
    <w:p w14:paraId="18DAC2E9" w14:textId="77777777" w:rsidR="0022079F" w:rsidRDefault="00000000" w:rsidP="0022079F">
      <w:pPr>
        <w:widowControl w:val="0"/>
        <w:suppressAutoHyphens w:val="0"/>
        <w:autoSpaceDE w:val="0"/>
        <w:autoSpaceDN w:val="0"/>
        <w:spacing w:before="240" w:line="276" w:lineRule="auto"/>
        <w:ind w:right="-93"/>
        <w:rPr>
          <w:rFonts w:ascii="Verdana" w:eastAsia="Arial MT" w:hAnsi="Verdana" w:cs="Arial MT"/>
          <w:i w:val="0"/>
          <w:sz w:val="22"/>
          <w:szCs w:val="22"/>
          <w:lang w:val="es-ES" w:eastAsia="en-US"/>
        </w:rPr>
      </w:pPr>
      <w:hyperlink r:id="rId13" w:history="1">
        <w:r w:rsidR="0022079F" w:rsidRPr="00E520B0">
          <w:rPr>
            <w:rStyle w:val="Hipervnculo"/>
            <w:rFonts w:ascii="Verdana" w:eastAsia="Arial MT" w:hAnsi="Verdana" w:cs="Arial MT"/>
            <w:b/>
            <w:bCs/>
            <w:i w:val="0"/>
            <w:sz w:val="22"/>
            <w:szCs w:val="22"/>
            <w:lang w:val="es-ES" w:eastAsia="en-US"/>
          </w:rPr>
          <w:t>Ley 2195 de 18 de enero de 2022</w:t>
        </w:r>
      </w:hyperlink>
      <w:r w:rsidR="0022079F" w:rsidRPr="00E520B0">
        <w:rPr>
          <w:rFonts w:ascii="Verdana" w:eastAsia="Arial MT" w:hAnsi="Verdana" w:cs="Arial MT"/>
          <w:i w:val="0"/>
          <w:sz w:val="22"/>
          <w:szCs w:val="22"/>
          <w:lang w:val="es-ES" w:eastAsia="en-US"/>
        </w:rPr>
        <w:t xml:space="preserve"> Por el cual de adoptan medidas en materia </w:t>
      </w:r>
      <w:r w:rsidR="0022079F" w:rsidRPr="00E520B0">
        <w:rPr>
          <w:rFonts w:ascii="Verdana" w:eastAsia="Arial MT" w:hAnsi="Verdana" w:cs="Arial MT"/>
          <w:i w:val="0"/>
          <w:sz w:val="22"/>
          <w:szCs w:val="22"/>
          <w:lang w:val="es-ES" w:eastAsia="en-US"/>
        </w:rPr>
        <w:lastRenderedPageBreak/>
        <w:t>de transparencia, prevención y lucha contra la corrupción y se dictan otras disposiciones. Artículo 31. Programas de Transparencia y Ética en el Sector Público. Modifíquese el artículo 73 de la Ley 1474 de 2011.</w:t>
      </w:r>
    </w:p>
    <w:p w14:paraId="35F4B94B" w14:textId="7AE567F3" w:rsidR="00A25B1E" w:rsidRPr="00E520B0" w:rsidRDefault="00000000" w:rsidP="00A25B1E">
      <w:pPr>
        <w:widowControl w:val="0"/>
        <w:suppressAutoHyphens w:val="0"/>
        <w:autoSpaceDE w:val="0"/>
        <w:autoSpaceDN w:val="0"/>
        <w:spacing w:before="240" w:line="276" w:lineRule="auto"/>
        <w:ind w:right="-93"/>
        <w:rPr>
          <w:rFonts w:ascii="Verdana" w:eastAsia="Arial MT" w:hAnsi="Verdana" w:cs="Arial MT"/>
          <w:i w:val="0"/>
          <w:sz w:val="22"/>
          <w:szCs w:val="22"/>
          <w:lang w:val="es-ES" w:eastAsia="en-US"/>
        </w:rPr>
      </w:pPr>
      <w:hyperlink r:id="rId14" w:history="1">
        <w:r w:rsidR="00A25B1E" w:rsidRPr="00F27CE0">
          <w:rPr>
            <w:rStyle w:val="Hipervnculo"/>
            <w:rFonts w:ascii="Verdana" w:eastAsia="Arial MT" w:hAnsi="Verdana" w:cs="Arial MT"/>
            <w:b/>
            <w:i w:val="0"/>
            <w:sz w:val="22"/>
            <w:szCs w:val="22"/>
            <w:lang w:val="es-ES" w:eastAsia="en-US"/>
          </w:rPr>
          <w:t>Decreto 124 de 2016</w:t>
        </w:r>
      </w:hyperlink>
      <w:r w:rsidR="00A25B1E" w:rsidRPr="00F27CE0">
        <w:rPr>
          <w:rFonts w:ascii="Verdana" w:eastAsia="Arial MT" w:hAnsi="Verdana" w:cs="Arial MT"/>
          <w:b/>
          <w:i w:val="0"/>
          <w:sz w:val="22"/>
          <w:szCs w:val="22"/>
          <w:lang w:val="es-ES" w:eastAsia="en-US"/>
        </w:rPr>
        <w:t xml:space="preserve"> </w:t>
      </w:r>
      <w:r w:rsidR="00A25B1E" w:rsidRPr="00F27CE0">
        <w:rPr>
          <w:rFonts w:ascii="Verdana" w:eastAsia="Arial MT" w:hAnsi="Verdana" w:cs="Arial MT"/>
          <w:i w:val="0"/>
          <w:sz w:val="22"/>
          <w:szCs w:val="22"/>
          <w:lang w:val="es-ES" w:eastAsia="en-US"/>
        </w:rPr>
        <w:t>Por el cual se sustituye el Título 4 de la Parte 1 del Libro</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2 del Decreto 1081 de 2015, relativo al “Plan Anticorrupción y de Atención al</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Ciudadano.</w:t>
      </w:r>
    </w:p>
    <w:p w14:paraId="3523FDC1" w14:textId="77777777" w:rsidR="00A25B1E" w:rsidRPr="00F27CE0" w:rsidRDefault="00000000" w:rsidP="00A25B1E">
      <w:pPr>
        <w:widowControl w:val="0"/>
        <w:suppressAutoHyphens w:val="0"/>
        <w:autoSpaceDE w:val="0"/>
        <w:autoSpaceDN w:val="0"/>
        <w:spacing w:before="200" w:line="276" w:lineRule="auto"/>
        <w:ind w:right="-93"/>
        <w:rPr>
          <w:rFonts w:ascii="Verdana" w:eastAsia="Arial MT" w:hAnsi="Verdana" w:cs="Arial MT"/>
          <w:i w:val="0"/>
          <w:sz w:val="22"/>
          <w:szCs w:val="22"/>
          <w:lang w:val="es-ES" w:eastAsia="en-US"/>
        </w:rPr>
      </w:pPr>
      <w:hyperlink r:id="rId15" w:history="1">
        <w:r w:rsidR="00A25B1E" w:rsidRPr="00F27CE0">
          <w:rPr>
            <w:rStyle w:val="Hipervnculo"/>
            <w:rFonts w:ascii="Verdana" w:eastAsia="Arial MT" w:hAnsi="Verdana" w:cs="Arial MT"/>
            <w:b/>
            <w:i w:val="0"/>
            <w:sz w:val="22"/>
            <w:szCs w:val="22"/>
            <w:lang w:val="es-ES" w:eastAsia="en-US"/>
          </w:rPr>
          <w:t>Decreto</w:t>
        </w:r>
        <w:r w:rsidR="00A25B1E" w:rsidRPr="00F27CE0">
          <w:rPr>
            <w:rStyle w:val="Hipervnculo"/>
            <w:rFonts w:ascii="Verdana" w:eastAsia="Arial MT" w:hAnsi="Verdana" w:cs="Arial MT"/>
            <w:b/>
            <w:i w:val="0"/>
            <w:spacing w:val="1"/>
            <w:sz w:val="22"/>
            <w:szCs w:val="22"/>
            <w:lang w:val="es-ES" w:eastAsia="en-US"/>
          </w:rPr>
          <w:t xml:space="preserve"> </w:t>
        </w:r>
        <w:r w:rsidR="00A25B1E" w:rsidRPr="00F27CE0">
          <w:rPr>
            <w:rStyle w:val="Hipervnculo"/>
            <w:rFonts w:ascii="Verdana" w:eastAsia="Arial MT" w:hAnsi="Verdana" w:cs="Arial MT"/>
            <w:b/>
            <w:i w:val="0"/>
            <w:sz w:val="22"/>
            <w:szCs w:val="22"/>
            <w:lang w:val="es-ES" w:eastAsia="en-US"/>
          </w:rPr>
          <w:t>124</w:t>
        </w:r>
        <w:r w:rsidR="00A25B1E" w:rsidRPr="00F27CE0">
          <w:rPr>
            <w:rStyle w:val="Hipervnculo"/>
            <w:rFonts w:ascii="Verdana" w:eastAsia="Arial MT" w:hAnsi="Verdana" w:cs="Arial MT"/>
            <w:b/>
            <w:i w:val="0"/>
            <w:spacing w:val="1"/>
            <w:sz w:val="22"/>
            <w:szCs w:val="22"/>
            <w:lang w:val="es-ES" w:eastAsia="en-US"/>
          </w:rPr>
          <w:t xml:space="preserve"> </w:t>
        </w:r>
        <w:r w:rsidR="00A25B1E" w:rsidRPr="00F27CE0">
          <w:rPr>
            <w:rStyle w:val="Hipervnculo"/>
            <w:rFonts w:ascii="Verdana" w:eastAsia="Arial MT" w:hAnsi="Verdana" w:cs="Arial MT"/>
            <w:b/>
            <w:i w:val="0"/>
            <w:sz w:val="22"/>
            <w:szCs w:val="22"/>
            <w:lang w:val="es-ES" w:eastAsia="en-US"/>
          </w:rPr>
          <w:t>de</w:t>
        </w:r>
        <w:r w:rsidR="00A25B1E" w:rsidRPr="00F27CE0">
          <w:rPr>
            <w:rStyle w:val="Hipervnculo"/>
            <w:rFonts w:ascii="Verdana" w:eastAsia="Arial MT" w:hAnsi="Verdana" w:cs="Arial MT"/>
            <w:b/>
            <w:i w:val="0"/>
            <w:spacing w:val="1"/>
            <w:sz w:val="22"/>
            <w:szCs w:val="22"/>
            <w:lang w:val="es-ES" w:eastAsia="en-US"/>
          </w:rPr>
          <w:t xml:space="preserve"> </w:t>
        </w:r>
        <w:r w:rsidR="00A25B1E" w:rsidRPr="00F27CE0">
          <w:rPr>
            <w:rStyle w:val="Hipervnculo"/>
            <w:rFonts w:ascii="Verdana" w:eastAsia="Arial MT" w:hAnsi="Verdana" w:cs="Arial MT"/>
            <w:b/>
            <w:i w:val="0"/>
            <w:sz w:val="22"/>
            <w:szCs w:val="22"/>
            <w:lang w:val="es-ES" w:eastAsia="en-US"/>
          </w:rPr>
          <w:t>2016</w:t>
        </w:r>
        <w:r w:rsidR="00A25B1E" w:rsidRPr="00F27CE0">
          <w:rPr>
            <w:rStyle w:val="Hipervnculo"/>
            <w:rFonts w:ascii="Verdana" w:eastAsia="Arial MT" w:hAnsi="Verdana" w:cs="Arial MT"/>
            <w:b/>
            <w:i w:val="0"/>
            <w:spacing w:val="1"/>
            <w:sz w:val="22"/>
            <w:szCs w:val="22"/>
            <w:lang w:val="es-ES" w:eastAsia="en-US"/>
          </w:rPr>
          <w:t xml:space="preserve"> </w:t>
        </w:r>
        <w:r w:rsidR="00A25B1E" w:rsidRPr="00F27CE0">
          <w:rPr>
            <w:rStyle w:val="Hipervnculo"/>
            <w:rFonts w:ascii="Verdana" w:eastAsia="Arial MT" w:hAnsi="Verdana" w:cs="Arial MT"/>
            <w:b/>
            <w:i w:val="0"/>
            <w:sz w:val="22"/>
            <w:szCs w:val="22"/>
            <w:lang w:val="es-ES" w:eastAsia="en-US"/>
          </w:rPr>
          <w:t>Artículo</w:t>
        </w:r>
        <w:r w:rsidR="00A25B1E" w:rsidRPr="00F27CE0">
          <w:rPr>
            <w:rStyle w:val="Hipervnculo"/>
            <w:rFonts w:ascii="Verdana" w:eastAsia="Arial MT" w:hAnsi="Verdana" w:cs="Arial MT"/>
            <w:b/>
            <w:i w:val="0"/>
            <w:spacing w:val="1"/>
            <w:sz w:val="22"/>
            <w:szCs w:val="22"/>
            <w:lang w:val="es-ES" w:eastAsia="en-US"/>
          </w:rPr>
          <w:t xml:space="preserve"> </w:t>
        </w:r>
        <w:r w:rsidR="00A25B1E" w:rsidRPr="00F27CE0">
          <w:rPr>
            <w:rStyle w:val="Hipervnculo"/>
            <w:rFonts w:ascii="Verdana" w:eastAsia="Arial MT" w:hAnsi="Verdana" w:cs="Arial MT"/>
            <w:b/>
            <w:i w:val="0"/>
            <w:sz w:val="22"/>
            <w:szCs w:val="22"/>
            <w:lang w:val="es-ES" w:eastAsia="en-US"/>
          </w:rPr>
          <w:t>2.1.4.5</w:t>
        </w:r>
      </w:hyperlink>
      <w:r w:rsidR="00A25B1E" w:rsidRPr="00F27CE0">
        <w:rPr>
          <w:rFonts w:ascii="Verdana" w:eastAsia="Arial MT" w:hAnsi="Verdana" w:cs="Arial MT"/>
          <w:b/>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“Verificación</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del</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cumplimiento”.</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La</w:t>
      </w:r>
      <w:r w:rsidR="00A25B1E" w:rsidRPr="00F27CE0">
        <w:rPr>
          <w:rFonts w:ascii="Verdana" w:eastAsia="Arial MT" w:hAnsi="Verdana" w:cs="Arial MT"/>
          <w:i w:val="0"/>
          <w:spacing w:val="-64"/>
          <w:sz w:val="22"/>
          <w:szCs w:val="22"/>
          <w:lang w:val="es-ES" w:eastAsia="en-US"/>
        </w:rPr>
        <w:t xml:space="preserve"> </w:t>
      </w:r>
      <w:r w:rsidR="00A25B1E" w:rsidRPr="00F27CE0">
        <w:rPr>
          <w:rFonts w:ascii="Verdana" w:eastAsia="Arial MT" w:hAnsi="Verdana" w:cs="Arial MT"/>
          <w:i w:val="0"/>
          <w:sz w:val="22"/>
          <w:szCs w:val="22"/>
          <w:lang w:val="es-ES" w:eastAsia="en-US"/>
        </w:rPr>
        <w:t>máxima autoridad de la entidad u organismo velara de forma directa porque se</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implementen debidamente las disposiciones contenidas en los documentos de</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"Estrategias para la Construcción del Plan Anticorrupción y de Atención al</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Ciudadano - Versión 2" y "Guía para la Gestión del Riesgo de Corrupción" La</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consolidación</w:t>
      </w:r>
      <w:r w:rsidR="00A25B1E" w:rsidRPr="00F27CE0">
        <w:rPr>
          <w:rFonts w:ascii="Verdana" w:eastAsia="Arial MT" w:hAnsi="Verdana" w:cs="Arial MT"/>
          <w:i w:val="0"/>
          <w:spacing w:val="-11"/>
          <w:sz w:val="22"/>
          <w:szCs w:val="22"/>
          <w:lang w:val="es-ES" w:eastAsia="en-US"/>
        </w:rPr>
        <w:t xml:space="preserve"> </w:t>
      </w:r>
      <w:r w:rsidR="00A25B1E" w:rsidRPr="00F27CE0">
        <w:rPr>
          <w:rFonts w:ascii="Verdana" w:eastAsia="Arial MT" w:hAnsi="Verdana" w:cs="Arial MT"/>
          <w:i w:val="0"/>
          <w:sz w:val="22"/>
          <w:szCs w:val="22"/>
          <w:lang w:val="es-ES" w:eastAsia="en-US"/>
        </w:rPr>
        <w:t>del</w:t>
      </w:r>
      <w:r w:rsidR="00A25B1E" w:rsidRPr="00F27CE0">
        <w:rPr>
          <w:rFonts w:ascii="Verdana" w:eastAsia="Arial MT" w:hAnsi="Verdana" w:cs="Arial MT"/>
          <w:i w:val="0"/>
          <w:spacing w:val="-9"/>
          <w:sz w:val="22"/>
          <w:szCs w:val="22"/>
          <w:lang w:val="es-ES" w:eastAsia="en-US"/>
        </w:rPr>
        <w:t xml:space="preserve"> </w:t>
      </w:r>
      <w:r w:rsidR="00A25B1E" w:rsidRPr="00F27CE0">
        <w:rPr>
          <w:rFonts w:ascii="Verdana" w:eastAsia="Arial MT" w:hAnsi="Verdana" w:cs="Arial MT"/>
          <w:i w:val="0"/>
          <w:sz w:val="22"/>
          <w:szCs w:val="22"/>
          <w:lang w:val="es-ES" w:eastAsia="en-US"/>
        </w:rPr>
        <w:t>Plan</w:t>
      </w:r>
      <w:r w:rsidR="00A25B1E" w:rsidRPr="00F27CE0">
        <w:rPr>
          <w:rFonts w:ascii="Verdana" w:eastAsia="Arial MT" w:hAnsi="Verdana" w:cs="Arial MT"/>
          <w:i w:val="0"/>
          <w:spacing w:val="-11"/>
          <w:sz w:val="22"/>
          <w:szCs w:val="22"/>
          <w:lang w:val="es-ES" w:eastAsia="en-US"/>
        </w:rPr>
        <w:t xml:space="preserve"> </w:t>
      </w:r>
      <w:r w:rsidR="00A25B1E" w:rsidRPr="00F27CE0">
        <w:rPr>
          <w:rFonts w:ascii="Verdana" w:eastAsia="Arial MT" w:hAnsi="Verdana" w:cs="Arial MT"/>
          <w:i w:val="0"/>
          <w:sz w:val="22"/>
          <w:szCs w:val="22"/>
          <w:lang w:val="es-ES" w:eastAsia="en-US"/>
        </w:rPr>
        <w:t>Anticorrupción</w:t>
      </w:r>
      <w:r w:rsidR="00A25B1E" w:rsidRPr="00F27CE0">
        <w:rPr>
          <w:rFonts w:ascii="Verdana" w:eastAsia="Arial MT" w:hAnsi="Verdana" w:cs="Arial MT"/>
          <w:i w:val="0"/>
          <w:spacing w:val="-7"/>
          <w:sz w:val="22"/>
          <w:szCs w:val="22"/>
          <w:lang w:val="es-ES" w:eastAsia="en-US"/>
        </w:rPr>
        <w:t xml:space="preserve"> </w:t>
      </w:r>
      <w:r w:rsidR="00A25B1E" w:rsidRPr="00F27CE0">
        <w:rPr>
          <w:rFonts w:ascii="Verdana" w:eastAsia="Arial MT" w:hAnsi="Verdana" w:cs="Arial MT"/>
          <w:i w:val="0"/>
          <w:sz w:val="22"/>
          <w:szCs w:val="22"/>
          <w:lang w:val="es-ES" w:eastAsia="en-US"/>
        </w:rPr>
        <w:t>y</w:t>
      </w:r>
      <w:r w:rsidR="00A25B1E" w:rsidRPr="00F27CE0">
        <w:rPr>
          <w:rFonts w:ascii="Verdana" w:eastAsia="Arial MT" w:hAnsi="Verdana" w:cs="Arial MT"/>
          <w:i w:val="0"/>
          <w:spacing w:val="-12"/>
          <w:sz w:val="22"/>
          <w:szCs w:val="22"/>
          <w:lang w:val="es-ES" w:eastAsia="en-US"/>
        </w:rPr>
        <w:t xml:space="preserve"> </w:t>
      </w:r>
      <w:r w:rsidR="00A25B1E" w:rsidRPr="00F27CE0">
        <w:rPr>
          <w:rFonts w:ascii="Verdana" w:eastAsia="Arial MT" w:hAnsi="Verdana" w:cs="Arial MT"/>
          <w:i w:val="0"/>
          <w:sz w:val="22"/>
          <w:szCs w:val="22"/>
          <w:lang w:val="es-ES" w:eastAsia="en-US"/>
        </w:rPr>
        <w:t>de</w:t>
      </w:r>
      <w:r w:rsidR="00A25B1E" w:rsidRPr="00F27CE0">
        <w:rPr>
          <w:rFonts w:ascii="Verdana" w:eastAsia="Arial MT" w:hAnsi="Verdana" w:cs="Arial MT"/>
          <w:i w:val="0"/>
          <w:spacing w:val="-10"/>
          <w:sz w:val="22"/>
          <w:szCs w:val="22"/>
          <w:lang w:val="es-ES" w:eastAsia="en-US"/>
        </w:rPr>
        <w:t xml:space="preserve"> </w:t>
      </w:r>
      <w:r w:rsidR="00A25B1E" w:rsidRPr="00F27CE0">
        <w:rPr>
          <w:rFonts w:ascii="Verdana" w:eastAsia="Arial MT" w:hAnsi="Verdana" w:cs="Arial MT"/>
          <w:i w:val="0"/>
          <w:sz w:val="22"/>
          <w:szCs w:val="22"/>
          <w:lang w:val="es-ES" w:eastAsia="en-US"/>
        </w:rPr>
        <w:t>Atención</w:t>
      </w:r>
      <w:r w:rsidR="00A25B1E" w:rsidRPr="00F27CE0">
        <w:rPr>
          <w:rFonts w:ascii="Verdana" w:eastAsia="Arial MT" w:hAnsi="Verdana" w:cs="Arial MT"/>
          <w:i w:val="0"/>
          <w:spacing w:val="-9"/>
          <w:sz w:val="22"/>
          <w:szCs w:val="22"/>
          <w:lang w:val="es-ES" w:eastAsia="en-US"/>
        </w:rPr>
        <w:t xml:space="preserve"> </w:t>
      </w:r>
      <w:r w:rsidR="00A25B1E" w:rsidRPr="00F27CE0">
        <w:rPr>
          <w:rFonts w:ascii="Verdana" w:eastAsia="Arial MT" w:hAnsi="Verdana" w:cs="Arial MT"/>
          <w:i w:val="0"/>
          <w:sz w:val="22"/>
          <w:szCs w:val="22"/>
          <w:lang w:val="es-ES" w:eastAsia="en-US"/>
        </w:rPr>
        <w:t>al</w:t>
      </w:r>
      <w:r w:rsidR="00A25B1E" w:rsidRPr="00F27CE0">
        <w:rPr>
          <w:rFonts w:ascii="Verdana" w:eastAsia="Arial MT" w:hAnsi="Verdana" w:cs="Arial MT"/>
          <w:i w:val="0"/>
          <w:spacing w:val="-10"/>
          <w:sz w:val="22"/>
          <w:szCs w:val="22"/>
          <w:lang w:val="es-ES" w:eastAsia="en-US"/>
        </w:rPr>
        <w:t xml:space="preserve"> </w:t>
      </w:r>
      <w:r w:rsidR="00A25B1E" w:rsidRPr="00F27CE0">
        <w:rPr>
          <w:rFonts w:ascii="Verdana" w:eastAsia="Arial MT" w:hAnsi="Verdana" w:cs="Arial MT"/>
          <w:i w:val="0"/>
          <w:sz w:val="22"/>
          <w:szCs w:val="22"/>
          <w:lang w:val="es-ES" w:eastAsia="en-US"/>
        </w:rPr>
        <w:t>Ciudadano</w:t>
      </w:r>
      <w:r w:rsidR="00A25B1E" w:rsidRPr="00F27CE0">
        <w:rPr>
          <w:rFonts w:ascii="Verdana" w:eastAsia="Arial MT" w:hAnsi="Verdana" w:cs="Arial MT"/>
          <w:i w:val="0"/>
          <w:spacing w:val="-7"/>
          <w:sz w:val="22"/>
          <w:szCs w:val="22"/>
          <w:lang w:val="es-ES" w:eastAsia="en-US"/>
        </w:rPr>
        <w:t xml:space="preserve"> </w:t>
      </w:r>
      <w:r w:rsidR="00A25B1E" w:rsidRPr="00F27CE0">
        <w:rPr>
          <w:rFonts w:ascii="Verdana" w:eastAsia="Arial MT" w:hAnsi="Verdana" w:cs="Arial MT"/>
          <w:i w:val="0"/>
          <w:sz w:val="22"/>
          <w:szCs w:val="22"/>
          <w:lang w:val="es-ES" w:eastAsia="en-US"/>
        </w:rPr>
        <w:t>y</w:t>
      </w:r>
      <w:r w:rsidR="00A25B1E" w:rsidRPr="00F27CE0">
        <w:rPr>
          <w:rFonts w:ascii="Verdana" w:eastAsia="Arial MT" w:hAnsi="Verdana" w:cs="Arial MT"/>
          <w:i w:val="0"/>
          <w:spacing w:val="-14"/>
          <w:sz w:val="22"/>
          <w:szCs w:val="22"/>
          <w:lang w:val="es-ES" w:eastAsia="en-US"/>
        </w:rPr>
        <w:t xml:space="preserve"> </w:t>
      </w:r>
      <w:r w:rsidR="00A25B1E" w:rsidRPr="00F27CE0">
        <w:rPr>
          <w:rFonts w:ascii="Verdana" w:eastAsia="Arial MT" w:hAnsi="Verdana" w:cs="Arial MT"/>
          <w:i w:val="0"/>
          <w:sz w:val="22"/>
          <w:szCs w:val="22"/>
          <w:lang w:val="es-ES" w:eastAsia="en-US"/>
        </w:rPr>
        <w:t>del</w:t>
      </w:r>
      <w:r w:rsidR="00A25B1E" w:rsidRPr="00F27CE0">
        <w:rPr>
          <w:rFonts w:ascii="Verdana" w:eastAsia="Arial MT" w:hAnsi="Verdana" w:cs="Arial MT"/>
          <w:i w:val="0"/>
          <w:spacing w:val="-9"/>
          <w:sz w:val="22"/>
          <w:szCs w:val="22"/>
          <w:lang w:val="es-ES" w:eastAsia="en-US"/>
        </w:rPr>
        <w:t xml:space="preserve"> </w:t>
      </w:r>
      <w:r w:rsidR="00A25B1E" w:rsidRPr="00F27CE0">
        <w:rPr>
          <w:rFonts w:ascii="Verdana" w:eastAsia="Arial MT" w:hAnsi="Verdana" w:cs="Arial MT"/>
          <w:i w:val="0"/>
          <w:sz w:val="22"/>
          <w:szCs w:val="22"/>
          <w:lang w:val="es-ES" w:eastAsia="en-US"/>
        </w:rPr>
        <w:t>Mapa</w:t>
      </w:r>
      <w:r w:rsidR="00A25B1E" w:rsidRPr="00F27CE0">
        <w:rPr>
          <w:rFonts w:ascii="Verdana" w:eastAsia="Arial MT" w:hAnsi="Verdana" w:cs="Arial MT"/>
          <w:i w:val="0"/>
          <w:spacing w:val="-8"/>
          <w:sz w:val="22"/>
          <w:szCs w:val="22"/>
          <w:lang w:val="es-ES" w:eastAsia="en-US"/>
        </w:rPr>
        <w:t xml:space="preserve"> </w:t>
      </w:r>
      <w:r w:rsidR="00A25B1E" w:rsidRPr="00F27CE0">
        <w:rPr>
          <w:rFonts w:ascii="Verdana" w:eastAsia="Arial MT" w:hAnsi="Verdana" w:cs="Arial MT"/>
          <w:i w:val="0"/>
          <w:sz w:val="22"/>
          <w:szCs w:val="22"/>
          <w:lang w:val="es-ES" w:eastAsia="en-US"/>
        </w:rPr>
        <w:t>de</w:t>
      </w:r>
      <w:r w:rsidR="00A25B1E" w:rsidRPr="00F27CE0">
        <w:rPr>
          <w:rFonts w:ascii="Verdana" w:eastAsia="Arial MT" w:hAnsi="Verdana" w:cs="Arial MT"/>
          <w:i w:val="0"/>
          <w:spacing w:val="-64"/>
          <w:sz w:val="22"/>
          <w:szCs w:val="22"/>
          <w:lang w:val="es-ES" w:eastAsia="en-US"/>
        </w:rPr>
        <w:t xml:space="preserve"> </w:t>
      </w:r>
      <w:r w:rsidR="00A25B1E" w:rsidRPr="00F27CE0">
        <w:rPr>
          <w:rFonts w:ascii="Verdana" w:eastAsia="Arial MT" w:hAnsi="Verdana" w:cs="Arial MT"/>
          <w:i w:val="0"/>
          <w:sz w:val="22"/>
          <w:szCs w:val="22"/>
          <w:lang w:val="es-ES" w:eastAsia="en-US"/>
        </w:rPr>
        <w:t>Riesgos de Corrupción estará a cargo de la Oficina de Planeación de las</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entidades o quien haga sus veces, quienes además servirán de facilitadores</w:t>
      </w:r>
      <w:r w:rsidR="00A25B1E" w:rsidRPr="00F27CE0">
        <w:rPr>
          <w:rFonts w:ascii="Verdana" w:eastAsia="Arial MT" w:hAnsi="Verdana" w:cs="Arial MT"/>
          <w:i w:val="0"/>
          <w:spacing w:val="1"/>
          <w:sz w:val="22"/>
          <w:szCs w:val="22"/>
          <w:lang w:val="es-ES" w:eastAsia="en-US"/>
        </w:rPr>
        <w:t xml:space="preserve"> </w:t>
      </w:r>
      <w:r w:rsidR="00A25B1E" w:rsidRPr="00F27CE0">
        <w:rPr>
          <w:rFonts w:ascii="Verdana" w:eastAsia="Arial MT" w:hAnsi="Verdana" w:cs="Arial MT"/>
          <w:i w:val="0"/>
          <w:sz w:val="22"/>
          <w:szCs w:val="22"/>
          <w:lang w:val="es-ES" w:eastAsia="en-US"/>
        </w:rPr>
        <w:t>para todo</w:t>
      </w:r>
      <w:r w:rsidR="00A25B1E" w:rsidRPr="00F27CE0">
        <w:rPr>
          <w:rFonts w:ascii="Verdana" w:eastAsia="Arial MT" w:hAnsi="Verdana" w:cs="Arial MT"/>
          <w:i w:val="0"/>
          <w:spacing w:val="-2"/>
          <w:sz w:val="22"/>
          <w:szCs w:val="22"/>
          <w:lang w:val="es-ES" w:eastAsia="en-US"/>
        </w:rPr>
        <w:t xml:space="preserve"> </w:t>
      </w:r>
      <w:r w:rsidR="00A25B1E" w:rsidRPr="00F27CE0">
        <w:rPr>
          <w:rFonts w:ascii="Verdana" w:eastAsia="Arial MT" w:hAnsi="Verdana" w:cs="Arial MT"/>
          <w:i w:val="0"/>
          <w:sz w:val="22"/>
          <w:szCs w:val="22"/>
          <w:lang w:val="es-ES" w:eastAsia="en-US"/>
        </w:rPr>
        <w:t>el proceso</w:t>
      </w:r>
      <w:r w:rsidR="00A25B1E" w:rsidRPr="00F27CE0">
        <w:rPr>
          <w:rFonts w:ascii="Verdana" w:eastAsia="Arial MT" w:hAnsi="Verdana" w:cs="Arial MT"/>
          <w:i w:val="0"/>
          <w:spacing w:val="-2"/>
          <w:sz w:val="22"/>
          <w:szCs w:val="22"/>
          <w:lang w:val="es-ES" w:eastAsia="en-US"/>
        </w:rPr>
        <w:t xml:space="preserve"> </w:t>
      </w:r>
      <w:r w:rsidR="00A25B1E" w:rsidRPr="00F27CE0">
        <w:rPr>
          <w:rFonts w:ascii="Verdana" w:eastAsia="Arial MT" w:hAnsi="Verdana" w:cs="Arial MT"/>
          <w:i w:val="0"/>
          <w:sz w:val="22"/>
          <w:szCs w:val="22"/>
          <w:lang w:val="es-ES" w:eastAsia="en-US"/>
        </w:rPr>
        <w:t>de elaboración del</w:t>
      </w:r>
      <w:r w:rsidR="00A25B1E" w:rsidRPr="00F27CE0">
        <w:rPr>
          <w:rFonts w:ascii="Verdana" w:eastAsia="Arial MT" w:hAnsi="Verdana" w:cs="Arial MT"/>
          <w:i w:val="0"/>
          <w:spacing w:val="-3"/>
          <w:sz w:val="22"/>
          <w:szCs w:val="22"/>
          <w:lang w:val="es-ES" w:eastAsia="en-US"/>
        </w:rPr>
        <w:t xml:space="preserve"> </w:t>
      </w:r>
      <w:r w:rsidR="00A25B1E" w:rsidRPr="00F27CE0">
        <w:rPr>
          <w:rFonts w:ascii="Verdana" w:eastAsia="Arial MT" w:hAnsi="Verdana" w:cs="Arial MT"/>
          <w:i w:val="0"/>
          <w:sz w:val="22"/>
          <w:szCs w:val="22"/>
          <w:lang w:val="es-ES" w:eastAsia="en-US"/>
        </w:rPr>
        <w:t>mismo.</w:t>
      </w:r>
    </w:p>
    <w:p w14:paraId="57564C55" w14:textId="7A8B3834" w:rsidR="009E4C52" w:rsidRDefault="00000000" w:rsidP="0070788F">
      <w:pPr>
        <w:spacing w:before="240" w:after="240" w:line="276" w:lineRule="auto"/>
        <w:rPr>
          <w:rFonts w:ascii="Verdana" w:hAnsi="Verdana" w:cstheme="minorHAnsi"/>
          <w:i w:val="0"/>
          <w:sz w:val="22"/>
          <w:szCs w:val="22"/>
        </w:rPr>
      </w:pPr>
      <w:hyperlink r:id="rId16" w:history="1">
        <w:r w:rsidR="009E4C52" w:rsidRPr="0070788F">
          <w:rPr>
            <w:rStyle w:val="Hipervnculo"/>
            <w:rFonts w:ascii="Verdana" w:hAnsi="Verdana" w:cstheme="minorHAnsi"/>
            <w:b/>
            <w:bCs/>
            <w:i w:val="0"/>
            <w:sz w:val="22"/>
            <w:szCs w:val="22"/>
          </w:rPr>
          <w:t>Decreto 124 de 2016 Artículo 2.1.4.6</w:t>
        </w:r>
      </w:hyperlink>
      <w:r w:rsidR="009E4C52" w:rsidRPr="009E4C52">
        <w:rPr>
          <w:rFonts w:ascii="Verdana" w:hAnsi="Verdana" w:cstheme="minorHAnsi"/>
          <w:i w:val="0"/>
          <w:sz w:val="22"/>
          <w:szCs w:val="22"/>
        </w:rPr>
        <w:t xml:space="preserve"> "Mecanismos de seguimiento al cumplimiento y monitoreo”. El mecanismo de seguimiento al cumplimiento de las orientaciones y obligaciones derivadas de los mencionados documentos, estará a cargo de las oficinas de control interno, para lo cual se publicará en la página web de la respectiva entidad, las actividades realizadas, de acuerdo con los parámetros establecidos. </w:t>
      </w:r>
    </w:p>
    <w:p w14:paraId="661B5381" w14:textId="77777777" w:rsidR="0022079F" w:rsidRPr="00F27CE0" w:rsidRDefault="00000000" w:rsidP="0022079F">
      <w:pPr>
        <w:widowControl w:val="0"/>
        <w:suppressAutoHyphens w:val="0"/>
        <w:autoSpaceDE w:val="0"/>
        <w:autoSpaceDN w:val="0"/>
        <w:spacing w:before="202" w:line="276" w:lineRule="auto"/>
        <w:ind w:right="-93"/>
        <w:rPr>
          <w:rFonts w:ascii="Verdana" w:eastAsia="Arial MT" w:hAnsi="Verdana" w:cs="Arial MT"/>
          <w:i w:val="0"/>
          <w:sz w:val="22"/>
          <w:szCs w:val="22"/>
          <w:lang w:val="es-ES" w:eastAsia="en-US"/>
        </w:rPr>
      </w:pPr>
      <w:hyperlink r:id="rId17" w:history="1">
        <w:r w:rsidR="0022079F" w:rsidRPr="00F27CE0">
          <w:rPr>
            <w:rStyle w:val="Hipervnculo"/>
            <w:rFonts w:ascii="Verdana" w:eastAsia="Arial MT" w:hAnsi="Verdana" w:cs="Arial MT"/>
            <w:b/>
            <w:i w:val="0"/>
            <w:sz w:val="22"/>
            <w:szCs w:val="22"/>
            <w:lang w:val="es-ES" w:eastAsia="en-US"/>
          </w:rPr>
          <w:t>Decreto</w:t>
        </w:r>
        <w:r w:rsidR="0022079F" w:rsidRPr="00F27CE0">
          <w:rPr>
            <w:rStyle w:val="Hipervnculo"/>
            <w:rFonts w:ascii="Verdana" w:eastAsia="Arial MT" w:hAnsi="Verdana" w:cs="Arial MT"/>
            <w:b/>
            <w:i w:val="0"/>
            <w:spacing w:val="-6"/>
            <w:sz w:val="22"/>
            <w:szCs w:val="22"/>
            <w:lang w:val="es-ES" w:eastAsia="en-US"/>
          </w:rPr>
          <w:t xml:space="preserve"> </w:t>
        </w:r>
        <w:r w:rsidR="0022079F" w:rsidRPr="00F27CE0">
          <w:rPr>
            <w:rStyle w:val="Hipervnculo"/>
            <w:rFonts w:ascii="Verdana" w:eastAsia="Arial MT" w:hAnsi="Verdana" w:cs="Arial MT"/>
            <w:b/>
            <w:i w:val="0"/>
            <w:sz w:val="22"/>
            <w:szCs w:val="22"/>
            <w:lang w:val="es-ES" w:eastAsia="en-US"/>
          </w:rPr>
          <w:t>124</w:t>
        </w:r>
        <w:r w:rsidR="0022079F" w:rsidRPr="00F27CE0">
          <w:rPr>
            <w:rStyle w:val="Hipervnculo"/>
            <w:rFonts w:ascii="Verdana" w:eastAsia="Arial MT" w:hAnsi="Verdana" w:cs="Arial MT"/>
            <w:b/>
            <w:i w:val="0"/>
            <w:spacing w:val="-6"/>
            <w:sz w:val="22"/>
            <w:szCs w:val="22"/>
            <w:lang w:val="es-ES" w:eastAsia="en-US"/>
          </w:rPr>
          <w:t xml:space="preserve"> </w:t>
        </w:r>
        <w:r w:rsidR="0022079F" w:rsidRPr="00F27CE0">
          <w:rPr>
            <w:rStyle w:val="Hipervnculo"/>
            <w:rFonts w:ascii="Verdana" w:eastAsia="Arial MT" w:hAnsi="Verdana" w:cs="Arial MT"/>
            <w:b/>
            <w:i w:val="0"/>
            <w:sz w:val="22"/>
            <w:szCs w:val="22"/>
            <w:lang w:val="es-ES" w:eastAsia="en-US"/>
          </w:rPr>
          <w:t>de</w:t>
        </w:r>
        <w:r w:rsidR="0022079F" w:rsidRPr="00F27CE0">
          <w:rPr>
            <w:rStyle w:val="Hipervnculo"/>
            <w:rFonts w:ascii="Verdana" w:eastAsia="Arial MT" w:hAnsi="Verdana" w:cs="Arial MT"/>
            <w:b/>
            <w:i w:val="0"/>
            <w:spacing w:val="-6"/>
            <w:sz w:val="22"/>
            <w:szCs w:val="22"/>
            <w:lang w:val="es-ES" w:eastAsia="en-US"/>
          </w:rPr>
          <w:t xml:space="preserve"> </w:t>
        </w:r>
        <w:r w:rsidR="0022079F" w:rsidRPr="00F27CE0">
          <w:rPr>
            <w:rStyle w:val="Hipervnculo"/>
            <w:rFonts w:ascii="Verdana" w:eastAsia="Arial MT" w:hAnsi="Verdana" w:cs="Arial MT"/>
            <w:b/>
            <w:i w:val="0"/>
            <w:sz w:val="22"/>
            <w:szCs w:val="22"/>
            <w:lang w:val="es-ES" w:eastAsia="en-US"/>
          </w:rPr>
          <w:t>2016</w:t>
        </w:r>
        <w:r w:rsidR="0022079F" w:rsidRPr="00F27CE0">
          <w:rPr>
            <w:rStyle w:val="Hipervnculo"/>
            <w:rFonts w:ascii="Verdana" w:eastAsia="Arial MT" w:hAnsi="Verdana" w:cs="Arial MT"/>
            <w:b/>
            <w:i w:val="0"/>
            <w:spacing w:val="-6"/>
            <w:sz w:val="22"/>
            <w:szCs w:val="22"/>
            <w:lang w:val="es-ES" w:eastAsia="en-US"/>
          </w:rPr>
          <w:t xml:space="preserve"> </w:t>
        </w:r>
        <w:r w:rsidR="0022079F" w:rsidRPr="00F27CE0">
          <w:rPr>
            <w:rStyle w:val="Hipervnculo"/>
            <w:rFonts w:ascii="Verdana" w:eastAsia="Arial MT" w:hAnsi="Verdana" w:cs="Arial MT"/>
            <w:b/>
            <w:i w:val="0"/>
            <w:sz w:val="22"/>
            <w:szCs w:val="22"/>
            <w:lang w:val="es-ES" w:eastAsia="en-US"/>
          </w:rPr>
          <w:t>Artículo</w:t>
        </w:r>
        <w:r w:rsidR="0022079F" w:rsidRPr="00F27CE0">
          <w:rPr>
            <w:rStyle w:val="Hipervnculo"/>
            <w:rFonts w:ascii="Verdana" w:eastAsia="Arial MT" w:hAnsi="Verdana" w:cs="Arial MT"/>
            <w:b/>
            <w:i w:val="0"/>
            <w:spacing w:val="-4"/>
            <w:sz w:val="22"/>
            <w:szCs w:val="22"/>
            <w:lang w:val="es-ES" w:eastAsia="en-US"/>
          </w:rPr>
          <w:t xml:space="preserve"> </w:t>
        </w:r>
        <w:r w:rsidR="0022079F" w:rsidRPr="00F27CE0">
          <w:rPr>
            <w:rStyle w:val="Hipervnculo"/>
            <w:rFonts w:ascii="Verdana" w:eastAsia="Arial MT" w:hAnsi="Verdana" w:cs="Arial MT"/>
            <w:b/>
            <w:i w:val="0"/>
            <w:sz w:val="22"/>
            <w:szCs w:val="22"/>
            <w:lang w:val="es-ES" w:eastAsia="en-US"/>
          </w:rPr>
          <w:t>2.1.4.8</w:t>
        </w:r>
      </w:hyperlink>
      <w:r w:rsidR="0022079F" w:rsidRPr="00F27CE0">
        <w:rPr>
          <w:rFonts w:ascii="Verdana" w:eastAsia="Arial MT" w:hAnsi="Verdana" w:cs="Arial MT"/>
          <w:b/>
          <w:i w:val="0"/>
          <w:sz w:val="22"/>
          <w:szCs w:val="22"/>
          <w:lang w:val="es-ES" w:eastAsia="en-US"/>
        </w:rPr>
        <w:t xml:space="preserve"> </w:t>
      </w:r>
      <w:r w:rsidR="0022079F" w:rsidRPr="00F27CE0">
        <w:rPr>
          <w:rFonts w:ascii="Verdana" w:eastAsia="Arial MT" w:hAnsi="Verdana" w:cs="Arial MT"/>
          <w:i w:val="0"/>
          <w:sz w:val="22"/>
          <w:szCs w:val="22"/>
          <w:lang w:val="es-ES" w:eastAsia="en-US"/>
        </w:rPr>
        <w:t>“Publicación</w:t>
      </w:r>
      <w:r w:rsidR="0022079F" w:rsidRPr="00F27CE0">
        <w:rPr>
          <w:rFonts w:ascii="Verdana" w:eastAsia="Arial MT" w:hAnsi="Verdana" w:cs="Arial MT"/>
          <w:i w:val="0"/>
          <w:spacing w:val="-6"/>
          <w:sz w:val="22"/>
          <w:szCs w:val="22"/>
          <w:lang w:val="es-ES" w:eastAsia="en-US"/>
        </w:rPr>
        <w:t xml:space="preserve"> </w:t>
      </w:r>
      <w:r w:rsidR="0022079F" w:rsidRPr="00F27CE0">
        <w:rPr>
          <w:rFonts w:ascii="Verdana" w:eastAsia="Arial MT" w:hAnsi="Verdana" w:cs="Arial MT"/>
          <w:i w:val="0"/>
          <w:sz w:val="22"/>
          <w:szCs w:val="22"/>
          <w:lang w:val="es-ES" w:eastAsia="en-US"/>
        </w:rPr>
        <w:t>del</w:t>
      </w:r>
      <w:r w:rsidR="0022079F" w:rsidRPr="00F27CE0">
        <w:rPr>
          <w:rFonts w:ascii="Verdana" w:eastAsia="Arial MT" w:hAnsi="Verdana" w:cs="Arial MT"/>
          <w:i w:val="0"/>
          <w:spacing w:val="-7"/>
          <w:sz w:val="22"/>
          <w:szCs w:val="22"/>
          <w:lang w:val="es-ES" w:eastAsia="en-US"/>
        </w:rPr>
        <w:t xml:space="preserve"> </w:t>
      </w:r>
      <w:r w:rsidR="0022079F" w:rsidRPr="00F27CE0">
        <w:rPr>
          <w:rFonts w:ascii="Verdana" w:eastAsia="Arial MT" w:hAnsi="Verdana" w:cs="Arial MT"/>
          <w:i w:val="0"/>
          <w:sz w:val="22"/>
          <w:szCs w:val="22"/>
          <w:lang w:val="es-ES" w:eastAsia="en-US"/>
        </w:rPr>
        <w:t>Plan</w:t>
      </w:r>
      <w:r w:rsidR="0022079F" w:rsidRPr="00F27CE0">
        <w:rPr>
          <w:rFonts w:ascii="Verdana" w:eastAsia="Arial MT" w:hAnsi="Verdana" w:cs="Arial MT"/>
          <w:i w:val="0"/>
          <w:spacing w:val="-5"/>
          <w:sz w:val="22"/>
          <w:szCs w:val="22"/>
          <w:lang w:val="es-ES" w:eastAsia="en-US"/>
        </w:rPr>
        <w:t xml:space="preserve"> </w:t>
      </w:r>
      <w:r w:rsidR="0022079F" w:rsidRPr="00F27CE0">
        <w:rPr>
          <w:rFonts w:ascii="Verdana" w:eastAsia="Arial MT" w:hAnsi="Verdana" w:cs="Arial MT"/>
          <w:i w:val="0"/>
          <w:sz w:val="22"/>
          <w:szCs w:val="22"/>
          <w:lang w:val="es-ES" w:eastAsia="en-US"/>
        </w:rPr>
        <w:t>Anticorrupción</w:t>
      </w:r>
      <w:r w:rsidR="0022079F" w:rsidRPr="00F27CE0">
        <w:rPr>
          <w:rFonts w:ascii="Verdana" w:eastAsia="Arial MT" w:hAnsi="Verdana" w:cs="Arial MT"/>
          <w:i w:val="0"/>
          <w:spacing w:val="-3"/>
          <w:sz w:val="22"/>
          <w:szCs w:val="22"/>
          <w:lang w:val="es-ES" w:eastAsia="en-US"/>
        </w:rPr>
        <w:t xml:space="preserve"> </w:t>
      </w:r>
      <w:r w:rsidR="0022079F" w:rsidRPr="00F27CE0">
        <w:rPr>
          <w:rFonts w:ascii="Verdana" w:eastAsia="Arial MT" w:hAnsi="Verdana" w:cs="Arial MT"/>
          <w:i w:val="0"/>
          <w:sz w:val="22"/>
          <w:szCs w:val="22"/>
          <w:lang w:val="es-ES" w:eastAsia="en-US"/>
        </w:rPr>
        <w:t>y</w:t>
      </w:r>
      <w:r w:rsidR="0022079F" w:rsidRPr="00F27CE0">
        <w:rPr>
          <w:rFonts w:ascii="Verdana" w:eastAsia="Arial MT" w:hAnsi="Verdana" w:cs="Arial MT"/>
          <w:i w:val="0"/>
          <w:spacing w:val="-9"/>
          <w:sz w:val="22"/>
          <w:szCs w:val="22"/>
          <w:lang w:val="es-ES" w:eastAsia="en-US"/>
        </w:rPr>
        <w:t xml:space="preserve"> </w:t>
      </w:r>
      <w:r w:rsidR="0022079F">
        <w:rPr>
          <w:rFonts w:ascii="Verdana" w:eastAsia="Arial MT" w:hAnsi="Verdana" w:cs="Arial MT"/>
          <w:i w:val="0"/>
          <w:sz w:val="22"/>
          <w:szCs w:val="22"/>
          <w:lang w:val="es-ES" w:eastAsia="en-US"/>
        </w:rPr>
        <w:t>de Atención</w:t>
      </w:r>
      <w:r w:rsidR="0022079F" w:rsidRPr="00F27CE0">
        <w:rPr>
          <w:rFonts w:ascii="Verdana" w:eastAsia="Arial MT" w:hAnsi="Verdana" w:cs="Arial MT"/>
          <w:i w:val="0"/>
          <w:sz w:val="22"/>
          <w:szCs w:val="22"/>
          <w:lang w:val="es-ES" w:eastAsia="en-US"/>
        </w:rPr>
        <w:t xml:space="preserve"> al Ciudadano y Mapa de riesgos de corrupción”. Las entidades del</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orden nacional, departamental y municipal deberán elaborar y publicar el Plan</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Anticorrupción y de Atención al Ciudadano y el Mapa de Riesgos en el enlace</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de "Transparencia y acceso a la información" del sitio web de cada entidad a</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más</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tardar</w:t>
      </w:r>
      <w:r w:rsidR="0022079F" w:rsidRPr="00F27CE0">
        <w:rPr>
          <w:rFonts w:ascii="Verdana" w:eastAsia="Arial MT" w:hAnsi="Verdana" w:cs="Arial MT"/>
          <w:i w:val="0"/>
          <w:spacing w:val="-3"/>
          <w:sz w:val="22"/>
          <w:szCs w:val="22"/>
          <w:lang w:val="es-ES" w:eastAsia="en-US"/>
        </w:rPr>
        <w:t xml:space="preserve"> </w:t>
      </w:r>
      <w:r w:rsidR="0022079F" w:rsidRPr="00F27CE0">
        <w:rPr>
          <w:rFonts w:ascii="Verdana" w:eastAsia="Arial MT" w:hAnsi="Verdana" w:cs="Arial MT"/>
          <w:i w:val="0"/>
          <w:sz w:val="22"/>
          <w:szCs w:val="22"/>
          <w:lang w:val="es-ES" w:eastAsia="en-US"/>
        </w:rPr>
        <w:t>el 31</w:t>
      </w:r>
      <w:r w:rsidR="0022079F" w:rsidRPr="00F27CE0">
        <w:rPr>
          <w:rFonts w:ascii="Verdana" w:eastAsia="Arial MT" w:hAnsi="Verdana" w:cs="Arial MT"/>
          <w:i w:val="0"/>
          <w:spacing w:val="-2"/>
          <w:sz w:val="22"/>
          <w:szCs w:val="22"/>
          <w:lang w:val="es-ES" w:eastAsia="en-US"/>
        </w:rPr>
        <w:t xml:space="preserve"> </w:t>
      </w:r>
      <w:r w:rsidR="0022079F" w:rsidRPr="00F27CE0">
        <w:rPr>
          <w:rFonts w:ascii="Verdana" w:eastAsia="Arial MT" w:hAnsi="Verdana" w:cs="Arial MT"/>
          <w:i w:val="0"/>
          <w:sz w:val="22"/>
          <w:szCs w:val="22"/>
          <w:lang w:val="es-ES" w:eastAsia="en-US"/>
        </w:rPr>
        <w:t>de</w:t>
      </w:r>
      <w:r w:rsidR="0022079F" w:rsidRPr="00F27CE0">
        <w:rPr>
          <w:rFonts w:ascii="Verdana" w:eastAsia="Arial MT" w:hAnsi="Verdana" w:cs="Arial MT"/>
          <w:i w:val="0"/>
          <w:spacing w:val="-2"/>
          <w:sz w:val="22"/>
          <w:szCs w:val="22"/>
          <w:lang w:val="es-ES" w:eastAsia="en-US"/>
        </w:rPr>
        <w:t xml:space="preserve"> </w:t>
      </w:r>
      <w:r w:rsidR="0022079F" w:rsidRPr="00F27CE0">
        <w:rPr>
          <w:rFonts w:ascii="Verdana" w:eastAsia="Arial MT" w:hAnsi="Verdana" w:cs="Arial MT"/>
          <w:i w:val="0"/>
          <w:sz w:val="22"/>
          <w:szCs w:val="22"/>
          <w:lang w:val="es-ES" w:eastAsia="en-US"/>
        </w:rPr>
        <w:t>enero de</w:t>
      </w:r>
      <w:r w:rsidR="0022079F" w:rsidRPr="00F27CE0">
        <w:rPr>
          <w:rFonts w:ascii="Verdana" w:eastAsia="Arial MT" w:hAnsi="Verdana" w:cs="Arial MT"/>
          <w:i w:val="0"/>
          <w:spacing w:val="-2"/>
          <w:sz w:val="22"/>
          <w:szCs w:val="22"/>
          <w:lang w:val="es-ES" w:eastAsia="en-US"/>
        </w:rPr>
        <w:t xml:space="preserve"> </w:t>
      </w:r>
      <w:r w:rsidR="0022079F" w:rsidRPr="00F27CE0">
        <w:rPr>
          <w:rFonts w:ascii="Verdana" w:eastAsia="Arial MT" w:hAnsi="Verdana" w:cs="Arial MT"/>
          <w:i w:val="0"/>
          <w:sz w:val="22"/>
          <w:szCs w:val="22"/>
          <w:lang w:val="es-ES" w:eastAsia="en-US"/>
        </w:rPr>
        <w:t>cada año.</w:t>
      </w:r>
    </w:p>
    <w:p w14:paraId="415F563A" w14:textId="77777777" w:rsidR="0022079F" w:rsidRDefault="00000000" w:rsidP="0022079F">
      <w:pPr>
        <w:widowControl w:val="0"/>
        <w:suppressAutoHyphens w:val="0"/>
        <w:autoSpaceDE w:val="0"/>
        <w:autoSpaceDN w:val="0"/>
        <w:spacing w:before="199" w:line="276" w:lineRule="auto"/>
        <w:ind w:right="-93"/>
        <w:rPr>
          <w:rFonts w:ascii="Verdana" w:eastAsia="Arial MT" w:hAnsi="Verdana" w:cs="Arial MT"/>
          <w:i w:val="0"/>
          <w:sz w:val="22"/>
          <w:szCs w:val="22"/>
          <w:lang w:val="es-ES" w:eastAsia="en-US"/>
        </w:rPr>
      </w:pPr>
      <w:hyperlink r:id="rId18" w:history="1">
        <w:r w:rsidR="0022079F" w:rsidRPr="00F27CE0">
          <w:rPr>
            <w:rStyle w:val="Hipervnculo"/>
            <w:rFonts w:ascii="Verdana" w:eastAsia="Arial MT" w:hAnsi="Verdana" w:cs="Arial MT"/>
            <w:b/>
            <w:i w:val="0"/>
            <w:sz w:val="22"/>
            <w:szCs w:val="22"/>
            <w:lang w:val="es-ES" w:eastAsia="en-US"/>
          </w:rPr>
          <w:t>Decreto</w:t>
        </w:r>
        <w:r w:rsidR="0022079F" w:rsidRPr="00F27CE0">
          <w:rPr>
            <w:rStyle w:val="Hipervnculo"/>
            <w:rFonts w:ascii="Verdana" w:eastAsia="Arial MT" w:hAnsi="Verdana" w:cs="Arial MT"/>
            <w:b/>
            <w:i w:val="0"/>
            <w:spacing w:val="-13"/>
            <w:sz w:val="22"/>
            <w:szCs w:val="22"/>
            <w:lang w:val="es-ES" w:eastAsia="en-US"/>
          </w:rPr>
          <w:t xml:space="preserve"> </w:t>
        </w:r>
        <w:r w:rsidR="0022079F" w:rsidRPr="00F27CE0">
          <w:rPr>
            <w:rStyle w:val="Hipervnculo"/>
            <w:rFonts w:ascii="Verdana" w:eastAsia="Arial MT" w:hAnsi="Verdana" w:cs="Arial MT"/>
            <w:b/>
            <w:i w:val="0"/>
            <w:sz w:val="22"/>
            <w:szCs w:val="22"/>
            <w:lang w:val="es-ES" w:eastAsia="en-US"/>
          </w:rPr>
          <w:t>1499</w:t>
        </w:r>
        <w:r w:rsidR="0022079F" w:rsidRPr="00F27CE0">
          <w:rPr>
            <w:rStyle w:val="Hipervnculo"/>
            <w:rFonts w:ascii="Verdana" w:eastAsia="Arial MT" w:hAnsi="Verdana" w:cs="Arial MT"/>
            <w:b/>
            <w:i w:val="0"/>
            <w:spacing w:val="-10"/>
            <w:sz w:val="22"/>
            <w:szCs w:val="22"/>
            <w:lang w:val="es-ES" w:eastAsia="en-US"/>
          </w:rPr>
          <w:t xml:space="preserve"> </w:t>
        </w:r>
        <w:r w:rsidR="0022079F" w:rsidRPr="00F27CE0">
          <w:rPr>
            <w:rStyle w:val="Hipervnculo"/>
            <w:rFonts w:ascii="Verdana" w:eastAsia="Arial MT" w:hAnsi="Verdana" w:cs="Arial MT"/>
            <w:b/>
            <w:i w:val="0"/>
            <w:sz w:val="22"/>
            <w:szCs w:val="22"/>
            <w:lang w:val="es-ES" w:eastAsia="en-US"/>
          </w:rPr>
          <w:t>de</w:t>
        </w:r>
        <w:r w:rsidR="0022079F" w:rsidRPr="00F27CE0">
          <w:rPr>
            <w:rStyle w:val="Hipervnculo"/>
            <w:rFonts w:ascii="Verdana" w:eastAsia="Arial MT" w:hAnsi="Verdana" w:cs="Arial MT"/>
            <w:b/>
            <w:i w:val="0"/>
            <w:spacing w:val="-12"/>
            <w:sz w:val="22"/>
            <w:szCs w:val="22"/>
            <w:lang w:val="es-ES" w:eastAsia="en-US"/>
          </w:rPr>
          <w:t xml:space="preserve"> </w:t>
        </w:r>
        <w:r w:rsidR="0022079F" w:rsidRPr="00F27CE0">
          <w:rPr>
            <w:rStyle w:val="Hipervnculo"/>
            <w:rFonts w:ascii="Verdana" w:eastAsia="Arial MT" w:hAnsi="Verdana" w:cs="Arial MT"/>
            <w:b/>
            <w:i w:val="0"/>
            <w:sz w:val="22"/>
            <w:szCs w:val="22"/>
            <w:lang w:val="es-ES" w:eastAsia="en-US"/>
          </w:rPr>
          <w:t>2017</w:t>
        </w:r>
      </w:hyperlink>
      <w:r w:rsidR="0022079F" w:rsidRPr="00F27CE0">
        <w:rPr>
          <w:rFonts w:ascii="Verdana" w:eastAsia="Arial MT" w:hAnsi="Verdana" w:cs="Arial MT"/>
          <w:b/>
          <w:i w:val="0"/>
          <w:spacing w:val="-11"/>
          <w:sz w:val="22"/>
          <w:szCs w:val="22"/>
          <w:lang w:val="es-ES" w:eastAsia="en-US"/>
        </w:rPr>
        <w:t xml:space="preserve"> </w:t>
      </w:r>
      <w:r w:rsidR="0022079F" w:rsidRPr="00F27CE0">
        <w:rPr>
          <w:rFonts w:ascii="Verdana" w:eastAsia="Arial MT" w:hAnsi="Verdana" w:cs="Arial MT"/>
          <w:i w:val="0"/>
          <w:sz w:val="22"/>
          <w:szCs w:val="22"/>
          <w:lang w:val="es-ES" w:eastAsia="en-US"/>
        </w:rPr>
        <w:t>“Por</w:t>
      </w:r>
      <w:r w:rsidR="0022079F" w:rsidRPr="00F27CE0">
        <w:rPr>
          <w:rFonts w:ascii="Verdana" w:eastAsia="Arial MT" w:hAnsi="Verdana" w:cs="Arial MT"/>
          <w:i w:val="0"/>
          <w:spacing w:val="-14"/>
          <w:sz w:val="22"/>
          <w:szCs w:val="22"/>
          <w:lang w:val="es-ES" w:eastAsia="en-US"/>
        </w:rPr>
        <w:t xml:space="preserve"> </w:t>
      </w:r>
      <w:r w:rsidR="0022079F" w:rsidRPr="00F27CE0">
        <w:rPr>
          <w:rFonts w:ascii="Verdana" w:eastAsia="Arial MT" w:hAnsi="Verdana" w:cs="Arial MT"/>
          <w:i w:val="0"/>
          <w:sz w:val="22"/>
          <w:szCs w:val="22"/>
          <w:lang w:val="es-ES" w:eastAsia="en-US"/>
        </w:rPr>
        <w:t>medio</w:t>
      </w:r>
      <w:r w:rsidR="0022079F" w:rsidRPr="00F27CE0">
        <w:rPr>
          <w:rFonts w:ascii="Verdana" w:eastAsia="Arial MT" w:hAnsi="Verdana" w:cs="Arial MT"/>
          <w:i w:val="0"/>
          <w:spacing w:val="-13"/>
          <w:sz w:val="22"/>
          <w:szCs w:val="22"/>
          <w:lang w:val="es-ES" w:eastAsia="en-US"/>
        </w:rPr>
        <w:t xml:space="preserve"> </w:t>
      </w:r>
      <w:r w:rsidR="0022079F" w:rsidRPr="00F27CE0">
        <w:rPr>
          <w:rFonts w:ascii="Verdana" w:eastAsia="Arial MT" w:hAnsi="Verdana" w:cs="Arial MT"/>
          <w:i w:val="0"/>
          <w:sz w:val="22"/>
          <w:szCs w:val="22"/>
          <w:lang w:val="es-ES" w:eastAsia="en-US"/>
        </w:rPr>
        <w:t>del</w:t>
      </w:r>
      <w:r w:rsidR="0022079F" w:rsidRPr="00F27CE0">
        <w:rPr>
          <w:rFonts w:ascii="Verdana" w:eastAsia="Arial MT" w:hAnsi="Verdana" w:cs="Arial MT"/>
          <w:i w:val="0"/>
          <w:spacing w:val="-11"/>
          <w:sz w:val="22"/>
          <w:szCs w:val="22"/>
          <w:lang w:val="es-ES" w:eastAsia="en-US"/>
        </w:rPr>
        <w:t xml:space="preserve"> </w:t>
      </w:r>
      <w:r w:rsidR="0022079F" w:rsidRPr="00F27CE0">
        <w:rPr>
          <w:rFonts w:ascii="Verdana" w:eastAsia="Arial MT" w:hAnsi="Verdana" w:cs="Arial MT"/>
          <w:i w:val="0"/>
          <w:sz w:val="22"/>
          <w:szCs w:val="22"/>
          <w:lang w:val="es-ES" w:eastAsia="en-US"/>
        </w:rPr>
        <w:t>cual</w:t>
      </w:r>
      <w:r w:rsidR="0022079F" w:rsidRPr="00F27CE0">
        <w:rPr>
          <w:rFonts w:ascii="Verdana" w:eastAsia="Arial MT" w:hAnsi="Verdana" w:cs="Arial MT"/>
          <w:i w:val="0"/>
          <w:spacing w:val="-11"/>
          <w:sz w:val="22"/>
          <w:szCs w:val="22"/>
          <w:lang w:val="es-ES" w:eastAsia="en-US"/>
        </w:rPr>
        <w:t xml:space="preserve"> </w:t>
      </w:r>
      <w:r w:rsidR="0022079F" w:rsidRPr="00F27CE0">
        <w:rPr>
          <w:rFonts w:ascii="Verdana" w:eastAsia="Arial MT" w:hAnsi="Verdana" w:cs="Arial MT"/>
          <w:i w:val="0"/>
          <w:sz w:val="22"/>
          <w:szCs w:val="22"/>
          <w:lang w:val="es-ES" w:eastAsia="en-US"/>
        </w:rPr>
        <w:t>se</w:t>
      </w:r>
      <w:r w:rsidR="0022079F" w:rsidRPr="00F27CE0">
        <w:rPr>
          <w:rFonts w:ascii="Verdana" w:eastAsia="Arial MT" w:hAnsi="Verdana" w:cs="Arial MT"/>
          <w:i w:val="0"/>
          <w:spacing w:val="-13"/>
          <w:sz w:val="22"/>
          <w:szCs w:val="22"/>
          <w:lang w:val="es-ES" w:eastAsia="en-US"/>
        </w:rPr>
        <w:t xml:space="preserve"> </w:t>
      </w:r>
      <w:r w:rsidR="0022079F" w:rsidRPr="00F27CE0">
        <w:rPr>
          <w:rFonts w:ascii="Verdana" w:eastAsia="Arial MT" w:hAnsi="Verdana" w:cs="Arial MT"/>
          <w:i w:val="0"/>
          <w:sz w:val="22"/>
          <w:szCs w:val="22"/>
          <w:lang w:val="es-ES" w:eastAsia="en-US"/>
        </w:rPr>
        <w:t>modifica</w:t>
      </w:r>
      <w:r w:rsidR="0022079F" w:rsidRPr="00F27CE0">
        <w:rPr>
          <w:rFonts w:ascii="Verdana" w:eastAsia="Arial MT" w:hAnsi="Verdana" w:cs="Arial MT"/>
          <w:i w:val="0"/>
          <w:spacing w:val="-12"/>
          <w:sz w:val="22"/>
          <w:szCs w:val="22"/>
          <w:lang w:val="es-ES" w:eastAsia="en-US"/>
        </w:rPr>
        <w:t xml:space="preserve"> </w:t>
      </w:r>
      <w:r w:rsidR="0022079F" w:rsidRPr="00F27CE0">
        <w:rPr>
          <w:rFonts w:ascii="Verdana" w:eastAsia="Arial MT" w:hAnsi="Verdana" w:cs="Arial MT"/>
          <w:i w:val="0"/>
          <w:sz w:val="22"/>
          <w:szCs w:val="22"/>
          <w:lang w:val="es-ES" w:eastAsia="en-US"/>
        </w:rPr>
        <w:t>el</w:t>
      </w:r>
      <w:r w:rsidR="0022079F" w:rsidRPr="00F27CE0">
        <w:rPr>
          <w:rFonts w:ascii="Verdana" w:eastAsia="Arial MT" w:hAnsi="Verdana" w:cs="Arial MT"/>
          <w:i w:val="0"/>
          <w:spacing w:val="-11"/>
          <w:sz w:val="22"/>
          <w:szCs w:val="22"/>
          <w:lang w:val="es-ES" w:eastAsia="en-US"/>
        </w:rPr>
        <w:t xml:space="preserve"> </w:t>
      </w:r>
      <w:r w:rsidR="0022079F" w:rsidRPr="00F27CE0">
        <w:rPr>
          <w:rFonts w:ascii="Verdana" w:eastAsia="Arial MT" w:hAnsi="Verdana" w:cs="Arial MT"/>
          <w:i w:val="0"/>
          <w:sz w:val="22"/>
          <w:szCs w:val="22"/>
          <w:lang w:val="es-ES" w:eastAsia="en-US"/>
        </w:rPr>
        <w:t>Decreto</w:t>
      </w:r>
      <w:r w:rsidR="0022079F" w:rsidRPr="00F27CE0">
        <w:rPr>
          <w:rFonts w:ascii="Verdana" w:eastAsia="Arial MT" w:hAnsi="Verdana" w:cs="Arial MT"/>
          <w:i w:val="0"/>
          <w:spacing w:val="-12"/>
          <w:sz w:val="22"/>
          <w:szCs w:val="22"/>
          <w:lang w:val="es-ES" w:eastAsia="en-US"/>
        </w:rPr>
        <w:t xml:space="preserve"> </w:t>
      </w:r>
      <w:r w:rsidR="0022079F" w:rsidRPr="00F27CE0">
        <w:rPr>
          <w:rFonts w:ascii="Verdana" w:eastAsia="Arial MT" w:hAnsi="Verdana" w:cs="Arial MT"/>
          <w:i w:val="0"/>
          <w:sz w:val="22"/>
          <w:szCs w:val="22"/>
          <w:lang w:val="es-ES" w:eastAsia="en-US"/>
        </w:rPr>
        <w:t>1083</w:t>
      </w:r>
      <w:r w:rsidR="0022079F" w:rsidRPr="00F27CE0">
        <w:rPr>
          <w:rFonts w:ascii="Verdana" w:eastAsia="Arial MT" w:hAnsi="Verdana" w:cs="Arial MT"/>
          <w:i w:val="0"/>
          <w:spacing w:val="-13"/>
          <w:sz w:val="22"/>
          <w:szCs w:val="22"/>
          <w:lang w:val="es-ES" w:eastAsia="en-US"/>
        </w:rPr>
        <w:t xml:space="preserve"> </w:t>
      </w:r>
      <w:r w:rsidR="0022079F" w:rsidRPr="00F27CE0">
        <w:rPr>
          <w:rFonts w:ascii="Verdana" w:eastAsia="Arial MT" w:hAnsi="Verdana" w:cs="Arial MT"/>
          <w:i w:val="0"/>
          <w:sz w:val="22"/>
          <w:szCs w:val="22"/>
          <w:lang w:val="es-ES" w:eastAsia="en-US"/>
        </w:rPr>
        <w:t>de</w:t>
      </w:r>
      <w:r w:rsidR="0022079F" w:rsidRPr="00F27CE0">
        <w:rPr>
          <w:rFonts w:ascii="Verdana" w:eastAsia="Arial MT" w:hAnsi="Verdana" w:cs="Arial MT"/>
          <w:i w:val="0"/>
          <w:spacing w:val="-12"/>
          <w:sz w:val="22"/>
          <w:szCs w:val="22"/>
          <w:lang w:val="es-ES" w:eastAsia="en-US"/>
        </w:rPr>
        <w:t xml:space="preserve"> </w:t>
      </w:r>
      <w:r w:rsidR="0022079F" w:rsidRPr="00F27CE0">
        <w:rPr>
          <w:rFonts w:ascii="Verdana" w:eastAsia="Arial MT" w:hAnsi="Verdana" w:cs="Arial MT"/>
          <w:i w:val="0"/>
          <w:sz w:val="22"/>
          <w:szCs w:val="22"/>
          <w:lang w:val="es-ES" w:eastAsia="en-US"/>
        </w:rPr>
        <w:t>2015,</w:t>
      </w:r>
      <w:r w:rsidR="0022079F" w:rsidRPr="00F27CE0">
        <w:rPr>
          <w:rFonts w:ascii="Verdana" w:eastAsia="Arial MT" w:hAnsi="Verdana" w:cs="Arial MT"/>
          <w:i w:val="0"/>
          <w:spacing w:val="-64"/>
          <w:sz w:val="22"/>
          <w:szCs w:val="22"/>
          <w:lang w:val="es-ES" w:eastAsia="en-US"/>
        </w:rPr>
        <w:t xml:space="preserve"> </w:t>
      </w:r>
      <w:r w:rsidR="0022079F" w:rsidRPr="00F27CE0">
        <w:rPr>
          <w:rFonts w:ascii="Verdana" w:eastAsia="Arial MT" w:hAnsi="Verdana" w:cs="Arial MT"/>
          <w:i w:val="0"/>
          <w:sz w:val="22"/>
          <w:szCs w:val="22"/>
          <w:lang w:val="es-ES" w:eastAsia="en-US"/>
        </w:rPr>
        <w:t>Decreto</w:t>
      </w:r>
      <w:r w:rsidR="0022079F" w:rsidRPr="00F27CE0">
        <w:rPr>
          <w:rFonts w:ascii="Verdana" w:eastAsia="Arial MT" w:hAnsi="Verdana" w:cs="Arial MT"/>
          <w:i w:val="0"/>
          <w:spacing w:val="-3"/>
          <w:sz w:val="22"/>
          <w:szCs w:val="22"/>
          <w:lang w:val="es-ES" w:eastAsia="en-US"/>
        </w:rPr>
        <w:t xml:space="preserve"> </w:t>
      </w:r>
      <w:r w:rsidR="0022079F" w:rsidRPr="00F27CE0">
        <w:rPr>
          <w:rFonts w:ascii="Verdana" w:eastAsia="Arial MT" w:hAnsi="Verdana" w:cs="Arial MT"/>
          <w:i w:val="0"/>
          <w:sz w:val="22"/>
          <w:szCs w:val="22"/>
          <w:lang w:val="es-ES" w:eastAsia="en-US"/>
        </w:rPr>
        <w:t>Único</w:t>
      </w:r>
      <w:r w:rsidR="0022079F" w:rsidRPr="00F27CE0">
        <w:rPr>
          <w:rFonts w:ascii="Verdana" w:eastAsia="Arial MT" w:hAnsi="Verdana" w:cs="Arial MT"/>
          <w:i w:val="0"/>
          <w:spacing w:val="-2"/>
          <w:sz w:val="22"/>
          <w:szCs w:val="22"/>
          <w:lang w:val="es-ES" w:eastAsia="en-US"/>
        </w:rPr>
        <w:t xml:space="preserve"> </w:t>
      </w:r>
      <w:r w:rsidR="0022079F" w:rsidRPr="00F27CE0">
        <w:rPr>
          <w:rFonts w:ascii="Verdana" w:eastAsia="Arial MT" w:hAnsi="Verdana" w:cs="Arial MT"/>
          <w:i w:val="0"/>
          <w:sz w:val="22"/>
          <w:szCs w:val="22"/>
          <w:lang w:val="es-ES" w:eastAsia="en-US"/>
        </w:rPr>
        <w:t>Reglamentario</w:t>
      </w:r>
      <w:r w:rsidR="0022079F" w:rsidRPr="00F27CE0">
        <w:rPr>
          <w:rFonts w:ascii="Verdana" w:eastAsia="Arial MT" w:hAnsi="Verdana" w:cs="Arial MT"/>
          <w:i w:val="0"/>
          <w:spacing w:val="-4"/>
          <w:sz w:val="22"/>
          <w:szCs w:val="22"/>
          <w:lang w:val="es-ES" w:eastAsia="en-US"/>
        </w:rPr>
        <w:t xml:space="preserve"> </w:t>
      </w:r>
      <w:r w:rsidR="0022079F" w:rsidRPr="00F27CE0">
        <w:rPr>
          <w:rFonts w:ascii="Verdana" w:eastAsia="Arial MT" w:hAnsi="Verdana" w:cs="Arial MT"/>
          <w:i w:val="0"/>
          <w:sz w:val="22"/>
          <w:szCs w:val="22"/>
          <w:lang w:val="es-ES" w:eastAsia="en-US"/>
        </w:rPr>
        <w:t>del</w:t>
      </w:r>
      <w:r w:rsidR="0022079F" w:rsidRPr="00F27CE0">
        <w:rPr>
          <w:rFonts w:ascii="Verdana" w:eastAsia="Arial MT" w:hAnsi="Verdana" w:cs="Arial MT"/>
          <w:i w:val="0"/>
          <w:spacing w:val="-5"/>
          <w:sz w:val="22"/>
          <w:szCs w:val="22"/>
          <w:lang w:val="es-ES" w:eastAsia="en-US"/>
        </w:rPr>
        <w:t xml:space="preserve"> </w:t>
      </w:r>
      <w:r w:rsidR="0022079F" w:rsidRPr="00F27CE0">
        <w:rPr>
          <w:rFonts w:ascii="Verdana" w:eastAsia="Arial MT" w:hAnsi="Verdana" w:cs="Arial MT"/>
          <w:i w:val="0"/>
          <w:sz w:val="22"/>
          <w:szCs w:val="22"/>
          <w:lang w:val="es-ES" w:eastAsia="en-US"/>
        </w:rPr>
        <w:t>Sector</w:t>
      </w:r>
      <w:r w:rsidR="0022079F" w:rsidRPr="00F27CE0">
        <w:rPr>
          <w:rFonts w:ascii="Verdana" w:eastAsia="Arial MT" w:hAnsi="Verdana" w:cs="Arial MT"/>
          <w:i w:val="0"/>
          <w:spacing w:val="-2"/>
          <w:sz w:val="22"/>
          <w:szCs w:val="22"/>
          <w:lang w:val="es-ES" w:eastAsia="en-US"/>
        </w:rPr>
        <w:t xml:space="preserve"> </w:t>
      </w:r>
      <w:r w:rsidR="0022079F" w:rsidRPr="00F27CE0">
        <w:rPr>
          <w:rFonts w:ascii="Verdana" w:eastAsia="Arial MT" w:hAnsi="Verdana" w:cs="Arial MT"/>
          <w:i w:val="0"/>
          <w:sz w:val="22"/>
          <w:szCs w:val="22"/>
          <w:lang w:val="es-ES" w:eastAsia="en-US"/>
        </w:rPr>
        <w:t>Función</w:t>
      </w:r>
      <w:r w:rsidR="0022079F" w:rsidRPr="00F27CE0">
        <w:rPr>
          <w:rFonts w:ascii="Verdana" w:eastAsia="Arial MT" w:hAnsi="Verdana" w:cs="Arial MT"/>
          <w:i w:val="0"/>
          <w:spacing w:val="-2"/>
          <w:sz w:val="22"/>
          <w:szCs w:val="22"/>
          <w:lang w:val="es-ES" w:eastAsia="en-US"/>
        </w:rPr>
        <w:t xml:space="preserve"> </w:t>
      </w:r>
      <w:r w:rsidR="0022079F" w:rsidRPr="00F27CE0">
        <w:rPr>
          <w:rFonts w:ascii="Verdana" w:eastAsia="Arial MT" w:hAnsi="Verdana" w:cs="Arial MT"/>
          <w:i w:val="0"/>
          <w:sz w:val="22"/>
          <w:szCs w:val="22"/>
          <w:lang w:val="es-ES" w:eastAsia="en-US"/>
        </w:rPr>
        <w:t>Pública,</w:t>
      </w:r>
      <w:r w:rsidR="0022079F" w:rsidRPr="00F27CE0">
        <w:rPr>
          <w:rFonts w:ascii="Verdana" w:eastAsia="Arial MT" w:hAnsi="Verdana" w:cs="Arial MT"/>
          <w:i w:val="0"/>
          <w:spacing w:val="-4"/>
          <w:sz w:val="22"/>
          <w:szCs w:val="22"/>
          <w:lang w:val="es-ES" w:eastAsia="en-US"/>
        </w:rPr>
        <w:t xml:space="preserve"> </w:t>
      </w:r>
      <w:r w:rsidR="0022079F" w:rsidRPr="00F27CE0">
        <w:rPr>
          <w:rFonts w:ascii="Verdana" w:eastAsia="Arial MT" w:hAnsi="Verdana" w:cs="Arial MT"/>
          <w:i w:val="0"/>
          <w:sz w:val="22"/>
          <w:szCs w:val="22"/>
          <w:lang w:val="es-ES" w:eastAsia="en-US"/>
        </w:rPr>
        <w:t>en</w:t>
      </w:r>
      <w:r w:rsidR="0022079F" w:rsidRPr="00F27CE0">
        <w:rPr>
          <w:rFonts w:ascii="Verdana" w:eastAsia="Arial MT" w:hAnsi="Verdana" w:cs="Arial MT"/>
          <w:i w:val="0"/>
          <w:spacing w:val="-4"/>
          <w:sz w:val="22"/>
          <w:szCs w:val="22"/>
          <w:lang w:val="es-ES" w:eastAsia="en-US"/>
        </w:rPr>
        <w:t xml:space="preserve"> </w:t>
      </w:r>
      <w:r w:rsidR="0022079F" w:rsidRPr="00F27CE0">
        <w:rPr>
          <w:rFonts w:ascii="Verdana" w:eastAsia="Arial MT" w:hAnsi="Verdana" w:cs="Arial MT"/>
          <w:i w:val="0"/>
          <w:sz w:val="22"/>
          <w:szCs w:val="22"/>
          <w:lang w:val="es-ES" w:eastAsia="en-US"/>
        </w:rPr>
        <w:t>lo</w:t>
      </w:r>
      <w:r w:rsidR="0022079F" w:rsidRPr="00F27CE0">
        <w:rPr>
          <w:rFonts w:ascii="Verdana" w:eastAsia="Arial MT" w:hAnsi="Verdana" w:cs="Arial MT"/>
          <w:i w:val="0"/>
          <w:spacing w:val="-4"/>
          <w:sz w:val="22"/>
          <w:szCs w:val="22"/>
          <w:lang w:val="es-ES" w:eastAsia="en-US"/>
        </w:rPr>
        <w:t xml:space="preserve"> </w:t>
      </w:r>
      <w:r w:rsidR="0022079F" w:rsidRPr="00F27CE0">
        <w:rPr>
          <w:rFonts w:ascii="Verdana" w:eastAsia="Arial MT" w:hAnsi="Verdana" w:cs="Arial MT"/>
          <w:i w:val="0"/>
          <w:sz w:val="22"/>
          <w:szCs w:val="22"/>
          <w:lang w:val="es-ES" w:eastAsia="en-US"/>
        </w:rPr>
        <w:t>relacionado</w:t>
      </w:r>
      <w:r w:rsidR="0022079F" w:rsidRPr="00F27CE0">
        <w:rPr>
          <w:rFonts w:ascii="Verdana" w:eastAsia="Arial MT" w:hAnsi="Verdana" w:cs="Arial MT"/>
          <w:i w:val="0"/>
          <w:spacing w:val="-2"/>
          <w:sz w:val="22"/>
          <w:szCs w:val="22"/>
          <w:lang w:val="es-ES" w:eastAsia="en-US"/>
        </w:rPr>
        <w:t xml:space="preserve"> </w:t>
      </w:r>
      <w:r w:rsidR="0022079F" w:rsidRPr="00F27CE0">
        <w:rPr>
          <w:rFonts w:ascii="Verdana" w:eastAsia="Arial MT" w:hAnsi="Verdana" w:cs="Arial MT"/>
          <w:i w:val="0"/>
          <w:sz w:val="22"/>
          <w:szCs w:val="22"/>
          <w:lang w:val="es-ES" w:eastAsia="en-US"/>
        </w:rPr>
        <w:t>con</w:t>
      </w:r>
      <w:r w:rsidR="0022079F" w:rsidRPr="00F27CE0">
        <w:rPr>
          <w:rFonts w:ascii="Verdana" w:eastAsia="Arial MT" w:hAnsi="Verdana" w:cs="Arial MT"/>
          <w:i w:val="0"/>
          <w:spacing w:val="-64"/>
          <w:sz w:val="22"/>
          <w:szCs w:val="22"/>
          <w:lang w:val="es-ES" w:eastAsia="en-US"/>
        </w:rPr>
        <w:t xml:space="preserve"> </w:t>
      </w:r>
      <w:r w:rsidR="0022079F" w:rsidRPr="00F27CE0">
        <w:rPr>
          <w:rFonts w:ascii="Verdana" w:eastAsia="Arial MT" w:hAnsi="Verdana" w:cs="Arial MT"/>
          <w:i w:val="0"/>
          <w:sz w:val="22"/>
          <w:szCs w:val="22"/>
          <w:lang w:val="es-ES" w:eastAsia="en-US"/>
        </w:rPr>
        <w:t>el</w:t>
      </w:r>
      <w:r w:rsidR="0022079F" w:rsidRPr="00F27CE0">
        <w:rPr>
          <w:rFonts w:ascii="Verdana" w:eastAsia="Arial MT" w:hAnsi="Verdana" w:cs="Arial MT"/>
          <w:i w:val="0"/>
          <w:spacing w:val="-5"/>
          <w:sz w:val="22"/>
          <w:szCs w:val="22"/>
          <w:lang w:val="es-ES" w:eastAsia="en-US"/>
        </w:rPr>
        <w:t xml:space="preserve"> </w:t>
      </w:r>
      <w:r w:rsidR="0022079F" w:rsidRPr="00F27CE0">
        <w:rPr>
          <w:rFonts w:ascii="Verdana" w:eastAsia="Arial MT" w:hAnsi="Verdana" w:cs="Arial MT"/>
          <w:i w:val="0"/>
          <w:sz w:val="22"/>
          <w:szCs w:val="22"/>
          <w:lang w:val="es-ES" w:eastAsia="en-US"/>
        </w:rPr>
        <w:t>Sistema</w:t>
      </w:r>
      <w:r w:rsidR="0022079F" w:rsidRPr="00F27CE0">
        <w:rPr>
          <w:rFonts w:ascii="Verdana" w:eastAsia="Arial MT" w:hAnsi="Verdana" w:cs="Arial MT"/>
          <w:i w:val="0"/>
          <w:spacing w:val="-6"/>
          <w:sz w:val="22"/>
          <w:szCs w:val="22"/>
          <w:lang w:val="es-ES" w:eastAsia="en-US"/>
        </w:rPr>
        <w:t xml:space="preserve"> </w:t>
      </w:r>
      <w:r w:rsidR="0022079F" w:rsidRPr="00F27CE0">
        <w:rPr>
          <w:rFonts w:ascii="Verdana" w:eastAsia="Arial MT" w:hAnsi="Verdana" w:cs="Arial MT"/>
          <w:i w:val="0"/>
          <w:sz w:val="22"/>
          <w:szCs w:val="22"/>
          <w:lang w:val="es-ES" w:eastAsia="en-US"/>
        </w:rPr>
        <w:t>de</w:t>
      </w:r>
      <w:r w:rsidR="0022079F" w:rsidRPr="00F27CE0">
        <w:rPr>
          <w:rFonts w:ascii="Verdana" w:eastAsia="Arial MT" w:hAnsi="Verdana" w:cs="Arial MT"/>
          <w:i w:val="0"/>
          <w:spacing w:val="-4"/>
          <w:sz w:val="22"/>
          <w:szCs w:val="22"/>
          <w:lang w:val="es-ES" w:eastAsia="en-US"/>
        </w:rPr>
        <w:t xml:space="preserve"> </w:t>
      </w:r>
      <w:r w:rsidR="0022079F" w:rsidRPr="00F27CE0">
        <w:rPr>
          <w:rFonts w:ascii="Verdana" w:eastAsia="Arial MT" w:hAnsi="Verdana" w:cs="Arial MT"/>
          <w:i w:val="0"/>
          <w:sz w:val="22"/>
          <w:szCs w:val="22"/>
          <w:lang w:val="es-ES" w:eastAsia="en-US"/>
        </w:rPr>
        <w:t>Gestión</w:t>
      </w:r>
      <w:r w:rsidR="0022079F" w:rsidRPr="00F27CE0">
        <w:rPr>
          <w:rFonts w:ascii="Verdana" w:eastAsia="Arial MT" w:hAnsi="Verdana" w:cs="Arial MT"/>
          <w:i w:val="0"/>
          <w:spacing w:val="-6"/>
          <w:sz w:val="22"/>
          <w:szCs w:val="22"/>
          <w:lang w:val="es-ES" w:eastAsia="en-US"/>
        </w:rPr>
        <w:t xml:space="preserve"> </w:t>
      </w:r>
      <w:r w:rsidR="0022079F" w:rsidRPr="00F27CE0">
        <w:rPr>
          <w:rFonts w:ascii="Verdana" w:eastAsia="Arial MT" w:hAnsi="Verdana" w:cs="Arial MT"/>
          <w:i w:val="0"/>
          <w:sz w:val="22"/>
          <w:szCs w:val="22"/>
          <w:lang w:val="es-ES" w:eastAsia="en-US"/>
        </w:rPr>
        <w:t>establecido</w:t>
      </w:r>
      <w:r w:rsidR="0022079F" w:rsidRPr="00F27CE0">
        <w:rPr>
          <w:rFonts w:ascii="Verdana" w:eastAsia="Arial MT" w:hAnsi="Verdana" w:cs="Arial MT"/>
          <w:i w:val="0"/>
          <w:spacing w:val="-5"/>
          <w:sz w:val="22"/>
          <w:szCs w:val="22"/>
          <w:lang w:val="es-ES" w:eastAsia="en-US"/>
        </w:rPr>
        <w:t xml:space="preserve"> </w:t>
      </w:r>
      <w:r w:rsidR="0022079F" w:rsidRPr="00F27CE0">
        <w:rPr>
          <w:rFonts w:ascii="Verdana" w:eastAsia="Arial MT" w:hAnsi="Verdana" w:cs="Arial MT"/>
          <w:i w:val="0"/>
          <w:sz w:val="22"/>
          <w:szCs w:val="22"/>
          <w:lang w:val="es-ES" w:eastAsia="en-US"/>
        </w:rPr>
        <w:t>en</w:t>
      </w:r>
      <w:r w:rsidR="0022079F" w:rsidRPr="00F27CE0">
        <w:rPr>
          <w:rFonts w:ascii="Verdana" w:eastAsia="Arial MT" w:hAnsi="Verdana" w:cs="Arial MT"/>
          <w:i w:val="0"/>
          <w:spacing w:val="-6"/>
          <w:sz w:val="22"/>
          <w:szCs w:val="22"/>
          <w:lang w:val="es-ES" w:eastAsia="en-US"/>
        </w:rPr>
        <w:t xml:space="preserve"> </w:t>
      </w:r>
      <w:r w:rsidR="0022079F" w:rsidRPr="00F27CE0">
        <w:rPr>
          <w:rFonts w:ascii="Verdana" w:eastAsia="Arial MT" w:hAnsi="Verdana" w:cs="Arial MT"/>
          <w:i w:val="0"/>
          <w:sz w:val="22"/>
          <w:szCs w:val="22"/>
          <w:lang w:val="es-ES" w:eastAsia="en-US"/>
        </w:rPr>
        <w:t>el</w:t>
      </w:r>
      <w:r w:rsidR="0022079F" w:rsidRPr="00F27CE0">
        <w:rPr>
          <w:rFonts w:ascii="Verdana" w:eastAsia="Arial MT" w:hAnsi="Verdana" w:cs="Arial MT"/>
          <w:i w:val="0"/>
          <w:spacing w:val="-7"/>
          <w:sz w:val="22"/>
          <w:szCs w:val="22"/>
          <w:lang w:val="es-ES" w:eastAsia="en-US"/>
        </w:rPr>
        <w:t xml:space="preserve"> </w:t>
      </w:r>
      <w:r w:rsidR="0022079F" w:rsidRPr="00F27CE0">
        <w:rPr>
          <w:rFonts w:ascii="Verdana" w:eastAsia="Arial MT" w:hAnsi="Verdana" w:cs="Arial MT"/>
          <w:i w:val="0"/>
          <w:sz w:val="22"/>
          <w:szCs w:val="22"/>
          <w:lang w:val="es-ES" w:eastAsia="en-US"/>
        </w:rPr>
        <w:t>artículo</w:t>
      </w:r>
      <w:r w:rsidR="0022079F" w:rsidRPr="00F27CE0">
        <w:rPr>
          <w:rFonts w:ascii="Verdana" w:eastAsia="Arial MT" w:hAnsi="Verdana" w:cs="Arial MT"/>
          <w:i w:val="0"/>
          <w:spacing w:val="-3"/>
          <w:sz w:val="22"/>
          <w:szCs w:val="22"/>
          <w:lang w:val="es-ES" w:eastAsia="en-US"/>
        </w:rPr>
        <w:t xml:space="preserve"> </w:t>
      </w:r>
      <w:r w:rsidR="0022079F" w:rsidRPr="00F27CE0">
        <w:rPr>
          <w:rFonts w:ascii="Verdana" w:eastAsia="Arial MT" w:hAnsi="Verdana" w:cs="Arial MT"/>
          <w:i w:val="0"/>
          <w:sz w:val="22"/>
          <w:szCs w:val="22"/>
          <w:lang w:val="es-ES" w:eastAsia="en-US"/>
        </w:rPr>
        <w:t>133</w:t>
      </w:r>
      <w:r w:rsidR="0022079F" w:rsidRPr="00F27CE0">
        <w:rPr>
          <w:rFonts w:ascii="Verdana" w:eastAsia="Arial MT" w:hAnsi="Verdana" w:cs="Arial MT"/>
          <w:i w:val="0"/>
          <w:spacing w:val="-6"/>
          <w:sz w:val="22"/>
          <w:szCs w:val="22"/>
          <w:lang w:val="es-ES" w:eastAsia="en-US"/>
        </w:rPr>
        <w:t xml:space="preserve"> </w:t>
      </w:r>
      <w:r w:rsidR="0022079F" w:rsidRPr="00F27CE0">
        <w:rPr>
          <w:rFonts w:ascii="Verdana" w:eastAsia="Arial MT" w:hAnsi="Verdana" w:cs="Arial MT"/>
          <w:i w:val="0"/>
          <w:sz w:val="22"/>
          <w:szCs w:val="22"/>
          <w:lang w:val="es-ES" w:eastAsia="en-US"/>
        </w:rPr>
        <w:t>de</w:t>
      </w:r>
      <w:r w:rsidR="0022079F" w:rsidRPr="00F27CE0">
        <w:rPr>
          <w:rFonts w:ascii="Verdana" w:eastAsia="Arial MT" w:hAnsi="Verdana" w:cs="Arial MT"/>
          <w:i w:val="0"/>
          <w:spacing w:val="-4"/>
          <w:sz w:val="22"/>
          <w:szCs w:val="22"/>
          <w:lang w:val="es-ES" w:eastAsia="en-US"/>
        </w:rPr>
        <w:t xml:space="preserve"> </w:t>
      </w:r>
      <w:r w:rsidR="0022079F" w:rsidRPr="00F27CE0">
        <w:rPr>
          <w:rFonts w:ascii="Verdana" w:eastAsia="Arial MT" w:hAnsi="Verdana" w:cs="Arial MT"/>
          <w:i w:val="0"/>
          <w:sz w:val="22"/>
          <w:szCs w:val="22"/>
          <w:lang w:val="es-ES" w:eastAsia="en-US"/>
        </w:rPr>
        <w:t>la</w:t>
      </w:r>
      <w:r w:rsidR="0022079F" w:rsidRPr="00F27CE0">
        <w:rPr>
          <w:rFonts w:ascii="Verdana" w:eastAsia="Arial MT" w:hAnsi="Verdana" w:cs="Arial MT"/>
          <w:i w:val="0"/>
          <w:spacing w:val="-6"/>
          <w:sz w:val="22"/>
          <w:szCs w:val="22"/>
          <w:lang w:val="es-ES" w:eastAsia="en-US"/>
        </w:rPr>
        <w:t xml:space="preserve"> </w:t>
      </w:r>
      <w:r w:rsidR="0022079F" w:rsidRPr="00F27CE0">
        <w:rPr>
          <w:rFonts w:ascii="Verdana" w:eastAsia="Arial MT" w:hAnsi="Verdana" w:cs="Arial MT"/>
          <w:i w:val="0"/>
          <w:sz w:val="22"/>
          <w:szCs w:val="22"/>
          <w:lang w:val="es-ES" w:eastAsia="en-US"/>
        </w:rPr>
        <w:t>Ley</w:t>
      </w:r>
      <w:r w:rsidR="0022079F" w:rsidRPr="00F27CE0">
        <w:rPr>
          <w:rFonts w:ascii="Verdana" w:eastAsia="Arial MT" w:hAnsi="Verdana" w:cs="Arial MT"/>
          <w:i w:val="0"/>
          <w:spacing w:val="-7"/>
          <w:sz w:val="22"/>
          <w:szCs w:val="22"/>
          <w:lang w:val="es-ES" w:eastAsia="en-US"/>
        </w:rPr>
        <w:t xml:space="preserve"> </w:t>
      </w:r>
      <w:r w:rsidR="0022079F" w:rsidRPr="00F27CE0">
        <w:rPr>
          <w:rFonts w:ascii="Verdana" w:eastAsia="Arial MT" w:hAnsi="Verdana" w:cs="Arial MT"/>
          <w:i w:val="0"/>
          <w:sz w:val="22"/>
          <w:szCs w:val="22"/>
          <w:lang w:val="es-ES" w:eastAsia="en-US"/>
        </w:rPr>
        <w:t>1753</w:t>
      </w:r>
      <w:r w:rsidR="0022079F" w:rsidRPr="00F27CE0">
        <w:rPr>
          <w:rFonts w:ascii="Verdana" w:eastAsia="Arial MT" w:hAnsi="Verdana" w:cs="Arial MT"/>
          <w:i w:val="0"/>
          <w:spacing w:val="-6"/>
          <w:sz w:val="22"/>
          <w:szCs w:val="22"/>
          <w:lang w:val="es-ES" w:eastAsia="en-US"/>
        </w:rPr>
        <w:t xml:space="preserve"> </w:t>
      </w:r>
      <w:r w:rsidR="0022079F" w:rsidRPr="00F27CE0">
        <w:rPr>
          <w:rFonts w:ascii="Verdana" w:eastAsia="Arial MT" w:hAnsi="Verdana" w:cs="Arial MT"/>
          <w:i w:val="0"/>
          <w:sz w:val="22"/>
          <w:szCs w:val="22"/>
          <w:lang w:val="es-ES" w:eastAsia="en-US"/>
        </w:rPr>
        <w:t>de</w:t>
      </w:r>
      <w:r w:rsidR="0022079F" w:rsidRPr="00F27CE0">
        <w:rPr>
          <w:rFonts w:ascii="Verdana" w:eastAsia="Arial MT" w:hAnsi="Verdana" w:cs="Arial MT"/>
          <w:i w:val="0"/>
          <w:spacing w:val="-6"/>
          <w:sz w:val="22"/>
          <w:szCs w:val="22"/>
          <w:lang w:val="es-ES" w:eastAsia="en-US"/>
        </w:rPr>
        <w:t xml:space="preserve"> </w:t>
      </w:r>
      <w:r w:rsidR="0022079F" w:rsidRPr="00F27CE0">
        <w:rPr>
          <w:rFonts w:ascii="Verdana" w:eastAsia="Arial MT" w:hAnsi="Verdana" w:cs="Arial MT"/>
          <w:i w:val="0"/>
          <w:sz w:val="22"/>
          <w:szCs w:val="22"/>
          <w:lang w:val="es-ES" w:eastAsia="en-US"/>
        </w:rPr>
        <w:t>2015”</w:t>
      </w:r>
      <w:r w:rsidR="0022079F" w:rsidRPr="00F27CE0">
        <w:rPr>
          <w:rFonts w:ascii="Verdana" w:eastAsia="Arial MT" w:hAnsi="Verdana" w:cs="Arial MT"/>
          <w:i w:val="0"/>
          <w:spacing w:val="-6"/>
          <w:sz w:val="22"/>
          <w:szCs w:val="22"/>
          <w:lang w:val="es-ES" w:eastAsia="en-US"/>
        </w:rPr>
        <w:t xml:space="preserve"> </w:t>
      </w:r>
      <w:r w:rsidR="0022079F" w:rsidRPr="00F27CE0">
        <w:rPr>
          <w:rFonts w:ascii="Verdana" w:eastAsia="Arial MT" w:hAnsi="Verdana" w:cs="Arial MT"/>
          <w:i w:val="0"/>
          <w:sz w:val="22"/>
          <w:szCs w:val="22"/>
          <w:lang w:val="es-ES" w:eastAsia="en-US"/>
        </w:rPr>
        <w:t>en</w:t>
      </w:r>
      <w:r w:rsidR="0022079F" w:rsidRPr="00F27CE0">
        <w:rPr>
          <w:rFonts w:ascii="Verdana" w:eastAsia="Arial MT" w:hAnsi="Verdana" w:cs="Arial MT"/>
          <w:i w:val="0"/>
          <w:spacing w:val="-65"/>
          <w:sz w:val="22"/>
          <w:szCs w:val="22"/>
          <w:lang w:val="es-ES" w:eastAsia="en-US"/>
        </w:rPr>
        <w:t xml:space="preserve"> </w:t>
      </w:r>
      <w:r w:rsidR="0022079F" w:rsidRPr="00F27CE0">
        <w:rPr>
          <w:rFonts w:ascii="Verdana" w:eastAsia="Arial MT" w:hAnsi="Verdana" w:cs="Arial MT"/>
          <w:i w:val="0"/>
          <w:sz w:val="22"/>
          <w:szCs w:val="22"/>
          <w:lang w:val="es-ES" w:eastAsia="en-US"/>
        </w:rPr>
        <w:t>la política de Transparencia, acceso a la información pública y lucha contra la</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corrupción</w:t>
      </w:r>
      <w:r w:rsidR="0022079F" w:rsidRPr="00F27CE0">
        <w:rPr>
          <w:rFonts w:ascii="Verdana" w:eastAsia="Arial MT" w:hAnsi="Verdana" w:cs="Arial MT"/>
          <w:i w:val="0"/>
          <w:spacing w:val="-7"/>
          <w:sz w:val="22"/>
          <w:szCs w:val="22"/>
          <w:lang w:val="es-ES" w:eastAsia="en-US"/>
        </w:rPr>
        <w:t xml:space="preserve"> </w:t>
      </w:r>
      <w:r w:rsidR="0022079F" w:rsidRPr="00F27CE0">
        <w:rPr>
          <w:rFonts w:ascii="Verdana" w:eastAsia="Arial MT" w:hAnsi="Verdana" w:cs="Arial MT"/>
          <w:i w:val="0"/>
          <w:sz w:val="22"/>
          <w:szCs w:val="22"/>
          <w:lang w:val="es-ES" w:eastAsia="en-US"/>
        </w:rPr>
        <w:t>que</w:t>
      </w:r>
      <w:r w:rsidR="0022079F" w:rsidRPr="00F27CE0">
        <w:rPr>
          <w:rFonts w:ascii="Verdana" w:eastAsia="Arial MT" w:hAnsi="Verdana" w:cs="Arial MT"/>
          <w:i w:val="0"/>
          <w:spacing w:val="-8"/>
          <w:sz w:val="22"/>
          <w:szCs w:val="22"/>
          <w:lang w:val="es-ES" w:eastAsia="en-US"/>
        </w:rPr>
        <w:t xml:space="preserve"> </w:t>
      </w:r>
      <w:r w:rsidR="0022079F" w:rsidRPr="00F27CE0">
        <w:rPr>
          <w:rFonts w:ascii="Verdana" w:eastAsia="Arial MT" w:hAnsi="Verdana" w:cs="Arial MT"/>
          <w:i w:val="0"/>
          <w:sz w:val="22"/>
          <w:szCs w:val="22"/>
          <w:lang w:val="es-ES" w:eastAsia="en-US"/>
        </w:rPr>
        <w:t>pretende</w:t>
      </w:r>
      <w:r w:rsidR="0022079F" w:rsidRPr="00F27CE0">
        <w:rPr>
          <w:rFonts w:ascii="Verdana" w:eastAsia="Arial MT" w:hAnsi="Verdana" w:cs="Arial MT"/>
          <w:i w:val="0"/>
          <w:spacing w:val="-6"/>
          <w:sz w:val="22"/>
          <w:szCs w:val="22"/>
          <w:lang w:val="es-ES" w:eastAsia="en-US"/>
        </w:rPr>
        <w:t xml:space="preserve"> </w:t>
      </w:r>
      <w:r w:rsidR="0022079F" w:rsidRPr="00F27CE0">
        <w:rPr>
          <w:rFonts w:ascii="Verdana" w:eastAsia="Arial MT" w:hAnsi="Verdana" w:cs="Arial MT"/>
          <w:i w:val="0"/>
          <w:sz w:val="22"/>
          <w:szCs w:val="22"/>
          <w:lang w:val="es-ES" w:eastAsia="en-US"/>
        </w:rPr>
        <w:t>acercar</w:t>
      </w:r>
      <w:r w:rsidR="0022079F" w:rsidRPr="00F27CE0">
        <w:rPr>
          <w:rFonts w:ascii="Verdana" w:eastAsia="Arial MT" w:hAnsi="Verdana" w:cs="Arial MT"/>
          <w:i w:val="0"/>
          <w:spacing w:val="-7"/>
          <w:sz w:val="22"/>
          <w:szCs w:val="22"/>
          <w:lang w:val="es-ES" w:eastAsia="en-US"/>
        </w:rPr>
        <w:t xml:space="preserve"> </w:t>
      </w:r>
      <w:r w:rsidR="0022079F" w:rsidRPr="00F27CE0">
        <w:rPr>
          <w:rFonts w:ascii="Verdana" w:eastAsia="Arial MT" w:hAnsi="Verdana" w:cs="Arial MT"/>
          <w:i w:val="0"/>
          <w:sz w:val="22"/>
          <w:szCs w:val="22"/>
          <w:lang w:val="es-ES" w:eastAsia="en-US"/>
        </w:rPr>
        <w:t>El</w:t>
      </w:r>
      <w:r w:rsidR="0022079F" w:rsidRPr="00F27CE0">
        <w:rPr>
          <w:rFonts w:ascii="Verdana" w:eastAsia="Arial MT" w:hAnsi="Verdana" w:cs="Arial MT"/>
          <w:i w:val="0"/>
          <w:spacing w:val="-7"/>
          <w:sz w:val="22"/>
          <w:szCs w:val="22"/>
          <w:lang w:val="es-ES" w:eastAsia="en-US"/>
        </w:rPr>
        <w:t xml:space="preserve"> </w:t>
      </w:r>
      <w:r w:rsidR="0022079F" w:rsidRPr="00F27CE0">
        <w:rPr>
          <w:rFonts w:ascii="Verdana" w:eastAsia="Arial MT" w:hAnsi="Verdana" w:cs="Arial MT"/>
          <w:i w:val="0"/>
          <w:sz w:val="22"/>
          <w:szCs w:val="22"/>
          <w:lang w:val="es-ES" w:eastAsia="en-US"/>
        </w:rPr>
        <w:t>estado</w:t>
      </w:r>
      <w:r w:rsidR="0022079F" w:rsidRPr="00F27CE0">
        <w:rPr>
          <w:rFonts w:ascii="Verdana" w:eastAsia="Arial MT" w:hAnsi="Verdana" w:cs="Arial MT"/>
          <w:i w:val="0"/>
          <w:spacing w:val="-6"/>
          <w:sz w:val="22"/>
          <w:szCs w:val="22"/>
          <w:lang w:val="es-ES" w:eastAsia="en-US"/>
        </w:rPr>
        <w:t xml:space="preserve"> </w:t>
      </w:r>
      <w:r w:rsidR="0022079F" w:rsidRPr="00F27CE0">
        <w:rPr>
          <w:rFonts w:ascii="Verdana" w:eastAsia="Arial MT" w:hAnsi="Verdana" w:cs="Arial MT"/>
          <w:i w:val="0"/>
          <w:sz w:val="22"/>
          <w:szCs w:val="22"/>
          <w:lang w:val="es-ES" w:eastAsia="en-US"/>
        </w:rPr>
        <w:t>al</w:t>
      </w:r>
      <w:r w:rsidR="0022079F" w:rsidRPr="00F27CE0">
        <w:rPr>
          <w:rFonts w:ascii="Verdana" w:eastAsia="Arial MT" w:hAnsi="Verdana" w:cs="Arial MT"/>
          <w:i w:val="0"/>
          <w:spacing w:val="-10"/>
          <w:sz w:val="22"/>
          <w:szCs w:val="22"/>
          <w:lang w:val="es-ES" w:eastAsia="en-US"/>
        </w:rPr>
        <w:t xml:space="preserve"> </w:t>
      </w:r>
      <w:r w:rsidR="0022079F" w:rsidRPr="00F27CE0">
        <w:rPr>
          <w:rFonts w:ascii="Verdana" w:eastAsia="Arial MT" w:hAnsi="Verdana" w:cs="Arial MT"/>
          <w:i w:val="0"/>
          <w:sz w:val="22"/>
          <w:szCs w:val="22"/>
          <w:lang w:val="es-ES" w:eastAsia="en-US"/>
        </w:rPr>
        <w:t>ciudadano,</w:t>
      </w:r>
      <w:r w:rsidR="0022079F" w:rsidRPr="00F27CE0">
        <w:rPr>
          <w:rFonts w:ascii="Verdana" w:eastAsia="Arial MT" w:hAnsi="Verdana" w:cs="Arial MT"/>
          <w:i w:val="0"/>
          <w:spacing w:val="-6"/>
          <w:sz w:val="22"/>
          <w:szCs w:val="22"/>
          <w:lang w:val="es-ES" w:eastAsia="en-US"/>
        </w:rPr>
        <w:t xml:space="preserve"> </w:t>
      </w:r>
      <w:r w:rsidR="0022079F" w:rsidRPr="00F27CE0">
        <w:rPr>
          <w:rFonts w:ascii="Verdana" w:eastAsia="Arial MT" w:hAnsi="Verdana" w:cs="Arial MT"/>
          <w:i w:val="0"/>
          <w:sz w:val="22"/>
          <w:szCs w:val="22"/>
          <w:lang w:val="es-ES" w:eastAsia="en-US"/>
        </w:rPr>
        <w:t>hacer</w:t>
      </w:r>
      <w:r w:rsidR="0022079F" w:rsidRPr="00F27CE0">
        <w:rPr>
          <w:rFonts w:ascii="Verdana" w:eastAsia="Arial MT" w:hAnsi="Verdana" w:cs="Arial MT"/>
          <w:i w:val="0"/>
          <w:spacing w:val="-7"/>
          <w:sz w:val="22"/>
          <w:szCs w:val="22"/>
          <w:lang w:val="es-ES" w:eastAsia="en-US"/>
        </w:rPr>
        <w:t xml:space="preserve"> </w:t>
      </w:r>
      <w:r w:rsidR="0022079F" w:rsidRPr="00F27CE0">
        <w:rPr>
          <w:rFonts w:ascii="Verdana" w:eastAsia="Arial MT" w:hAnsi="Verdana" w:cs="Arial MT"/>
          <w:i w:val="0"/>
          <w:sz w:val="22"/>
          <w:szCs w:val="22"/>
          <w:lang w:val="es-ES" w:eastAsia="en-US"/>
        </w:rPr>
        <w:t>visible</w:t>
      </w:r>
      <w:r w:rsidR="0022079F" w:rsidRPr="00F27CE0">
        <w:rPr>
          <w:rFonts w:ascii="Verdana" w:eastAsia="Arial MT" w:hAnsi="Verdana" w:cs="Arial MT"/>
          <w:i w:val="0"/>
          <w:spacing w:val="-6"/>
          <w:sz w:val="22"/>
          <w:szCs w:val="22"/>
          <w:lang w:val="es-ES" w:eastAsia="en-US"/>
        </w:rPr>
        <w:t xml:space="preserve"> </w:t>
      </w:r>
      <w:r w:rsidR="0022079F" w:rsidRPr="00F27CE0">
        <w:rPr>
          <w:rFonts w:ascii="Verdana" w:eastAsia="Arial MT" w:hAnsi="Verdana" w:cs="Arial MT"/>
          <w:i w:val="0"/>
          <w:sz w:val="22"/>
          <w:szCs w:val="22"/>
          <w:lang w:val="es-ES" w:eastAsia="en-US"/>
        </w:rPr>
        <w:t>la</w:t>
      </w:r>
      <w:r w:rsidR="0022079F" w:rsidRPr="00F27CE0">
        <w:rPr>
          <w:rFonts w:ascii="Verdana" w:eastAsia="Arial MT" w:hAnsi="Verdana" w:cs="Arial MT"/>
          <w:i w:val="0"/>
          <w:spacing w:val="-6"/>
          <w:sz w:val="22"/>
          <w:szCs w:val="22"/>
          <w:lang w:val="es-ES" w:eastAsia="en-US"/>
        </w:rPr>
        <w:t xml:space="preserve"> </w:t>
      </w:r>
      <w:r w:rsidR="0022079F" w:rsidRPr="00F27CE0">
        <w:rPr>
          <w:rFonts w:ascii="Verdana" w:eastAsia="Arial MT" w:hAnsi="Verdana" w:cs="Arial MT"/>
          <w:i w:val="0"/>
          <w:sz w:val="22"/>
          <w:szCs w:val="22"/>
          <w:lang w:val="es-ES" w:eastAsia="en-US"/>
        </w:rPr>
        <w:t>gestión</w:t>
      </w:r>
      <w:r w:rsidR="0022079F" w:rsidRPr="00F27CE0">
        <w:rPr>
          <w:rFonts w:ascii="Verdana" w:eastAsia="Arial MT" w:hAnsi="Verdana" w:cs="Arial MT"/>
          <w:i w:val="0"/>
          <w:spacing w:val="-64"/>
          <w:sz w:val="22"/>
          <w:szCs w:val="22"/>
          <w:lang w:val="es-ES" w:eastAsia="en-US"/>
        </w:rPr>
        <w:t xml:space="preserve"> </w:t>
      </w:r>
      <w:r w:rsidR="0022079F" w:rsidRPr="00F27CE0">
        <w:rPr>
          <w:rFonts w:ascii="Verdana" w:eastAsia="Arial MT" w:hAnsi="Verdana" w:cs="Arial MT"/>
          <w:i w:val="0"/>
          <w:sz w:val="22"/>
          <w:szCs w:val="22"/>
          <w:lang w:val="es-ES" w:eastAsia="en-US"/>
        </w:rPr>
        <w:t>pública</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promover</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la</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participación</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activa</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de</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la</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ciudadanía</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en</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la</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toma</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de</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decisiones</w:t>
      </w:r>
      <w:r w:rsidR="0022079F" w:rsidRPr="00F27CE0">
        <w:rPr>
          <w:rFonts w:ascii="Verdana" w:eastAsia="Arial MT" w:hAnsi="Verdana" w:cs="Arial MT"/>
          <w:i w:val="0"/>
          <w:spacing w:val="-4"/>
          <w:sz w:val="22"/>
          <w:szCs w:val="22"/>
          <w:lang w:val="es-ES" w:eastAsia="en-US"/>
        </w:rPr>
        <w:t xml:space="preserve"> </w:t>
      </w:r>
      <w:r w:rsidR="0022079F" w:rsidRPr="00F27CE0">
        <w:rPr>
          <w:rFonts w:ascii="Verdana" w:eastAsia="Arial MT" w:hAnsi="Verdana" w:cs="Arial MT"/>
          <w:i w:val="0"/>
          <w:sz w:val="22"/>
          <w:szCs w:val="22"/>
          <w:lang w:val="es-ES" w:eastAsia="en-US"/>
        </w:rPr>
        <w:t>su</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acceso</w:t>
      </w:r>
      <w:r w:rsidR="0022079F" w:rsidRPr="00F27CE0">
        <w:rPr>
          <w:rFonts w:ascii="Verdana" w:eastAsia="Arial MT" w:hAnsi="Verdana" w:cs="Arial MT"/>
          <w:i w:val="0"/>
          <w:spacing w:val="-4"/>
          <w:sz w:val="22"/>
          <w:szCs w:val="22"/>
          <w:lang w:val="es-ES" w:eastAsia="en-US"/>
        </w:rPr>
        <w:t xml:space="preserve"> </w:t>
      </w:r>
      <w:r w:rsidR="0022079F" w:rsidRPr="00F27CE0">
        <w:rPr>
          <w:rFonts w:ascii="Verdana" w:eastAsia="Arial MT" w:hAnsi="Verdana" w:cs="Arial MT"/>
          <w:i w:val="0"/>
          <w:sz w:val="22"/>
          <w:szCs w:val="22"/>
          <w:lang w:val="es-ES" w:eastAsia="en-US"/>
        </w:rPr>
        <w:t>a la información,</w:t>
      </w:r>
      <w:r w:rsidR="0022079F" w:rsidRPr="00F27CE0">
        <w:rPr>
          <w:rFonts w:ascii="Verdana" w:eastAsia="Arial MT" w:hAnsi="Verdana" w:cs="Arial MT"/>
          <w:i w:val="0"/>
          <w:spacing w:val="-2"/>
          <w:sz w:val="22"/>
          <w:szCs w:val="22"/>
          <w:lang w:val="es-ES" w:eastAsia="en-US"/>
        </w:rPr>
        <w:t xml:space="preserve"> </w:t>
      </w:r>
      <w:r w:rsidR="0022079F" w:rsidRPr="00F27CE0">
        <w:rPr>
          <w:rFonts w:ascii="Verdana" w:eastAsia="Arial MT" w:hAnsi="Verdana" w:cs="Arial MT"/>
          <w:i w:val="0"/>
          <w:sz w:val="22"/>
          <w:szCs w:val="22"/>
          <w:lang w:val="es-ES" w:eastAsia="en-US"/>
        </w:rPr>
        <w:t>a los</w:t>
      </w:r>
      <w:r w:rsidR="0022079F" w:rsidRPr="00F27CE0">
        <w:rPr>
          <w:rFonts w:ascii="Verdana" w:eastAsia="Arial MT" w:hAnsi="Verdana" w:cs="Arial MT"/>
          <w:i w:val="0"/>
          <w:spacing w:val="-2"/>
          <w:sz w:val="22"/>
          <w:szCs w:val="22"/>
          <w:lang w:val="es-ES" w:eastAsia="en-US"/>
        </w:rPr>
        <w:t xml:space="preserve"> </w:t>
      </w:r>
      <w:r w:rsidR="0022079F" w:rsidRPr="00F27CE0">
        <w:rPr>
          <w:rFonts w:ascii="Verdana" w:eastAsia="Arial MT" w:hAnsi="Verdana" w:cs="Arial MT"/>
          <w:i w:val="0"/>
          <w:sz w:val="22"/>
          <w:szCs w:val="22"/>
          <w:lang w:val="es-ES" w:eastAsia="en-US"/>
        </w:rPr>
        <w:t>trámites</w:t>
      </w:r>
      <w:r w:rsidR="0022079F" w:rsidRPr="00F27CE0">
        <w:rPr>
          <w:rFonts w:ascii="Verdana" w:eastAsia="Arial MT" w:hAnsi="Verdana" w:cs="Arial MT"/>
          <w:i w:val="0"/>
          <w:spacing w:val="-3"/>
          <w:sz w:val="22"/>
          <w:szCs w:val="22"/>
          <w:lang w:val="es-ES" w:eastAsia="en-US"/>
        </w:rPr>
        <w:t xml:space="preserve"> </w:t>
      </w:r>
      <w:r w:rsidR="0022079F" w:rsidRPr="00F27CE0">
        <w:rPr>
          <w:rFonts w:ascii="Verdana" w:eastAsia="Arial MT" w:hAnsi="Verdana" w:cs="Arial MT"/>
          <w:i w:val="0"/>
          <w:sz w:val="22"/>
          <w:szCs w:val="22"/>
          <w:lang w:val="es-ES" w:eastAsia="en-US"/>
        </w:rPr>
        <w:t>y</w:t>
      </w:r>
      <w:r w:rsidR="0022079F" w:rsidRPr="00F27CE0">
        <w:rPr>
          <w:rFonts w:ascii="Verdana" w:eastAsia="Arial MT" w:hAnsi="Verdana" w:cs="Arial MT"/>
          <w:i w:val="0"/>
          <w:spacing w:val="-2"/>
          <w:sz w:val="22"/>
          <w:szCs w:val="22"/>
          <w:lang w:val="es-ES" w:eastAsia="en-US"/>
        </w:rPr>
        <w:t xml:space="preserve"> </w:t>
      </w:r>
      <w:r w:rsidR="0022079F" w:rsidRPr="00F27CE0">
        <w:rPr>
          <w:rFonts w:ascii="Verdana" w:eastAsia="Arial MT" w:hAnsi="Verdana" w:cs="Arial MT"/>
          <w:i w:val="0"/>
          <w:sz w:val="22"/>
          <w:szCs w:val="22"/>
          <w:lang w:val="es-ES" w:eastAsia="en-US"/>
        </w:rPr>
        <w:t>servicios.</w:t>
      </w:r>
    </w:p>
    <w:p w14:paraId="4FBE46E4" w14:textId="25FD4683" w:rsidR="00B965B2" w:rsidRPr="00B965B2" w:rsidRDefault="00B965B2" w:rsidP="0022079F">
      <w:pPr>
        <w:widowControl w:val="0"/>
        <w:suppressAutoHyphens w:val="0"/>
        <w:autoSpaceDE w:val="0"/>
        <w:autoSpaceDN w:val="0"/>
        <w:spacing w:before="199" w:line="276" w:lineRule="auto"/>
        <w:ind w:right="-93"/>
        <w:rPr>
          <w:rFonts w:ascii="Verdana" w:eastAsia="Arial MT" w:hAnsi="Verdana" w:cs="Arial MT"/>
          <w:i w:val="0"/>
          <w:sz w:val="22"/>
          <w:szCs w:val="22"/>
          <w:lang w:val="es-ES" w:eastAsia="en-US"/>
        </w:rPr>
      </w:pPr>
      <w:r w:rsidRPr="00B965B2">
        <w:rPr>
          <w:rFonts w:ascii="Verdana" w:eastAsia="Arial MT" w:hAnsi="Verdana" w:cs="Arial MT"/>
          <w:b/>
          <w:bCs/>
          <w:i w:val="0"/>
          <w:sz w:val="22"/>
          <w:szCs w:val="22"/>
          <w:lang w:val="es-ES" w:eastAsia="en-US"/>
        </w:rPr>
        <w:lastRenderedPageBreak/>
        <w:t>Decreto 230 de 2021</w:t>
      </w:r>
      <w:r>
        <w:rPr>
          <w:rFonts w:ascii="Verdana" w:eastAsia="Arial MT" w:hAnsi="Verdana" w:cs="Arial MT"/>
          <w:b/>
          <w:bCs/>
          <w:i w:val="0"/>
          <w:sz w:val="22"/>
          <w:szCs w:val="22"/>
          <w:lang w:val="es-ES" w:eastAsia="en-US"/>
        </w:rPr>
        <w:t xml:space="preserve"> </w:t>
      </w:r>
      <w:r w:rsidRPr="00B965B2">
        <w:rPr>
          <w:rFonts w:ascii="Verdana" w:eastAsia="Arial MT" w:hAnsi="Verdana" w:cs="Arial MT"/>
          <w:i w:val="0"/>
          <w:sz w:val="22"/>
          <w:szCs w:val="22"/>
          <w:lang w:val="es-ES" w:eastAsia="en-US"/>
        </w:rPr>
        <w:t>Por el cual se crea el</w:t>
      </w:r>
      <w:r>
        <w:rPr>
          <w:rFonts w:ascii="Verdana" w:eastAsia="Arial MT" w:hAnsi="Verdana" w:cs="Arial MT"/>
          <w:i w:val="0"/>
          <w:sz w:val="22"/>
          <w:szCs w:val="22"/>
          <w:lang w:val="es-ES" w:eastAsia="en-US"/>
        </w:rPr>
        <w:t xml:space="preserve"> </w:t>
      </w:r>
      <w:r w:rsidRPr="00B965B2">
        <w:rPr>
          <w:rFonts w:ascii="Verdana" w:eastAsia="Arial MT" w:hAnsi="Verdana" w:cs="Arial MT"/>
          <w:i w:val="0"/>
          <w:sz w:val="22"/>
          <w:szCs w:val="22"/>
          <w:lang w:val="es-ES" w:eastAsia="en-US"/>
        </w:rPr>
        <w:t>” Sistema Nacional de Rendición de Cuentas”</w:t>
      </w:r>
    </w:p>
    <w:p w14:paraId="5497AAE6" w14:textId="77777777" w:rsidR="0022079F" w:rsidRPr="00F27CE0" w:rsidRDefault="00000000" w:rsidP="0022079F">
      <w:pPr>
        <w:widowControl w:val="0"/>
        <w:suppressAutoHyphens w:val="0"/>
        <w:autoSpaceDE w:val="0"/>
        <w:autoSpaceDN w:val="0"/>
        <w:spacing w:before="200" w:line="276" w:lineRule="auto"/>
        <w:ind w:right="-93"/>
        <w:rPr>
          <w:rFonts w:ascii="Verdana" w:eastAsia="Arial MT" w:hAnsi="Verdana" w:cs="Arial MT"/>
          <w:i w:val="0"/>
          <w:sz w:val="22"/>
          <w:szCs w:val="22"/>
          <w:lang w:val="es-ES" w:eastAsia="en-US"/>
        </w:rPr>
      </w:pPr>
      <w:hyperlink r:id="rId19" w:history="1">
        <w:r w:rsidR="0022079F" w:rsidRPr="00F27CE0">
          <w:rPr>
            <w:rStyle w:val="Hipervnculo"/>
            <w:rFonts w:ascii="Verdana" w:eastAsia="Arial MT" w:hAnsi="Verdana" w:cs="Arial MT"/>
            <w:b/>
            <w:i w:val="0"/>
            <w:sz w:val="22"/>
            <w:szCs w:val="22"/>
            <w:lang w:val="es-ES" w:eastAsia="en-US"/>
          </w:rPr>
          <w:t>CONPES 167 de 2013</w:t>
        </w:r>
      </w:hyperlink>
      <w:r w:rsidR="0022079F" w:rsidRPr="00F27CE0">
        <w:rPr>
          <w:rFonts w:ascii="Verdana" w:eastAsia="Arial MT" w:hAnsi="Verdana" w:cs="Arial MT"/>
          <w:b/>
          <w:i w:val="0"/>
          <w:sz w:val="22"/>
          <w:szCs w:val="22"/>
          <w:lang w:val="es-ES" w:eastAsia="en-US"/>
        </w:rPr>
        <w:t xml:space="preserve"> </w:t>
      </w:r>
      <w:r w:rsidR="0022079F" w:rsidRPr="00F27CE0">
        <w:rPr>
          <w:rFonts w:ascii="Verdana" w:eastAsia="Arial MT" w:hAnsi="Verdana" w:cs="Arial MT"/>
          <w:i w:val="0"/>
          <w:sz w:val="22"/>
          <w:szCs w:val="22"/>
          <w:lang w:val="es-ES" w:eastAsia="en-US"/>
        </w:rPr>
        <w:t>este contiene la Política Pública Integral Anticorrupción</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(PPIA) y los elementos de política que están directamente relacionados con la</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gestión de la lucha contra la corrupción en el ámbito nacional; organizando las</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acciones y recomendaciones de corto y mediano plazo que conciernen a las</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entidades</w:t>
      </w:r>
      <w:r w:rsidR="0022079F" w:rsidRPr="00F27CE0">
        <w:rPr>
          <w:rFonts w:ascii="Verdana" w:eastAsia="Arial MT" w:hAnsi="Verdana" w:cs="Arial MT"/>
          <w:i w:val="0"/>
          <w:spacing w:val="-3"/>
          <w:sz w:val="22"/>
          <w:szCs w:val="22"/>
          <w:lang w:val="es-ES" w:eastAsia="en-US"/>
        </w:rPr>
        <w:t xml:space="preserve"> </w:t>
      </w:r>
      <w:r w:rsidR="0022079F" w:rsidRPr="00F27CE0">
        <w:rPr>
          <w:rFonts w:ascii="Verdana" w:eastAsia="Arial MT" w:hAnsi="Verdana" w:cs="Arial MT"/>
          <w:i w:val="0"/>
          <w:sz w:val="22"/>
          <w:szCs w:val="22"/>
          <w:lang w:val="es-ES" w:eastAsia="en-US"/>
        </w:rPr>
        <w:t>de la rama</w:t>
      </w:r>
      <w:r w:rsidR="0022079F" w:rsidRPr="00F27CE0">
        <w:rPr>
          <w:rFonts w:ascii="Verdana" w:eastAsia="Arial MT" w:hAnsi="Verdana" w:cs="Arial MT"/>
          <w:i w:val="0"/>
          <w:spacing w:val="-2"/>
          <w:sz w:val="22"/>
          <w:szCs w:val="22"/>
          <w:lang w:val="es-ES" w:eastAsia="en-US"/>
        </w:rPr>
        <w:t xml:space="preserve"> </w:t>
      </w:r>
      <w:r w:rsidR="0022079F" w:rsidRPr="00F27CE0">
        <w:rPr>
          <w:rFonts w:ascii="Verdana" w:eastAsia="Arial MT" w:hAnsi="Verdana" w:cs="Arial MT"/>
          <w:i w:val="0"/>
          <w:sz w:val="22"/>
          <w:szCs w:val="22"/>
          <w:lang w:val="es-ES" w:eastAsia="en-US"/>
        </w:rPr>
        <w:t>ejecutiva del</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nivel nacional.</w:t>
      </w:r>
    </w:p>
    <w:p w14:paraId="598428E6" w14:textId="77777777" w:rsidR="0022079F" w:rsidRPr="00E520B0" w:rsidRDefault="00000000" w:rsidP="0022079F">
      <w:pPr>
        <w:widowControl w:val="0"/>
        <w:suppressAutoHyphens w:val="0"/>
        <w:autoSpaceDE w:val="0"/>
        <w:autoSpaceDN w:val="0"/>
        <w:spacing w:before="201" w:line="276" w:lineRule="auto"/>
        <w:ind w:right="-93"/>
        <w:rPr>
          <w:rFonts w:ascii="Verdana" w:eastAsia="Arial MT" w:hAnsi="Verdana" w:cs="Arial MT"/>
          <w:i w:val="0"/>
          <w:sz w:val="22"/>
          <w:szCs w:val="22"/>
          <w:lang w:val="es-ES" w:eastAsia="en-US"/>
        </w:rPr>
      </w:pPr>
      <w:hyperlink r:id="rId20" w:history="1">
        <w:r w:rsidR="0022079F" w:rsidRPr="00F27CE0">
          <w:rPr>
            <w:rStyle w:val="Hipervnculo"/>
            <w:rFonts w:ascii="Verdana" w:eastAsia="Arial MT" w:hAnsi="Verdana" w:cs="Arial MT"/>
            <w:b/>
            <w:i w:val="0"/>
            <w:sz w:val="22"/>
            <w:szCs w:val="22"/>
            <w:lang w:val="es-ES" w:eastAsia="en-US"/>
          </w:rPr>
          <w:t>CONPES 3654 de 2010</w:t>
        </w:r>
      </w:hyperlink>
      <w:r w:rsidR="0022079F" w:rsidRPr="00F27CE0">
        <w:rPr>
          <w:rFonts w:ascii="Verdana" w:eastAsia="Arial MT" w:hAnsi="Verdana" w:cs="Arial MT"/>
          <w:b/>
          <w:i w:val="0"/>
          <w:sz w:val="22"/>
          <w:szCs w:val="22"/>
          <w:lang w:val="es-ES" w:eastAsia="en-US"/>
        </w:rPr>
        <w:t xml:space="preserve"> </w:t>
      </w:r>
      <w:r w:rsidR="0022079F" w:rsidRPr="00F27CE0">
        <w:rPr>
          <w:rFonts w:ascii="Verdana" w:eastAsia="Arial MT" w:hAnsi="Verdana" w:cs="Arial MT"/>
          <w:i w:val="0"/>
          <w:sz w:val="22"/>
          <w:szCs w:val="22"/>
          <w:lang w:val="es-ES" w:eastAsia="en-US"/>
        </w:rPr>
        <w:t>Por el cual se consolida la rendición de cuentas como</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un</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proceso</w:t>
      </w:r>
      <w:r w:rsidR="0022079F" w:rsidRPr="00F27CE0">
        <w:rPr>
          <w:rFonts w:ascii="Verdana" w:eastAsia="Arial MT" w:hAnsi="Verdana" w:cs="Arial MT"/>
          <w:i w:val="0"/>
          <w:spacing w:val="-2"/>
          <w:sz w:val="22"/>
          <w:szCs w:val="22"/>
          <w:lang w:val="es-ES" w:eastAsia="en-US"/>
        </w:rPr>
        <w:t xml:space="preserve"> </w:t>
      </w:r>
      <w:r w:rsidR="0022079F" w:rsidRPr="00F27CE0">
        <w:rPr>
          <w:rFonts w:ascii="Verdana" w:eastAsia="Arial MT" w:hAnsi="Verdana" w:cs="Arial MT"/>
          <w:i w:val="0"/>
          <w:sz w:val="22"/>
          <w:szCs w:val="22"/>
          <w:lang w:val="es-ES" w:eastAsia="en-US"/>
        </w:rPr>
        <w:t>permanente</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de</w:t>
      </w:r>
      <w:r w:rsidR="0022079F" w:rsidRPr="00F27CE0">
        <w:rPr>
          <w:rFonts w:ascii="Verdana" w:eastAsia="Arial MT" w:hAnsi="Verdana" w:cs="Arial MT"/>
          <w:i w:val="0"/>
          <w:spacing w:val="-2"/>
          <w:sz w:val="22"/>
          <w:szCs w:val="22"/>
          <w:lang w:val="es-ES" w:eastAsia="en-US"/>
        </w:rPr>
        <w:t xml:space="preserve"> </w:t>
      </w:r>
      <w:r w:rsidR="0022079F" w:rsidRPr="00F27CE0">
        <w:rPr>
          <w:rFonts w:ascii="Verdana" w:eastAsia="Arial MT" w:hAnsi="Verdana" w:cs="Arial MT"/>
          <w:i w:val="0"/>
          <w:sz w:val="22"/>
          <w:szCs w:val="22"/>
          <w:lang w:val="es-ES" w:eastAsia="en-US"/>
        </w:rPr>
        <w:t>la</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rama</w:t>
      </w:r>
      <w:r w:rsidR="0022079F" w:rsidRPr="00F27CE0">
        <w:rPr>
          <w:rFonts w:ascii="Verdana" w:eastAsia="Arial MT" w:hAnsi="Verdana" w:cs="Arial MT"/>
          <w:i w:val="0"/>
          <w:spacing w:val="-2"/>
          <w:sz w:val="22"/>
          <w:szCs w:val="22"/>
          <w:lang w:val="es-ES" w:eastAsia="en-US"/>
        </w:rPr>
        <w:t xml:space="preserve"> </w:t>
      </w:r>
      <w:r w:rsidR="0022079F" w:rsidRPr="00F27CE0">
        <w:rPr>
          <w:rFonts w:ascii="Verdana" w:eastAsia="Arial MT" w:hAnsi="Verdana" w:cs="Arial MT"/>
          <w:i w:val="0"/>
          <w:sz w:val="22"/>
          <w:szCs w:val="22"/>
          <w:lang w:val="es-ES" w:eastAsia="en-US"/>
        </w:rPr>
        <w:t>ejecutiva</w:t>
      </w:r>
      <w:r w:rsidR="0022079F" w:rsidRPr="00F27CE0">
        <w:rPr>
          <w:rFonts w:ascii="Verdana" w:eastAsia="Arial MT" w:hAnsi="Verdana" w:cs="Arial MT"/>
          <w:i w:val="0"/>
          <w:spacing w:val="-3"/>
          <w:sz w:val="22"/>
          <w:szCs w:val="22"/>
          <w:lang w:val="es-ES" w:eastAsia="en-US"/>
        </w:rPr>
        <w:t xml:space="preserve"> </w:t>
      </w:r>
      <w:r w:rsidR="0022079F" w:rsidRPr="00F27CE0">
        <w:rPr>
          <w:rFonts w:ascii="Verdana" w:eastAsia="Arial MT" w:hAnsi="Verdana" w:cs="Arial MT"/>
          <w:i w:val="0"/>
          <w:sz w:val="22"/>
          <w:szCs w:val="22"/>
          <w:lang w:val="es-ES" w:eastAsia="en-US"/>
        </w:rPr>
        <w:t>a la</w:t>
      </w:r>
      <w:r w:rsidR="0022079F" w:rsidRPr="00F27CE0">
        <w:rPr>
          <w:rFonts w:ascii="Verdana" w:eastAsia="Arial MT" w:hAnsi="Verdana" w:cs="Arial MT"/>
          <w:i w:val="0"/>
          <w:spacing w:val="-1"/>
          <w:sz w:val="22"/>
          <w:szCs w:val="22"/>
          <w:lang w:val="es-ES" w:eastAsia="en-US"/>
        </w:rPr>
        <w:t xml:space="preserve"> </w:t>
      </w:r>
      <w:r w:rsidR="0022079F" w:rsidRPr="00F27CE0">
        <w:rPr>
          <w:rFonts w:ascii="Verdana" w:eastAsia="Arial MT" w:hAnsi="Verdana" w:cs="Arial MT"/>
          <w:i w:val="0"/>
          <w:sz w:val="22"/>
          <w:szCs w:val="22"/>
          <w:lang w:val="es-ES" w:eastAsia="en-US"/>
        </w:rPr>
        <w:t>ciudadanía.</w:t>
      </w:r>
    </w:p>
    <w:p w14:paraId="3E21D63F" w14:textId="77777777" w:rsidR="0022079F" w:rsidRPr="00E520B0" w:rsidRDefault="00000000" w:rsidP="0022079F">
      <w:pPr>
        <w:widowControl w:val="0"/>
        <w:suppressAutoHyphens w:val="0"/>
        <w:autoSpaceDE w:val="0"/>
        <w:autoSpaceDN w:val="0"/>
        <w:spacing w:before="201" w:line="276" w:lineRule="auto"/>
        <w:ind w:right="-93"/>
        <w:rPr>
          <w:rFonts w:ascii="Verdana" w:eastAsia="Arial MT" w:hAnsi="Verdana" w:cs="Arial MT"/>
          <w:i w:val="0"/>
          <w:sz w:val="22"/>
          <w:szCs w:val="22"/>
          <w:lang w:val="es-ES" w:eastAsia="en-US"/>
        </w:rPr>
      </w:pPr>
      <w:hyperlink r:id="rId21" w:history="1">
        <w:r w:rsidR="0022079F" w:rsidRPr="00E520B0">
          <w:rPr>
            <w:rStyle w:val="Hipervnculo"/>
            <w:rFonts w:ascii="Verdana" w:eastAsia="Arial MT" w:hAnsi="Verdana" w:cs="Arial MT"/>
            <w:b/>
            <w:bCs/>
            <w:i w:val="0"/>
            <w:sz w:val="22"/>
            <w:szCs w:val="22"/>
            <w:lang w:val="es-ES" w:eastAsia="en-US"/>
          </w:rPr>
          <w:t>CONPES 3785 de 2013</w:t>
        </w:r>
      </w:hyperlink>
      <w:r w:rsidR="0022079F" w:rsidRPr="00E520B0">
        <w:rPr>
          <w:rFonts w:ascii="Verdana" w:eastAsia="Arial MT" w:hAnsi="Verdana" w:cs="Arial MT"/>
          <w:i w:val="0"/>
          <w:sz w:val="22"/>
          <w:szCs w:val="22"/>
          <w:lang w:val="es-ES" w:eastAsia="en-US"/>
        </w:rPr>
        <w:t xml:space="preserve"> Política Nacional de Eficiencia Administrativa al Servicio del Ciudadano.</w:t>
      </w:r>
    </w:p>
    <w:p w14:paraId="0F590330" w14:textId="72C120C5" w:rsidR="004F2D7E" w:rsidRPr="009E4C52" w:rsidRDefault="00B61D14" w:rsidP="00A25B1E">
      <w:pPr>
        <w:pStyle w:val="Ttulo1"/>
      </w:pPr>
      <w:bookmarkStart w:id="6" w:name="_Toc151385412"/>
      <w:r>
        <w:t xml:space="preserve">5. </w:t>
      </w:r>
      <w:r w:rsidR="004F2D7E">
        <w:t>DEFINICIONES</w:t>
      </w:r>
      <w:bookmarkEnd w:id="6"/>
    </w:p>
    <w:p w14:paraId="0DE53EDC" w14:textId="77777777" w:rsidR="00A25B1E" w:rsidRPr="00E520B0" w:rsidRDefault="00A25B1E" w:rsidP="00A25B1E">
      <w:pPr>
        <w:spacing w:before="240" w:line="276" w:lineRule="auto"/>
        <w:ind w:right="-93"/>
        <w:rPr>
          <w:rFonts w:ascii="Verdana" w:hAnsi="Verdana"/>
          <w:b/>
          <w:bCs/>
          <w:i w:val="0"/>
          <w:iCs/>
          <w:sz w:val="22"/>
          <w:szCs w:val="22"/>
        </w:rPr>
      </w:pPr>
      <w:r w:rsidRPr="00E520B0">
        <w:rPr>
          <w:rFonts w:ascii="Verdana" w:hAnsi="Verdana"/>
          <w:b/>
          <w:bCs/>
          <w:i w:val="0"/>
          <w:iCs/>
          <w:sz w:val="22"/>
          <w:szCs w:val="22"/>
        </w:rPr>
        <w:t>MODELO INTEGRADO DE PLANEACIÓN Y GESTIÓN - MIPG</w:t>
      </w:r>
      <w:r w:rsidRPr="00E520B0">
        <w:rPr>
          <w:rFonts w:ascii="Verdana" w:hAnsi="Verdana"/>
          <w:i w:val="0"/>
          <w:iCs/>
          <w:sz w:val="22"/>
          <w:szCs w:val="22"/>
        </w:rPr>
        <w:t xml:space="preserve"> Marco de referencia para dirigir, planear, ejecutar, hacer seguimiento, evaluar y controlar la gestión de las entidades y organismos públicos, con el fin de generar resultados que atiendan los planes de desarrollo y resuelvan las necesidades y problemas de los ciudadanos, con integridad y calidad en el servicio.</w:t>
      </w:r>
    </w:p>
    <w:p w14:paraId="2EA944E1" w14:textId="77777777" w:rsidR="00A25B1E" w:rsidRPr="00E520B0" w:rsidRDefault="00A25B1E" w:rsidP="00A25B1E">
      <w:pPr>
        <w:spacing w:before="240" w:line="276" w:lineRule="auto"/>
        <w:ind w:right="-93"/>
        <w:rPr>
          <w:rFonts w:ascii="Verdana" w:hAnsi="Verdana"/>
          <w:i w:val="0"/>
          <w:iCs/>
          <w:sz w:val="22"/>
          <w:szCs w:val="22"/>
        </w:rPr>
      </w:pPr>
      <w:r w:rsidRPr="00E520B0">
        <w:rPr>
          <w:rFonts w:ascii="Verdana" w:hAnsi="Verdana"/>
          <w:b/>
          <w:bCs/>
          <w:i w:val="0"/>
          <w:iCs/>
          <w:sz w:val="22"/>
          <w:szCs w:val="22"/>
        </w:rPr>
        <w:t>PLAN ANTICORRUPCIÓN Y DE ATENCIÓN AL CIUDADANO</w:t>
      </w:r>
      <w:r w:rsidRPr="00E520B0">
        <w:rPr>
          <w:rFonts w:ascii="Verdana" w:hAnsi="Verdana"/>
          <w:i w:val="0"/>
          <w:iCs/>
          <w:sz w:val="22"/>
          <w:szCs w:val="22"/>
        </w:rPr>
        <w:t xml:space="preserve"> Es un instrumento de tipo preventivo para el control de la corrupción, su metodología incluye cinco componentes autónomos e independientes (Gestión del Riesgo de Corrupción – Mapa de Riesgos de Corrupción; Racionalización de Trámites; Rendición de cuentas; Mecanismos para mejorar la atención al ciudadano; Mecanismos para la Transparencia y Acceso a la Información), que contienen parámetros y soporte normativo propio y un sexto componente que contempla iniciativas adicionales.</w:t>
      </w:r>
    </w:p>
    <w:p w14:paraId="2EC4461A" w14:textId="77777777" w:rsidR="00A25B1E" w:rsidRPr="00E520B0" w:rsidRDefault="00A25B1E" w:rsidP="00A25B1E">
      <w:pPr>
        <w:spacing w:before="240" w:after="240" w:line="276" w:lineRule="auto"/>
        <w:ind w:right="-93"/>
        <w:rPr>
          <w:rFonts w:ascii="Verdana" w:hAnsi="Verdana"/>
          <w:i w:val="0"/>
          <w:iCs/>
          <w:sz w:val="22"/>
          <w:szCs w:val="22"/>
        </w:rPr>
      </w:pPr>
      <w:r w:rsidRPr="00E520B0">
        <w:rPr>
          <w:rFonts w:ascii="Verdana" w:hAnsi="Verdana"/>
          <w:b/>
          <w:bCs/>
          <w:i w:val="0"/>
          <w:iCs/>
          <w:sz w:val="22"/>
          <w:szCs w:val="22"/>
        </w:rPr>
        <w:t>SERVICIO AL CIUDADANO</w:t>
      </w:r>
      <w:r w:rsidRPr="00E520B0">
        <w:rPr>
          <w:rFonts w:ascii="Verdana" w:hAnsi="Verdana"/>
          <w:i w:val="0"/>
          <w:iCs/>
          <w:sz w:val="22"/>
          <w:szCs w:val="22"/>
        </w:rPr>
        <w:t xml:space="preserve"> Conjunto de actividades que buscan solucionar de manera clara oportuna y con calidad los requerimientos del ciudadano.</w:t>
      </w:r>
    </w:p>
    <w:p w14:paraId="3AC22F88" w14:textId="77777777" w:rsidR="00A25B1E" w:rsidRPr="00E520B0" w:rsidRDefault="00A25B1E" w:rsidP="00A25B1E">
      <w:pPr>
        <w:pStyle w:val="TableParagraph"/>
        <w:spacing w:before="15" w:after="240" w:line="276" w:lineRule="auto"/>
        <w:ind w:left="0" w:right="-93"/>
        <w:jc w:val="both"/>
        <w:rPr>
          <w:rFonts w:ascii="Verdana" w:hAnsi="Verdana"/>
        </w:rPr>
      </w:pPr>
      <w:r w:rsidRPr="00E520B0">
        <w:rPr>
          <w:rFonts w:ascii="Verdana" w:hAnsi="Verdana"/>
          <w:b/>
        </w:rPr>
        <w:t xml:space="preserve">CIUDADANO </w:t>
      </w:r>
      <w:r w:rsidRPr="00E520B0">
        <w:rPr>
          <w:rFonts w:ascii="Verdana" w:hAnsi="Verdana"/>
        </w:rPr>
        <w:t>Persona natural o jurídica del sector público y/o privado que</w:t>
      </w:r>
      <w:r w:rsidRPr="00E520B0">
        <w:rPr>
          <w:rFonts w:ascii="Verdana" w:hAnsi="Verdana"/>
          <w:spacing w:val="-1"/>
        </w:rPr>
        <w:t xml:space="preserve"> </w:t>
      </w:r>
      <w:r w:rsidRPr="00E520B0">
        <w:rPr>
          <w:rFonts w:ascii="Verdana" w:hAnsi="Verdana"/>
        </w:rPr>
        <w:t>solicite</w:t>
      </w:r>
      <w:r w:rsidRPr="00E520B0">
        <w:rPr>
          <w:rFonts w:ascii="Verdana" w:hAnsi="Verdana"/>
          <w:spacing w:val="-1"/>
        </w:rPr>
        <w:t xml:space="preserve"> </w:t>
      </w:r>
      <w:r w:rsidRPr="00E520B0">
        <w:rPr>
          <w:rFonts w:ascii="Verdana" w:hAnsi="Verdana"/>
        </w:rPr>
        <w:t>un</w:t>
      </w:r>
      <w:r w:rsidRPr="00E520B0">
        <w:rPr>
          <w:rFonts w:ascii="Verdana" w:hAnsi="Verdana"/>
          <w:spacing w:val="1"/>
        </w:rPr>
        <w:t xml:space="preserve"> </w:t>
      </w:r>
      <w:r w:rsidRPr="00E520B0">
        <w:rPr>
          <w:rFonts w:ascii="Verdana" w:hAnsi="Verdana"/>
        </w:rPr>
        <w:t>servicio</w:t>
      </w:r>
      <w:r w:rsidRPr="00E520B0">
        <w:rPr>
          <w:rFonts w:ascii="Verdana" w:hAnsi="Verdana"/>
          <w:spacing w:val="1"/>
        </w:rPr>
        <w:t xml:space="preserve"> </w:t>
      </w:r>
      <w:r w:rsidRPr="00E520B0">
        <w:rPr>
          <w:rFonts w:ascii="Verdana" w:hAnsi="Verdana"/>
        </w:rPr>
        <w:t>de</w:t>
      </w:r>
      <w:r w:rsidRPr="00E520B0">
        <w:rPr>
          <w:rFonts w:ascii="Verdana" w:hAnsi="Verdana"/>
          <w:spacing w:val="-5"/>
        </w:rPr>
        <w:t xml:space="preserve"> </w:t>
      </w:r>
      <w:r w:rsidRPr="00E520B0">
        <w:rPr>
          <w:rFonts w:ascii="Verdana" w:hAnsi="Verdana"/>
        </w:rPr>
        <w:t>la CGN</w:t>
      </w:r>
      <w:r w:rsidRPr="00E520B0">
        <w:rPr>
          <w:rFonts w:ascii="Verdana" w:hAnsi="Verdana"/>
          <w:spacing w:val="-8"/>
        </w:rPr>
        <w:t xml:space="preserve"> </w:t>
      </w:r>
      <w:r w:rsidRPr="00E520B0">
        <w:rPr>
          <w:rFonts w:ascii="Verdana" w:hAnsi="Verdana"/>
        </w:rPr>
        <w:t>por</w:t>
      </w:r>
      <w:r w:rsidRPr="00E520B0">
        <w:rPr>
          <w:rFonts w:ascii="Verdana" w:hAnsi="Verdana"/>
          <w:spacing w:val="-2"/>
        </w:rPr>
        <w:t xml:space="preserve"> </w:t>
      </w:r>
      <w:r w:rsidRPr="00E520B0">
        <w:rPr>
          <w:rFonts w:ascii="Verdana" w:hAnsi="Verdana"/>
        </w:rPr>
        <w:t>los</w:t>
      </w:r>
      <w:r w:rsidRPr="00E520B0">
        <w:rPr>
          <w:rFonts w:ascii="Verdana" w:hAnsi="Verdana"/>
          <w:spacing w:val="-3"/>
        </w:rPr>
        <w:t xml:space="preserve"> </w:t>
      </w:r>
      <w:r w:rsidRPr="00E520B0">
        <w:rPr>
          <w:rFonts w:ascii="Verdana" w:hAnsi="Verdana"/>
        </w:rPr>
        <w:t>diferentes</w:t>
      </w:r>
      <w:r w:rsidRPr="00E520B0">
        <w:rPr>
          <w:rFonts w:ascii="Verdana" w:hAnsi="Verdana"/>
          <w:spacing w:val="-2"/>
        </w:rPr>
        <w:t xml:space="preserve"> </w:t>
      </w:r>
      <w:r w:rsidRPr="00E520B0">
        <w:rPr>
          <w:rFonts w:ascii="Verdana" w:hAnsi="Verdana"/>
        </w:rPr>
        <w:t>canales</w:t>
      </w:r>
      <w:r w:rsidRPr="00E520B0">
        <w:rPr>
          <w:rFonts w:ascii="Verdana" w:hAnsi="Verdana"/>
          <w:spacing w:val="-2"/>
        </w:rPr>
        <w:t xml:space="preserve"> </w:t>
      </w:r>
      <w:r w:rsidRPr="00E520B0">
        <w:rPr>
          <w:rFonts w:ascii="Verdana" w:hAnsi="Verdana"/>
        </w:rPr>
        <w:t>de</w:t>
      </w:r>
      <w:r w:rsidRPr="00E520B0">
        <w:rPr>
          <w:rFonts w:ascii="Verdana" w:hAnsi="Verdana"/>
          <w:spacing w:val="-5"/>
        </w:rPr>
        <w:t xml:space="preserve"> </w:t>
      </w:r>
      <w:r w:rsidRPr="00E520B0">
        <w:rPr>
          <w:rFonts w:ascii="Verdana" w:hAnsi="Verdana"/>
        </w:rPr>
        <w:t>atención.</w:t>
      </w:r>
    </w:p>
    <w:p w14:paraId="46A65750" w14:textId="6BC5C6AC" w:rsidR="00A25B1E" w:rsidRPr="00E520B0" w:rsidRDefault="00A25B1E" w:rsidP="00A25B1E">
      <w:pPr>
        <w:spacing w:before="240" w:line="276" w:lineRule="auto"/>
        <w:ind w:right="-93"/>
        <w:rPr>
          <w:rFonts w:ascii="Verdana" w:hAnsi="Verdana"/>
          <w:i w:val="0"/>
          <w:iCs/>
          <w:sz w:val="22"/>
          <w:szCs w:val="22"/>
        </w:rPr>
      </w:pPr>
      <w:r w:rsidRPr="00E520B0">
        <w:rPr>
          <w:rFonts w:ascii="Verdana" w:hAnsi="Verdana"/>
          <w:b/>
          <w:bCs/>
          <w:i w:val="0"/>
          <w:iCs/>
          <w:sz w:val="22"/>
          <w:szCs w:val="22"/>
        </w:rPr>
        <w:t>OTRO PROCEDIMIENTO ADMINISTRATIVO -OPA</w:t>
      </w:r>
      <w:r w:rsidRPr="00E520B0">
        <w:rPr>
          <w:rFonts w:ascii="Verdana" w:hAnsi="Verdana"/>
          <w:i w:val="0"/>
          <w:iCs/>
          <w:sz w:val="22"/>
          <w:szCs w:val="22"/>
        </w:rPr>
        <w:t xml:space="preserve"> Conjunto de requisitos, pasos o acciones dentro de un proceso misional, que determina una entidad u organismo de la administración pública o particular que ejerce funciones </w:t>
      </w:r>
      <w:r w:rsidRPr="00E520B0">
        <w:rPr>
          <w:rFonts w:ascii="Verdana" w:hAnsi="Verdana"/>
          <w:i w:val="0"/>
          <w:iCs/>
          <w:sz w:val="22"/>
          <w:szCs w:val="22"/>
        </w:rPr>
        <w:lastRenderedPageBreak/>
        <w:t>administrativas para permitir el acceso de los ciudadanos, usuarios o grupos de interés a los beneficios derivados de programas o estrategias cuya creación, adopción e implementación es potestativa de la entidad.</w:t>
      </w:r>
    </w:p>
    <w:p w14:paraId="767068E8" w14:textId="77777777" w:rsidR="00A25B1E" w:rsidRPr="00E520B0" w:rsidRDefault="00A25B1E" w:rsidP="00A25B1E">
      <w:pPr>
        <w:spacing w:before="240" w:line="276" w:lineRule="auto"/>
        <w:ind w:right="-93"/>
        <w:rPr>
          <w:rFonts w:ascii="Verdana" w:hAnsi="Verdana"/>
          <w:i w:val="0"/>
          <w:iCs/>
          <w:sz w:val="22"/>
          <w:szCs w:val="22"/>
        </w:rPr>
      </w:pPr>
      <w:r w:rsidRPr="00E520B0">
        <w:rPr>
          <w:rFonts w:ascii="Verdana" w:hAnsi="Verdana"/>
          <w:b/>
          <w:bCs/>
          <w:i w:val="0"/>
          <w:iCs/>
          <w:sz w:val="22"/>
          <w:szCs w:val="22"/>
        </w:rPr>
        <w:t>PROCEDIMIENTOS</w:t>
      </w:r>
      <w:r w:rsidRPr="00E520B0">
        <w:rPr>
          <w:rFonts w:ascii="Verdana" w:hAnsi="Verdana"/>
          <w:i w:val="0"/>
          <w:iCs/>
          <w:sz w:val="22"/>
          <w:szCs w:val="22"/>
        </w:rPr>
        <w:t xml:space="preserve"> Permiten precisar la forma de hacer algo; incluyen el qué, el cómo y a quién corresponde el desarrollo de la tarea e involucran los elementos técnicos para emplear, las condiciones requeridas, los alcances y limitaciones fijadas, el número y características del personal que interviene, entre otros. Se definen como el conjunto de especificaciones requeridas para cumplir una fase o etapa perteneciente a un proceso y que varía de acuerdo con los requisitos y con el tipo de resultado esperado (Departamento Administrativo de la Función Pública et al., 2002, p. 15).</w:t>
      </w:r>
    </w:p>
    <w:p w14:paraId="51758C1C" w14:textId="77777777" w:rsidR="00A25B1E" w:rsidRDefault="00A25B1E" w:rsidP="00A25B1E">
      <w:pPr>
        <w:spacing w:before="240" w:line="276" w:lineRule="auto"/>
        <w:ind w:right="-93"/>
        <w:rPr>
          <w:rFonts w:ascii="Verdana" w:hAnsi="Verdana"/>
          <w:i w:val="0"/>
          <w:iCs/>
          <w:sz w:val="22"/>
          <w:szCs w:val="22"/>
        </w:rPr>
      </w:pPr>
      <w:r w:rsidRPr="00E520B0">
        <w:rPr>
          <w:rFonts w:ascii="Verdana" w:hAnsi="Verdana"/>
          <w:b/>
          <w:bCs/>
          <w:i w:val="0"/>
          <w:iCs/>
          <w:sz w:val="22"/>
          <w:szCs w:val="22"/>
        </w:rPr>
        <w:t>PROCESOS</w:t>
      </w:r>
      <w:r w:rsidRPr="00E520B0">
        <w:rPr>
          <w:rFonts w:ascii="Verdana" w:hAnsi="Verdana"/>
          <w:i w:val="0"/>
          <w:iCs/>
          <w:sz w:val="22"/>
          <w:szCs w:val="22"/>
        </w:rPr>
        <w:t xml:space="preserve"> La acción de realizar un conjunto de procedimientos dispuesto con algún tipo de lógica que se enfoca en lograr algún resultado especifico.</w:t>
      </w:r>
    </w:p>
    <w:p w14:paraId="09AC39BA" w14:textId="56A02F3B" w:rsidR="00B74FDF" w:rsidRPr="00B74FDF" w:rsidRDefault="00B74FDF" w:rsidP="00A25B1E">
      <w:pPr>
        <w:spacing w:before="240" w:line="276" w:lineRule="auto"/>
        <w:ind w:right="-93"/>
        <w:rPr>
          <w:rFonts w:ascii="Verdana" w:hAnsi="Verdana"/>
          <w:i w:val="0"/>
          <w:sz w:val="22"/>
          <w:szCs w:val="22"/>
        </w:rPr>
      </w:pPr>
      <w:r w:rsidRPr="00B74FDF">
        <w:rPr>
          <w:rFonts w:ascii="Verdana" w:hAnsi="Verdana"/>
          <w:b/>
          <w:bCs/>
          <w:i w:val="0"/>
          <w:sz w:val="22"/>
          <w:szCs w:val="22"/>
        </w:rPr>
        <w:t>RIESGO DE CORRUPCIÓN</w:t>
      </w:r>
      <w:r>
        <w:rPr>
          <w:rFonts w:ascii="Verdana" w:hAnsi="Verdana"/>
          <w:i w:val="0"/>
          <w:sz w:val="22"/>
          <w:szCs w:val="22"/>
        </w:rPr>
        <w:t xml:space="preserve"> </w:t>
      </w:r>
      <w:r w:rsidRPr="00B74FDF">
        <w:rPr>
          <w:rFonts w:ascii="Verdana" w:hAnsi="Verdana"/>
          <w:i w:val="0"/>
          <w:sz w:val="22"/>
          <w:szCs w:val="22"/>
        </w:rPr>
        <w:t>Posibilidad de que, por acción u omisión, se use el poder para desviar la gestión de lo público hacia un beneficio privado.</w:t>
      </w:r>
    </w:p>
    <w:p w14:paraId="258CE384" w14:textId="77777777" w:rsidR="00A25B1E" w:rsidRDefault="00A25B1E" w:rsidP="00A25B1E">
      <w:pPr>
        <w:spacing w:before="240" w:line="276" w:lineRule="auto"/>
        <w:ind w:right="-93"/>
        <w:rPr>
          <w:rFonts w:ascii="Verdana" w:hAnsi="Verdana"/>
          <w:i w:val="0"/>
          <w:iCs/>
          <w:sz w:val="22"/>
          <w:szCs w:val="22"/>
        </w:rPr>
      </w:pPr>
      <w:r w:rsidRPr="00E520B0">
        <w:rPr>
          <w:rFonts w:ascii="Verdana" w:hAnsi="Verdana"/>
          <w:b/>
          <w:bCs/>
          <w:i w:val="0"/>
          <w:iCs/>
          <w:sz w:val="22"/>
          <w:szCs w:val="22"/>
        </w:rPr>
        <w:t>RACIONALIZACIÓN DE TRÁMITES</w:t>
      </w:r>
      <w:r w:rsidRPr="00E520B0">
        <w:rPr>
          <w:rFonts w:ascii="Verdana" w:hAnsi="Verdana"/>
          <w:i w:val="0"/>
          <w:iCs/>
          <w:sz w:val="22"/>
          <w:szCs w:val="22"/>
        </w:rPr>
        <w:t xml:space="preserve"> Implementación de acciones normativas, administrativas y tecnológicas que tiendan a simplificar, estandarizar, eliminar, optimizar y automatizar los trámites existentes.</w:t>
      </w:r>
    </w:p>
    <w:p w14:paraId="4C6455EE" w14:textId="318F1E4D" w:rsidR="00480B23" w:rsidRPr="00E520B0" w:rsidRDefault="00480B23" w:rsidP="00A25B1E">
      <w:pPr>
        <w:spacing w:before="240" w:line="276" w:lineRule="auto"/>
        <w:ind w:right="-93"/>
        <w:rPr>
          <w:rFonts w:ascii="Verdana" w:hAnsi="Verdana"/>
          <w:i w:val="0"/>
          <w:iCs/>
          <w:sz w:val="22"/>
          <w:szCs w:val="22"/>
        </w:rPr>
      </w:pPr>
      <w:r w:rsidRPr="00480B23">
        <w:rPr>
          <w:rFonts w:ascii="Verdana" w:hAnsi="Verdana"/>
          <w:b/>
          <w:bCs/>
          <w:i w:val="0"/>
          <w:iCs/>
          <w:sz w:val="22"/>
          <w:szCs w:val="22"/>
        </w:rPr>
        <w:t>RENDIR CUENTAS</w:t>
      </w:r>
      <w:r w:rsidRPr="00480B23">
        <w:rPr>
          <w:rFonts w:ascii="Verdana" w:hAnsi="Verdana"/>
          <w:i w:val="0"/>
          <w:iCs/>
          <w:sz w:val="22"/>
          <w:szCs w:val="22"/>
        </w:rPr>
        <w:t xml:space="preserve"> </w:t>
      </w:r>
      <w:r>
        <w:rPr>
          <w:rFonts w:ascii="Verdana" w:hAnsi="Verdana"/>
          <w:i w:val="0"/>
          <w:iCs/>
          <w:sz w:val="22"/>
          <w:szCs w:val="22"/>
        </w:rPr>
        <w:t>E</w:t>
      </w:r>
      <w:r w:rsidRPr="00480B23">
        <w:rPr>
          <w:rFonts w:ascii="Verdana" w:hAnsi="Verdana"/>
          <w:i w:val="0"/>
          <w:iCs/>
          <w:sz w:val="22"/>
          <w:szCs w:val="22"/>
        </w:rPr>
        <w:t>s el derecho de toda la ciudadanía a pedir información y explicaciones a los gobernantes porque “la soberanía reside en ellos como constituyentes primarios del poder público”. Para el ejercicio de este derecho, es obligación de las entidades públicas rendir cuentas.</w:t>
      </w:r>
    </w:p>
    <w:p w14:paraId="29011486" w14:textId="77777777" w:rsidR="00A25B1E" w:rsidRPr="00E520B0" w:rsidRDefault="00A25B1E" w:rsidP="00A25B1E">
      <w:pPr>
        <w:spacing w:before="240" w:after="240" w:line="276" w:lineRule="auto"/>
        <w:ind w:right="-93"/>
        <w:rPr>
          <w:rFonts w:ascii="Verdana" w:hAnsi="Verdana"/>
          <w:i w:val="0"/>
          <w:iCs/>
          <w:sz w:val="22"/>
          <w:szCs w:val="22"/>
        </w:rPr>
      </w:pPr>
      <w:r w:rsidRPr="00E520B0">
        <w:rPr>
          <w:rFonts w:ascii="Verdana" w:hAnsi="Verdana"/>
          <w:b/>
          <w:bCs/>
          <w:i w:val="0"/>
          <w:iCs/>
          <w:sz w:val="22"/>
          <w:szCs w:val="22"/>
        </w:rPr>
        <w:t>SEGUIMIENTO</w:t>
      </w:r>
      <w:r w:rsidRPr="00E520B0">
        <w:rPr>
          <w:rFonts w:ascii="Verdana" w:hAnsi="Verdana"/>
          <w:i w:val="0"/>
          <w:iCs/>
          <w:sz w:val="22"/>
          <w:szCs w:val="22"/>
        </w:rPr>
        <w:t xml:space="preserve"> Análisis periódico del estado de las actividades de un proceso durante su ejecución.</w:t>
      </w:r>
    </w:p>
    <w:p w14:paraId="297D1CCB" w14:textId="77777777" w:rsidR="00A25B1E" w:rsidRPr="00E520B0" w:rsidRDefault="00A25B1E" w:rsidP="00A25B1E">
      <w:pPr>
        <w:spacing w:before="240" w:after="240" w:line="276" w:lineRule="auto"/>
        <w:ind w:right="-93"/>
        <w:rPr>
          <w:rFonts w:ascii="Verdana" w:hAnsi="Verdana"/>
          <w:i w:val="0"/>
          <w:iCs/>
          <w:sz w:val="22"/>
          <w:szCs w:val="22"/>
        </w:rPr>
      </w:pPr>
      <w:r w:rsidRPr="00E520B0">
        <w:rPr>
          <w:rFonts w:ascii="Verdana" w:hAnsi="Verdana"/>
          <w:b/>
          <w:bCs/>
          <w:i w:val="0"/>
          <w:iCs/>
          <w:sz w:val="22"/>
          <w:szCs w:val="22"/>
        </w:rPr>
        <w:t>SISTEMA DE CONTROL INTERNO</w:t>
      </w:r>
      <w:r w:rsidRPr="00E520B0">
        <w:rPr>
          <w:rFonts w:ascii="Verdana" w:hAnsi="Verdana"/>
          <w:i w:val="0"/>
          <w:iCs/>
          <w:sz w:val="22"/>
          <w:szCs w:val="22"/>
        </w:rPr>
        <w:t xml:space="preserve"> Conjunto de elementos que interactúan entre sí para validar el funcionamiento de una entidad por medio de mecanismos de verificación y evaluación.</w:t>
      </w:r>
    </w:p>
    <w:p w14:paraId="3FC64F7E" w14:textId="77777777" w:rsidR="00A25B1E" w:rsidRDefault="00A25B1E" w:rsidP="00A25B1E">
      <w:pPr>
        <w:spacing w:before="240" w:after="240" w:line="276" w:lineRule="auto"/>
        <w:ind w:right="-93"/>
        <w:rPr>
          <w:rFonts w:ascii="Verdana" w:hAnsi="Verdana"/>
          <w:i w:val="0"/>
          <w:iCs/>
          <w:sz w:val="22"/>
          <w:szCs w:val="22"/>
        </w:rPr>
      </w:pPr>
      <w:r w:rsidRPr="00E520B0">
        <w:rPr>
          <w:rFonts w:ascii="Verdana" w:hAnsi="Verdana"/>
          <w:b/>
          <w:bCs/>
          <w:i w:val="0"/>
          <w:iCs/>
          <w:sz w:val="22"/>
          <w:szCs w:val="22"/>
        </w:rPr>
        <w:t>TRANSPARENCIA</w:t>
      </w:r>
      <w:r w:rsidRPr="00E520B0">
        <w:rPr>
          <w:rFonts w:ascii="Verdana" w:hAnsi="Verdana"/>
          <w:i w:val="0"/>
          <w:iCs/>
          <w:sz w:val="22"/>
          <w:szCs w:val="22"/>
        </w:rPr>
        <w:t xml:space="preserve"> Principio de la administración pública, que propende por la democratización y libertad de acceso a la información y la inclusión ciudadano.</w:t>
      </w:r>
    </w:p>
    <w:p w14:paraId="5771AA2D" w14:textId="564425BD" w:rsidR="00B61D14" w:rsidRDefault="00B61D14" w:rsidP="00B61D14">
      <w:pPr>
        <w:pStyle w:val="Ttulo1"/>
      </w:pPr>
      <w:bookmarkStart w:id="7" w:name="_Toc151385413"/>
      <w:r>
        <w:lastRenderedPageBreak/>
        <w:t xml:space="preserve">6. </w:t>
      </w:r>
      <w:r w:rsidRPr="00B61D14">
        <w:t>DESARROLLO DEL PLAN</w:t>
      </w:r>
      <w:bookmarkEnd w:id="7"/>
    </w:p>
    <w:p w14:paraId="57155D47" w14:textId="0CA20488" w:rsidR="00B61D14" w:rsidRDefault="00B61D14" w:rsidP="00A209AE">
      <w:pPr>
        <w:pStyle w:val="Ttulo1"/>
      </w:pPr>
      <w:bookmarkStart w:id="8" w:name="_Toc151385414"/>
      <w:r w:rsidRPr="00B61D14">
        <w:t>6.1. Componentes del Plan Anticorrupción y de Atención al Ciudadano</w:t>
      </w:r>
      <w:r>
        <w:t xml:space="preserve"> </w:t>
      </w:r>
      <w:r w:rsidR="002825F9">
        <w:t>2024</w:t>
      </w:r>
      <w:bookmarkEnd w:id="8"/>
    </w:p>
    <w:p w14:paraId="634E5808" w14:textId="77777777" w:rsidR="002825F9" w:rsidRPr="002825F9" w:rsidRDefault="002825F9" w:rsidP="002825F9"/>
    <w:p w14:paraId="0FB1FB94" w14:textId="4D8435FD" w:rsidR="00B61D14" w:rsidRDefault="00B61D14" w:rsidP="00B61D14">
      <w:pPr>
        <w:spacing w:line="276" w:lineRule="auto"/>
        <w:rPr>
          <w:rFonts w:ascii="Verdana" w:hAnsi="Verdana"/>
          <w:i w:val="0"/>
          <w:iCs/>
          <w:sz w:val="22"/>
          <w:szCs w:val="22"/>
        </w:rPr>
      </w:pPr>
      <w:r w:rsidRPr="00B61D14">
        <w:rPr>
          <w:rFonts w:ascii="Verdana" w:hAnsi="Verdana"/>
          <w:i w:val="0"/>
          <w:iCs/>
          <w:sz w:val="22"/>
          <w:szCs w:val="22"/>
        </w:rPr>
        <w:t>La Contaduría General de la Nación, en cumplimiento a lo estipulado en la Ley 1474 de 2011, presenta el “Plan Anticorrupción y de Atención al Ciudadano PAAC 202</w:t>
      </w:r>
      <w:r w:rsidR="002825F9">
        <w:rPr>
          <w:rFonts w:ascii="Verdana" w:hAnsi="Verdana"/>
          <w:i w:val="0"/>
          <w:iCs/>
          <w:sz w:val="22"/>
          <w:szCs w:val="22"/>
        </w:rPr>
        <w:t>4</w:t>
      </w:r>
      <w:r w:rsidRPr="00B61D14">
        <w:rPr>
          <w:rFonts w:ascii="Verdana" w:hAnsi="Verdana"/>
          <w:i w:val="0"/>
          <w:iCs/>
          <w:sz w:val="22"/>
          <w:szCs w:val="22"/>
        </w:rPr>
        <w:t>” el cual adicional de ser un instrumento de tipo</w:t>
      </w:r>
      <w:r w:rsidR="002825F9">
        <w:rPr>
          <w:rFonts w:ascii="Verdana" w:hAnsi="Verdana"/>
          <w:i w:val="0"/>
          <w:iCs/>
          <w:sz w:val="22"/>
          <w:szCs w:val="22"/>
        </w:rPr>
        <w:t xml:space="preserve"> </w:t>
      </w:r>
      <w:r w:rsidR="002825F9" w:rsidRPr="002825F9">
        <w:rPr>
          <w:rFonts w:ascii="Verdana" w:hAnsi="Verdana"/>
          <w:i w:val="0"/>
          <w:iCs/>
          <w:sz w:val="22"/>
          <w:szCs w:val="22"/>
        </w:rPr>
        <w:t>preventivo para el control de la corrupción, promueve y consolida una cultura de transparencia, por medio de actividades definidas, en las que se encuentran la identificación y lucha contra posibles hechos de corrupción.</w:t>
      </w:r>
    </w:p>
    <w:p w14:paraId="1353899E" w14:textId="77777777" w:rsidR="002825F9" w:rsidRDefault="002825F9" w:rsidP="00B61D14">
      <w:pPr>
        <w:spacing w:line="276" w:lineRule="auto"/>
        <w:rPr>
          <w:rFonts w:ascii="Verdana" w:hAnsi="Verdana"/>
          <w:i w:val="0"/>
          <w:iCs/>
          <w:sz w:val="22"/>
          <w:szCs w:val="22"/>
        </w:rPr>
      </w:pPr>
    </w:p>
    <w:p w14:paraId="623EDAA6" w14:textId="1814C29B" w:rsidR="002825F9" w:rsidRDefault="002825F9" w:rsidP="002825F9">
      <w:pPr>
        <w:spacing w:before="240" w:after="240" w:line="276" w:lineRule="auto"/>
        <w:rPr>
          <w:rFonts w:ascii="Verdana" w:hAnsi="Verdana"/>
          <w:i w:val="0"/>
          <w:iCs/>
          <w:sz w:val="22"/>
          <w:szCs w:val="22"/>
        </w:rPr>
      </w:pPr>
      <w:r w:rsidRPr="001925E9">
        <w:rPr>
          <w:rFonts w:ascii="Verdana" w:hAnsi="Verdana"/>
          <w:i w:val="0"/>
          <w:iCs/>
          <w:sz w:val="22"/>
          <w:szCs w:val="22"/>
        </w:rPr>
        <w:t>El plan en su metodología incluye cinco componentes autónomos e independientes, que contienen parámetros y soporte normativo propio y un sexto componente que contempla iniciativas adicionales</w:t>
      </w:r>
      <w:r>
        <w:rPr>
          <w:rFonts w:ascii="Verdana" w:hAnsi="Verdana"/>
          <w:i w:val="0"/>
          <w:iCs/>
          <w:sz w:val="22"/>
          <w:szCs w:val="22"/>
        </w:rPr>
        <w:t xml:space="preserve"> tal como se relaciona a continuación:</w:t>
      </w:r>
    </w:p>
    <w:p w14:paraId="20570120" w14:textId="6F7A71F9" w:rsidR="002825F9" w:rsidRDefault="002825F9" w:rsidP="002825F9">
      <w:pPr>
        <w:suppressAutoHyphens w:val="0"/>
        <w:rPr>
          <w:rFonts w:ascii="Verdana" w:hAnsi="Verdana" w:cs="Calibri"/>
          <w:i w:val="0"/>
          <w:sz w:val="22"/>
          <w:szCs w:val="22"/>
          <w:lang w:eastAsia="es-CO"/>
        </w:rPr>
      </w:pPr>
      <w:r w:rsidRPr="001925E9">
        <w:rPr>
          <w:rFonts w:ascii="Verdana" w:hAnsi="Verdana" w:cs="Calibri"/>
          <w:i w:val="0"/>
          <w:sz w:val="22"/>
          <w:szCs w:val="22"/>
          <w:lang w:eastAsia="es-CO"/>
        </w:rPr>
        <w:t>Componente 1: Gestión del Riesgo de Corrupción - Mapa de Riesgos de Corrupción</w:t>
      </w:r>
      <w:r>
        <w:rPr>
          <w:rFonts w:ascii="Verdana" w:hAnsi="Verdana" w:cs="Calibri"/>
          <w:i w:val="0"/>
          <w:sz w:val="22"/>
          <w:szCs w:val="22"/>
          <w:lang w:eastAsia="es-CO"/>
        </w:rPr>
        <w:t>.</w:t>
      </w:r>
    </w:p>
    <w:p w14:paraId="44D2F4E7" w14:textId="77777777" w:rsidR="002825F9" w:rsidRDefault="002825F9" w:rsidP="002825F9">
      <w:pPr>
        <w:suppressAutoHyphens w:val="0"/>
        <w:rPr>
          <w:rFonts w:ascii="Verdana" w:hAnsi="Verdana" w:cs="Calibri"/>
          <w:i w:val="0"/>
          <w:sz w:val="22"/>
          <w:szCs w:val="22"/>
          <w:lang w:eastAsia="es-CO"/>
        </w:rPr>
      </w:pPr>
    </w:p>
    <w:p w14:paraId="6C0A184F" w14:textId="47734A1A" w:rsidR="002825F9" w:rsidRDefault="002825F9" w:rsidP="002825F9">
      <w:pPr>
        <w:suppressAutoHyphens w:val="0"/>
        <w:rPr>
          <w:rFonts w:ascii="Verdana" w:hAnsi="Verdana" w:cs="Calibri"/>
          <w:i w:val="0"/>
          <w:sz w:val="22"/>
          <w:szCs w:val="22"/>
          <w:lang w:eastAsia="es-CO"/>
        </w:rPr>
      </w:pPr>
      <w:r w:rsidRPr="001925E9">
        <w:rPr>
          <w:rFonts w:ascii="Verdana" w:hAnsi="Verdana" w:cs="Calibri"/>
          <w:i w:val="0"/>
          <w:sz w:val="22"/>
          <w:szCs w:val="22"/>
          <w:lang w:eastAsia="es-CO"/>
        </w:rPr>
        <w:t>Componente 2:  Estrategia Racionalización de Trámites</w:t>
      </w:r>
      <w:r>
        <w:rPr>
          <w:rFonts w:ascii="Verdana" w:hAnsi="Verdana" w:cs="Calibri"/>
          <w:i w:val="0"/>
          <w:sz w:val="22"/>
          <w:szCs w:val="22"/>
          <w:lang w:eastAsia="es-CO"/>
        </w:rPr>
        <w:t>.</w:t>
      </w:r>
    </w:p>
    <w:p w14:paraId="5A537919" w14:textId="77777777" w:rsidR="002825F9" w:rsidRDefault="002825F9" w:rsidP="002825F9">
      <w:pPr>
        <w:suppressAutoHyphens w:val="0"/>
        <w:rPr>
          <w:rFonts w:ascii="Verdana" w:hAnsi="Verdana" w:cs="Calibri"/>
          <w:i w:val="0"/>
          <w:sz w:val="22"/>
          <w:szCs w:val="22"/>
          <w:lang w:eastAsia="es-CO"/>
        </w:rPr>
      </w:pPr>
    </w:p>
    <w:p w14:paraId="4F598B39" w14:textId="2CEEAFF9" w:rsidR="002825F9" w:rsidRPr="001925E9" w:rsidRDefault="002825F9" w:rsidP="002825F9">
      <w:pPr>
        <w:suppressAutoHyphens w:val="0"/>
        <w:rPr>
          <w:rFonts w:ascii="Verdana" w:hAnsi="Verdana" w:cs="Calibri"/>
          <w:i w:val="0"/>
          <w:sz w:val="22"/>
          <w:szCs w:val="22"/>
          <w:lang w:eastAsia="es-CO"/>
        </w:rPr>
      </w:pPr>
      <w:r w:rsidRPr="001925E9">
        <w:rPr>
          <w:rFonts w:ascii="Verdana" w:hAnsi="Verdana" w:cs="Calibri"/>
          <w:i w:val="0"/>
          <w:sz w:val="22"/>
          <w:szCs w:val="22"/>
          <w:lang w:eastAsia="es-CO"/>
        </w:rPr>
        <w:t>Componente 3:   Rendición de Cuentas - (Participación Ciudadana)</w:t>
      </w:r>
      <w:r>
        <w:rPr>
          <w:rFonts w:ascii="Verdana" w:hAnsi="Verdana" w:cs="Calibri"/>
          <w:i w:val="0"/>
          <w:sz w:val="22"/>
          <w:szCs w:val="22"/>
          <w:lang w:eastAsia="es-CO"/>
        </w:rPr>
        <w:t>.</w:t>
      </w:r>
    </w:p>
    <w:p w14:paraId="393EED10" w14:textId="77777777" w:rsidR="002825F9" w:rsidRDefault="002825F9" w:rsidP="002825F9">
      <w:pPr>
        <w:suppressAutoHyphens w:val="0"/>
        <w:rPr>
          <w:rFonts w:ascii="Verdana" w:hAnsi="Verdana" w:cs="Calibri"/>
          <w:i w:val="0"/>
          <w:sz w:val="22"/>
          <w:szCs w:val="22"/>
          <w:lang w:eastAsia="es-CO"/>
        </w:rPr>
      </w:pPr>
    </w:p>
    <w:p w14:paraId="3E19531B" w14:textId="5BE1A5D8" w:rsidR="002825F9" w:rsidRPr="001925E9" w:rsidRDefault="002825F9" w:rsidP="002825F9">
      <w:pPr>
        <w:suppressAutoHyphens w:val="0"/>
        <w:rPr>
          <w:rFonts w:ascii="Verdana" w:hAnsi="Verdana" w:cs="Calibri"/>
          <w:i w:val="0"/>
          <w:sz w:val="22"/>
          <w:szCs w:val="22"/>
          <w:lang w:eastAsia="es-CO"/>
        </w:rPr>
      </w:pPr>
      <w:r w:rsidRPr="001925E9">
        <w:rPr>
          <w:rFonts w:ascii="Verdana" w:hAnsi="Verdana" w:cs="Calibri"/>
          <w:i w:val="0"/>
          <w:sz w:val="22"/>
          <w:szCs w:val="22"/>
          <w:lang w:eastAsia="es-CO"/>
        </w:rPr>
        <w:t>Componente 4: Mecanismos para Mejorar la Atención al Ciudadano - (Servicio al Ciudadano)</w:t>
      </w:r>
      <w:r>
        <w:rPr>
          <w:rFonts w:ascii="Verdana" w:hAnsi="Verdana" w:cs="Calibri"/>
          <w:i w:val="0"/>
          <w:sz w:val="22"/>
          <w:szCs w:val="22"/>
          <w:lang w:eastAsia="es-CO"/>
        </w:rPr>
        <w:t>.</w:t>
      </w:r>
    </w:p>
    <w:p w14:paraId="6C9619E8" w14:textId="77777777" w:rsidR="002825F9" w:rsidRDefault="002825F9" w:rsidP="002825F9">
      <w:pPr>
        <w:suppressAutoHyphens w:val="0"/>
        <w:rPr>
          <w:rFonts w:ascii="Verdana" w:hAnsi="Verdana" w:cs="Calibri"/>
          <w:i w:val="0"/>
          <w:sz w:val="22"/>
          <w:szCs w:val="22"/>
          <w:lang w:eastAsia="es-CO"/>
        </w:rPr>
      </w:pPr>
    </w:p>
    <w:p w14:paraId="556CD716" w14:textId="7AA426C2" w:rsidR="002825F9" w:rsidRPr="001925E9" w:rsidRDefault="002825F9" w:rsidP="002825F9">
      <w:pPr>
        <w:suppressAutoHyphens w:val="0"/>
        <w:rPr>
          <w:rFonts w:ascii="Verdana" w:hAnsi="Verdana" w:cs="Calibri"/>
          <w:i w:val="0"/>
          <w:sz w:val="22"/>
          <w:szCs w:val="22"/>
          <w:lang w:eastAsia="es-CO"/>
        </w:rPr>
      </w:pPr>
      <w:r w:rsidRPr="001925E9">
        <w:rPr>
          <w:rFonts w:ascii="Verdana" w:hAnsi="Verdana" w:cs="Calibri"/>
          <w:i w:val="0"/>
          <w:sz w:val="22"/>
          <w:szCs w:val="22"/>
          <w:lang w:eastAsia="es-CO"/>
        </w:rPr>
        <w:t>Componente 5:   Mecanismos para la Transparencia y Acceso a la Información</w:t>
      </w:r>
      <w:r>
        <w:rPr>
          <w:rFonts w:ascii="Verdana" w:hAnsi="Verdana" w:cs="Calibri"/>
          <w:i w:val="0"/>
          <w:sz w:val="22"/>
          <w:szCs w:val="22"/>
          <w:lang w:eastAsia="es-CO"/>
        </w:rPr>
        <w:t>.</w:t>
      </w:r>
    </w:p>
    <w:p w14:paraId="4B843FEF" w14:textId="77777777" w:rsidR="002825F9" w:rsidRDefault="002825F9" w:rsidP="002825F9">
      <w:pPr>
        <w:suppressAutoHyphens w:val="0"/>
        <w:rPr>
          <w:rFonts w:ascii="Verdana" w:hAnsi="Verdana" w:cs="Calibri"/>
          <w:i w:val="0"/>
          <w:sz w:val="22"/>
          <w:szCs w:val="22"/>
          <w:lang w:eastAsia="es-CO"/>
        </w:rPr>
      </w:pPr>
    </w:p>
    <w:p w14:paraId="7D2DDC09" w14:textId="77777777" w:rsidR="004031C9" w:rsidRDefault="002825F9" w:rsidP="002825F9">
      <w:pPr>
        <w:spacing w:line="276" w:lineRule="auto"/>
        <w:rPr>
          <w:rFonts w:ascii="Verdana" w:hAnsi="Verdana"/>
          <w:i w:val="0"/>
          <w:iCs/>
          <w:sz w:val="22"/>
          <w:szCs w:val="22"/>
        </w:rPr>
      </w:pPr>
      <w:r w:rsidRPr="001925E9">
        <w:rPr>
          <w:rFonts w:ascii="Verdana" w:hAnsi="Verdana" w:cs="Calibri"/>
          <w:i w:val="0"/>
          <w:sz w:val="22"/>
          <w:szCs w:val="22"/>
          <w:lang w:eastAsia="es-CO"/>
        </w:rPr>
        <w:t>Componente 6: Iniciativas Adicionale</w:t>
      </w:r>
      <w:r>
        <w:rPr>
          <w:rFonts w:ascii="Verdana" w:hAnsi="Verdana" w:cs="Calibri"/>
          <w:i w:val="0"/>
          <w:sz w:val="22"/>
          <w:szCs w:val="22"/>
          <w:lang w:eastAsia="es-CO"/>
        </w:rPr>
        <w:t>s</w:t>
      </w:r>
      <w:r w:rsidRPr="001925E9">
        <w:rPr>
          <w:rFonts w:ascii="Verdana" w:hAnsi="Verdana"/>
          <w:i w:val="0"/>
          <w:iCs/>
          <w:sz w:val="22"/>
          <w:szCs w:val="22"/>
        </w:rPr>
        <w:tab/>
      </w:r>
      <w:r>
        <w:rPr>
          <w:rFonts w:ascii="Verdana" w:hAnsi="Verdana"/>
          <w:i w:val="0"/>
          <w:iCs/>
          <w:sz w:val="22"/>
          <w:szCs w:val="22"/>
        </w:rPr>
        <w:t>.</w:t>
      </w:r>
    </w:p>
    <w:p w14:paraId="58B6E79A" w14:textId="77777777" w:rsidR="004031C9" w:rsidRDefault="004031C9" w:rsidP="002825F9">
      <w:pPr>
        <w:spacing w:line="276" w:lineRule="auto"/>
        <w:rPr>
          <w:rFonts w:ascii="Verdana" w:hAnsi="Verdana"/>
          <w:i w:val="0"/>
          <w:iCs/>
          <w:sz w:val="22"/>
          <w:szCs w:val="22"/>
        </w:rPr>
      </w:pPr>
    </w:p>
    <w:p w14:paraId="00E05C47" w14:textId="101FE403" w:rsidR="002C7D38" w:rsidRDefault="002C7D38" w:rsidP="00A209AE">
      <w:pPr>
        <w:pStyle w:val="Ttulo1"/>
        <w:rPr>
          <w:i/>
          <w:lang w:eastAsia="es-CO"/>
        </w:rPr>
      </w:pPr>
      <w:bookmarkStart w:id="9" w:name="_Toc151385415"/>
      <w:r>
        <w:rPr>
          <w:lang w:eastAsia="es-CO"/>
        </w:rPr>
        <w:t xml:space="preserve">6.1.1. </w:t>
      </w:r>
      <w:r w:rsidRPr="001925E9">
        <w:rPr>
          <w:lang w:eastAsia="es-CO"/>
        </w:rPr>
        <w:t>Componente 1: Gestión del Riesgo de Corrupción - Mapa de Riesgos de Corrupción</w:t>
      </w:r>
      <w:r>
        <w:rPr>
          <w:i/>
          <w:lang w:eastAsia="es-CO"/>
        </w:rPr>
        <w:t>.</w:t>
      </w:r>
      <w:bookmarkEnd w:id="9"/>
    </w:p>
    <w:p w14:paraId="3BB20AE0" w14:textId="77777777" w:rsidR="002C7D38" w:rsidRDefault="002C7D38" w:rsidP="00AC4CF6">
      <w:pPr>
        <w:spacing w:before="240" w:after="240" w:line="276" w:lineRule="auto"/>
        <w:ind w:right="-93"/>
        <w:rPr>
          <w:rFonts w:ascii="Verdana" w:hAnsi="Verdana"/>
          <w:i w:val="0"/>
          <w:iCs/>
          <w:sz w:val="22"/>
          <w:szCs w:val="22"/>
        </w:rPr>
      </w:pPr>
      <w:r w:rsidRPr="00E520B0">
        <w:rPr>
          <w:rFonts w:ascii="Verdana" w:hAnsi="Verdana"/>
          <w:i w:val="0"/>
          <w:iCs/>
          <w:sz w:val="22"/>
          <w:szCs w:val="22"/>
        </w:rPr>
        <w:t xml:space="preserve">La Política de Administración de Riesgos hace referencia al propósito de la Alta Dirección de gestionar el riesgo. Esta política debe estar alineada con la planificación estratégica de la entidad, con el fin de garantizar la eficacia de las acciones planteadas frente a los riesgos de corrupción identificados. Dentro del mapa institucional y de política de administración del riesgo de la entidad deberán </w:t>
      </w:r>
      <w:r w:rsidRPr="00E520B0">
        <w:rPr>
          <w:rFonts w:ascii="Verdana" w:hAnsi="Verdana"/>
          <w:i w:val="0"/>
          <w:iCs/>
          <w:sz w:val="22"/>
          <w:szCs w:val="22"/>
        </w:rPr>
        <w:lastRenderedPageBreak/>
        <w:t>contemplarse los riesgos de corrupción, para que a partir de ahí se realice un monitoreo a los controles establecidos para los mismos.</w:t>
      </w:r>
    </w:p>
    <w:tbl>
      <w:tblPr>
        <w:tblStyle w:val="Tablaconcuadrcula"/>
        <w:tblW w:w="10479" w:type="dxa"/>
        <w:tblInd w:w="-572" w:type="dxa"/>
        <w:tblLook w:val="04A0" w:firstRow="1" w:lastRow="0" w:firstColumn="1" w:lastColumn="0" w:noHBand="0" w:noVBand="1"/>
      </w:tblPr>
      <w:tblGrid>
        <w:gridCol w:w="2026"/>
        <w:gridCol w:w="1704"/>
        <w:gridCol w:w="2032"/>
        <w:gridCol w:w="1637"/>
        <w:gridCol w:w="1527"/>
        <w:gridCol w:w="1553"/>
      </w:tblGrid>
      <w:tr w:rsidR="000132F3" w14:paraId="5D81D27F" w14:textId="77777777" w:rsidTr="00E1341E">
        <w:tc>
          <w:tcPr>
            <w:tcW w:w="10479" w:type="dxa"/>
            <w:gridSpan w:val="6"/>
            <w:shd w:val="clear" w:color="auto" w:fill="D9D9D9" w:themeFill="background1" w:themeFillShade="D9"/>
          </w:tcPr>
          <w:p w14:paraId="004E78ED" w14:textId="77777777" w:rsidR="000132F3" w:rsidRPr="003B4017" w:rsidRDefault="000132F3" w:rsidP="005375CF">
            <w:pPr>
              <w:spacing w:before="240" w:after="240" w:line="276" w:lineRule="auto"/>
              <w:ind w:right="-93"/>
              <w:jc w:val="center"/>
              <w:rPr>
                <w:rFonts w:ascii="Verdana" w:hAnsi="Verdana"/>
                <w:b/>
                <w:bCs/>
                <w:i w:val="0"/>
                <w:iCs/>
                <w:sz w:val="22"/>
                <w:szCs w:val="22"/>
              </w:rPr>
            </w:pPr>
            <w:r w:rsidRPr="003B4017">
              <w:rPr>
                <w:rFonts w:ascii="Verdana" w:hAnsi="Verdana"/>
                <w:b/>
                <w:bCs/>
                <w:i w:val="0"/>
                <w:iCs/>
                <w:sz w:val="22"/>
                <w:szCs w:val="22"/>
              </w:rPr>
              <w:t>ACTIVIDADES</w:t>
            </w:r>
          </w:p>
        </w:tc>
      </w:tr>
      <w:tr w:rsidR="000132F3" w14:paraId="24D971B4" w14:textId="77777777" w:rsidTr="00E1341E">
        <w:tc>
          <w:tcPr>
            <w:tcW w:w="10479" w:type="dxa"/>
            <w:gridSpan w:val="6"/>
            <w:shd w:val="clear" w:color="auto" w:fill="C2D69B" w:themeFill="accent3" w:themeFillTint="99"/>
          </w:tcPr>
          <w:p w14:paraId="58753E07" w14:textId="691415D6" w:rsidR="000132F3" w:rsidRPr="003B4017" w:rsidRDefault="000132F3" w:rsidP="005375CF">
            <w:pPr>
              <w:suppressAutoHyphens w:val="0"/>
              <w:spacing w:after="240"/>
              <w:jc w:val="center"/>
              <w:rPr>
                <w:rFonts w:ascii="Verdana" w:hAnsi="Verdana" w:cs="Calibri"/>
                <w:i w:val="0"/>
                <w:sz w:val="22"/>
                <w:szCs w:val="22"/>
                <w:lang w:eastAsia="es-CO"/>
              </w:rPr>
            </w:pPr>
            <w:r w:rsidRPr="001925E9">
              <w:rPr>
                <w:rFonts w:ascii="Verdana" w:hAnsi="Verdana" w:cs="Calibri"/>
                <w:i w:val="0"/>
                <w:sz w:val="22"/>
                <w:szCs w:val="22"/>
                <w:lang w:eastAsia="es-CO"/>
              </w:rPr>
              <w:t>Componente 1: Gestión del Riesgo de Corrupción - Mapa de Riesgos de Corrupción</w:t>
            </w:r>
          </w:p>
        </w:tc>
      </w:tr>
      <w:tr w:rsidR="00092C09" w14:paraId="1C3D1FEB" w14:textId="5D381098" w:rsidTr="00E1341E">
        <w:tc>
          <w:tcPr>
            <w:tcW w:w="2026" w:type="dxa"/>
            <w:shd w:val="clear" w:color="auto" w:fill="auto"/>
          </w:tcPr>
          <w:p w14:paraId="1FBFCD8B" w14:textId="7C345A7E" w:rsidR="000132F3" w:rsidRPr="00AC4CF6" w:rsidRDefault="000132F3" w:rsidP="000132F3">
            <w:pPr>
              <w:suppressAutoHyphens w:val="0"/>
              <w:jc w:val="center"/>
              <w:rPr>
                <w:rFonts w:ascii="Verdana" w:hAnsi="Verdana" w:cs="Calibri"/>
                <w:b/>
                <w:bCs/>
                <w:i w:val="0"/>
                <w:lang w:eastAsia="es-CO"/>
              </w:rPr>
            </w:pPr>
            <w:r w:rsidRPr="00AC4CF6">
              <w:rPr>
                <w:rFonts w:ascii="Verdana" w:hAnsi="Verdana" w:cs="Calibri"/>
                <w:b/>
                <w:bCs/>
                <w:i w:val="0"/>
                <w:lang w:eastAsia="es-CO"/>
              </w:rPr>
              <w:t>Subcomponente</w:t>
            </w:r>
          </w:p>
        </w:tc>
        <w:tc>
          <w:tcPr>
            <w:tcW w:w="1703" w:type="dxa"/>
            <w:shd w:val="clear" w:color="auto" w:fill="auto"/>
          </w:tcPr>
          <w:p w14:paraId="30EC7FFC" w14:textId="4E67B2D1" w:rsidR="000132F3" w:rsidRPr="00AC4CF6" w:rsidRDefault="000132F3" w:rsidP="000132F3">
            <w:pPr>
              <w:suppressAutoHyphens w:val="0"/>
              <w:jc w:val="center"/>
              <w:rPr>
                <w:rFonts w:ascii="Verdana" w:hAnsi="Verdana" w:cs="Calibri"/>
                <w:b/>
                <w:bCs/>
                <w:i w:val="0"/>
                <w:lang w:eastAsia="es-CO"/>
              </w:rPr>
            </w:pPr>
            <w:r w:rsidRPr="00AC4CF6">
              <w:rPr>
                <w:rFonts w:ascii="Verdana" w:hAnsi="Verdana" w:cs="Calibri"/>
                <w:b/>
                <w:bCs/>
                <w:i w:val="0"/>
                <w:lang w:eastAsia="es-CO"/>
              </w:rPr>
              <w:t>Actividades</w:t>
            </w:r>
          </w:p>
        </w:tc>
        <w:tc>
          <w:tcPr>
            <w:tcW w:w="2033" w:type="dxa"/>
            <w:shd w:val="clear" w:color="auto" w:fill="auto"/>
          </w:tcPr>
          <w:p w14:paraId="38D2C618" w14:textId="03CA896A" w:rsidR="000132F3" w:rsidRPr="00AC4CF6" w:rsidRDefault="000132F3" w:rsidP="000132F3">
            <w:pPr>
              <w:suppressAutoHyphens w:val="0"/>
              <w:jc w:val="center"/>
              <w:rPr>
                <w:rFonts w:ascii="Verdana" w:hAnsi="Verdana" w:cs="Calibri"/>
                <w:b/>
                <w:bCs/>
                <w:i w:val="0"/>
                <w:lang w:eastAsia="es-CO"/>
              </w:rPr>
            </w:pPr>
            <w:r w:rsidRPr="00AC4CF6">
              <w:rPr>
                <w:rFonts w:ascii="Verdana" w:hAnsi="Verdana" w:cs="Calibri"/>
                <w:b/>
                <w:bCs/>
                <w:i w:val="0"/>
                <w:lang w:eastAsia="es-CO"/>
              </w:rPr>
              <w:t>Meta o producto</w:t>
            </w:r>
          </w:p>
        </w:tc>
        <w:tc>
          <w:tcPr>
            <w:tcW w:w="1637" w:type="dxa"/>
            <w:shd w:val="clear" w:color="auto" w:fill="auto"/>
          </w:tcPr>
          <w:p w14:paraId="030210C3" w14:textId="0102945D" w:rsidR="000132F3" w:rsidRPr="00AC4CF6" w:rsidRDefault="000132F3" w:rsidP="000132F3">
            <w:pPr>
              <w:suppressAutoHyphens w:val="0"/>
              <w:jc w:val="center"/>
              <w:rPr>
                <w:rFonts w:ascii="Verdana" w:hAnsi="Verdana" w:cs="Calibri"/>
                <w:b/>
                <w:bCs/>
                <w:i w:val="0"/>
                <w:lang w:eastAsia="es-CO"/>
              </w:rPr>
            </w:pPr>
            <w:r w:rsidRPr="00AC4CF6">
              <w:rPr>
                <w:rFonts w:ascii="Verdana" w:hAnsi="Verdana" w:cs="Calibri"/>
                <w:b/>
                <w:bCs/>
                <w:i w:val="0"/>
                <w:lang w:eastAsia="es-CO"/>
              </w:rPr>
              <w:t>Responsable</w:t>
            </w:r>
          </w:p>
        </w:tc>
        <w:tc>
          <w:tcPr>
            <w:tcW w:w="1527" w:type="dxa"/>
            <w:shd w:val="clear" w:color="auto" w:fill="auto"/>
          </w:tcPr>
          <w:p w14:paraId="5FE62229" w14:textId="77777777" w:rsidR="000132F3" w:rsidRPr="00AC4CF6" w:rsidRDefault="000132F3" w:rsidP="000132F3">
            <w:pPr>
              <w:suppressAutoHyphens w:val="0"/>
              <w:jc w:val="center"/>
              <w:rPr>
                <w:rFonts w:ascii="Verdana" w:hAnsi="Verdana" w:cs="Calibri"/>
                <w:b/>
                <w:bCs/>
                <w:i w:val="0"/>
                <w:lang w:eastAsia="es-CO"/>
              </w:rPr>
            </w:pPr>
            <w:r w:rsidRPr="00AC4CF6">
              <w:rPr>
                <w:rFonts w:ascii="Verdana" w:hAnsi="Verdana" w:cs="Calibri"/>
                <w:b/>
                <w:bCs/>
                <w:i w:val="0"/>
              </w:rPr>
              <w:t>Fecha inicial</w:t>
            </w:r>
          </w:p>
          <w:p w14:paraId="44EDB478" w14:textId="77777777" w:rsidR="000132F3" w:rsidRPr="00AC4CF6" w:rsidRDefault="000132F3" w:rsidP="000132F3">
            <w:pPr>
              <w:suppressAutoHyphens w:val="0"/>
              <w:jc w:val="center"/>
              <w:rPr>
                <w:rFonts w:ascii="Verdana" w:hAnsi="Verdana" w:cs="Calibri"/>
                <w:b/>
                <w:bCs/>
                <w:i w:val="0"/>
                <w:lang w:eastAsia="es-CO"/>
              </w:rPr>
            </w:pPr>
          </w:p>
        </w:tc>
        <w:tc>
          <w:tcPr>
            <w:tcW w:w="1553" w:type="dxa"/>
            <w:shd w:val="clear" w:color="auto" w:fill="auto"/>
          </w:tcPr>
          <w:p w14:paraId="78F1548E" w14:textId="77777777" w:rsidR="000132F3" w:rsidRPr="00AC4CF6" w:rsidRDefault="000132F3" w:rsidP="000132F3">
            <w:pPr>
              <w:suppressAutoHyphens w:val="0"/>
              <w:jc w:val="center"/>
              <w:rPr>
                <w:rFonts w:ascii="Verdana" w:hAnsi="Verdana" w:cs="Calibri"/>
                <w:b/>
                <w:bCs/>
                <w:i w:val="0"/>
                <w:lang w:eastAsia="es-CO"/>
              </w:rPr>
            </w:pPr>
            <w:r w:rsidRPr="00AC4CF6">
              <w:rPr>
                <w:rFonts w:ascii="Verdana" w:hAnsi="Verdana" w:cs="Calibri"/>
                <w:b/>
                <w:bCs/>
                <w:i w:val="0"/>
              </w:rPr>
              <w:t>Fecha Final</w:t>
            </w:r>
          </w:p>
          <w:p w14:paraId="4AE180CB" w14:textId="77777777" w:rsidR="000132F3" w:rsidRPr="00AC4CF6" w:rsidRDefault="000132F3" w:rsidP="000132F3">
            <w:pPr>
              <w:suppressAutoHyphens w:val="0"/>
              <w:jc w:val="center"/>
              <w:rPr>
                <w:rFonts w:ascii="Verdana" w:hAnsi="Verdana" w:cs="Calibri"/>
                <w:b/>
                <w:bCs/>
                <w:i w:val="0"/>
                <w:lang w:eastAsia="es-CO"/>
              </w:rPr>
            </w:pPr>
          </w:p>
        </w:tc>
      </w:tr>
      <w:tr w:rsidR="00AC4CF6" w14:paraId="29A68F86" w14:textId="77777777" w:rsidTr="00E1341E">
        <w:trPr>
          <w:trHeight w:val="720"/>
        </w:trPr>
        <w:tc>
          <w:tcPr>
            <w:tcW w:w="2026" w:type="dxa"/>
            <w:shd w:val="clear" w:color="auto" w:fill="auto"/>
          </w:tcPr>
          <w:p w14:paraId="76A2757A" w14:textId="77777777" w:rsidR="00760D82" w:rsidRDefault="00760D82" w:rsidP="00AC4CF6">
            <w:pPr>
              <w:suppressAutoHyphens w:val="0"/>
              <w:jc w:val="center"/>
              <w:rPr>
                <w:rFonts w:ascii="Verdana" w:hAnsi="Verdana" w:cs="Calibri"/>
                <w:i w:val="0"/>
                <w:iCs/>
              </w:rPr>
            </w:pPr>
          </w:p>
          <w:p w14:paraId="51DB1E28" w14:textId="63DED51C" w:rsidR="00AC4CF6" w:rsidRPr="00BD5201" w:rsidRDefault="00AC4CF6" w:rsidP="00AC4CF6">
            <w:pPr>
              <w:suppressAutoHyphens w:val="0"/>
              <w:jc w:val="center"/>
              <w:rPr>
                <w:rFonts w:ascii="Verdana" w:hAnsi="Verdana" w:cs="Calibri"/>
                <w:i w:val="0"/>
                <w:iCs/>
                <w:lang w:eastAsia="es-CO"/>
              </w:rPr>
            </w:pPr>
            <w:r w:rsidRPr="00BD5201">
              <w:rPr>
                <w:rFonts w:ascii="Verdana" w:hAnsi="Verdana" w:cs="Calibri"/>
                <w:i w:val="0"/>
                <w:iCs/>
              </w:rPr>
              <w:t>Política de Administración de Riesgos</w:t>
            </w:r>
          </w:p>
          <w:p w14:paraId="30BBC0D7" w14:textId="40E4961E" w:rsidR="00857AA2" w:rsidRPr="00BD5201" w:rsidRDefault="00857AA2" w:rsidP="000132F3">
            <w:pPr>
              <w:suppressAutoHyphens w:val="0"/>
              <w:jc w:val="center"/>
              <w:rPr>
                <w:rFonts w:ascii="Verdana" w:hAnsi="Verdana" w:cs="Calibri"/>
                <w:i w:val="0"/>
                <w:iCs/>
                <w:lang w:eastAsia="es-CO"/>
              </w:rPr>
            </w:pPr>
          </w:p>
        </w:tc>
        <w:tc>
          <w:tcPr>
            <w:tcW w:w="1703" w:type="dxa"/>
            <w:shd w:val="clear" w:color="auto" w:fill="auto"/>
          </w:tcPr>
          <w:p w14:paraId="76A2F02A" w14:textId="77777777" w:rsidR="00AC4CF6" w:rsidRPr="00BD5201" w:rsidRDefault="00AC4CF6" w:rsidP="00AC4CF6">
            <w:pPr>
              <w:suppressAutoHyphens w:val="0"/>
              <w:jc w:val="center"/>
              <w:rPr>
                <w:rFonts w:ascii="Verdana" w:hAnsi="Verdana" w:cs="Calibri"/>
                <w:i w:val="0"/>
                <w:iCs/>
                <w:lang w:eastAsia="es-CO"/>
              </w:rPr>
            </w:pPr>
            <w:r w:rsidRPr="00BD5201">
              <w:rPr>
                <w:rFonts w:ascii="Verdana" w:hAnsi="Verdana" w:cs="Calibri"/>
                <w:i w:val="0"/>
                <w:iCs/>
              </w:rPr>
              <w:t>Revisión y/o ajuste Política Administración de Riesgos</w:t>
            </w:r>
          </w:p>
          <w:p w14:paraId="2DE1D7DE" w14:textId="1F727A8F" w:rsidR="00857AA2" w:rsidRPr="00BD5201" w:rsidRDefault="00857AA2" w:rsidP="000132F3">
            <w:pPr>
              <w:suppressAutoHyphens w:val="0"/>
              <w:jc w:val="center"/>
              <w:rPr>
                <w:rFonts w:ascii="Verdana" w:hAnsi="Verdana" w:cs="Calibri"/>
                <w:i w:val="0"/>
                <w:iCs/>
                <w:lang w:eastAsia="es-CO"/>
              </w:rPr>
            </w:pPr>
          </w:p>
        </w:tc>
        <w:tc>
          <w:tcPr>
            <w:tcW w:w="2033" w:type="dxa"/>
            <w:shd w:val="clear" w:color="auto" w:fill="auto"/>
          </w:tcPr>
          <w:p w14:paraId="4C23185E" w14:textId="057B4958" w:rsidR="00857AA2" w:rsidRPr="00BD5201" w:rsidRDefault="00AC4CF6" w:rsidP="00AC4CF6">
            <w:pPr>
              <w:suppressAutoHyphens w:val="0"/>
              <w:jc w:val="center"/>
              <w:rPr>
                <w:rFonts w:ascii="Verdana" w:hAnsi="Verdana" w:cs="Calibri"/>
                <w:i w:val="0"/>
                <w:iCs/>
                <w:lang w:eastAsia="es-CO"/>
              </w:rPr>
            </w:pPr>
            <w:r w:rsidRPr="00BD5201">
              <w:rPr>
                <w:rFonts w:ascii="Verdana" w:hAnsi="Verdana" w:cs="Calibri"/>
                <w:i w:val="0"/>
                <w:iCs/>
              </w:rPr>
              <w:t>Política actualizada de acuerdo a los requerimientos de MIPG y otras normas relacionadas</w:t>
            </w:r>
          </w:p>
        </w:tc>
        <w:tc>
          <w:tcPr>
            <w:tcW w:w="1637" w:type="dxa"/>
            <w:shd w:val="clear" w:color="auto" w:fill="auto"/>
          </w:tcPr>
          <w:p w14:paraId="796ABB3E" w14:textId="211B7B29" w:rsidR="00857AA2" w:rsidRPr="00BD5201" w:rsidRDefault="00857AA2" w:rsidP="000132F3">
            <w:pPr>
              <w:suppressAutoHyphens w:val="0"/>
              <w:jc w:val="center"/>
              <w:rPr>
                <w:rFonts w:ascii="Verdana" w:hAnsi="Verdana" w:cs="Calibri"/>
                <w:i w:val="0"/>
                <w:iCs/>
                <w:lang w:eastAsia="es-CO"/>
              </w:rPr>
            </w:pPr>
            <w:r w:rsidRPr="00BD5201">
              <w:rPr>
                <w:rFonts w:ascii="Verdana" w:hAnsi="Verdana" w:cs="Calibri"/>
                <w:i w:val="0"/>
                <w:iCs/>
                <w:lang w:eastAsia="es-CO"/>
              </w:rPr>
              <w:t xml:space="preserve">Coordinador GIT de Planeación      </w:t>
            </w:r>
          </w:p>
        </w:tc>
        <w:tc>
          <w:tcPr>
            <w:tcW w:w="1527" w:type="dxa"/>
            <w:shd w:val="clear" w:color="auto" w:fill="auto"/>
          </w:tcPr>
          <w:p w14:paraId="485F55AB" w14:textId="77777777" w:rsidR="00AC4CF6" w:rsidRPr="00BD5201" w:rsidRDefault="00AC4CF6" w:rsidP="00AC4CF6">
            <w:pPr>
              <w:suppressAutoHyphens w:val="0"/>
              <w:jc w:val="center"/>
              <w:rPr>
                <w:rFonts w:ascii="Verdana" w:hAnsi="Verdana" w:cs="Calibri"/>
                <w:i w:val="0"/>
                <w:iCs/>
                <w:lang w:eastAsia="es-CO"/>
              </w:rPr>
            </w:pPr>
            <w:r w:rsidRPr="00BD5201">
              <w:rPr>
                <w:rFonts w:ascii="Verdana" w:hAnsi="Verdana" w:cs="Calibri"/>
                <w:i w:val="0"/>
                <w:iCs/>
              </w:rPr>
              <w:t>2/01/2024</w:t>
            </w:r>
          </w:p>
          <w:p w14:paraId="0E9E2559" w14:textId="77777777" w:rsidR="00857AA2" w:rsidRPr="00BD5201" w:rsidRDefault="00857AA2" w:rsidP="000132F3">
            <w:pPr>
              <w:suppressAutoHyphens w:val="0"/>
              <w:jc w:val="center"/>
              <w:rPr>
                <w:rFonts w:ascii="Verdana" w:hAnsi="Verdana" w:cs="Calibri"/>
                <w:i w:val="0"/>
                <w:iCs/>
              </w:rPr>
            </w:pPr>
          </w:p>
        </w:tc>
        <w:tc>
          <w:tcPr>
            <w:tcW w:w="1553" w:type="dxa"/>
            <w:shd w:val="clear" w:color="auto" w:fill="auto"/>
          </w:tcPr>
          <w:p w14:paraId="1F4EE6C0" w14:textId="77777777" w:rsidR="00AC4CF6" w:rsidRPr="00BD5201" w:rsidRDefault="00AC4CF6" w:rsidP="00AC4CF6">
            <w:pPr>
              <w:suppressAutoHyphens w:val="0"/>
              <w:jc w:val="center"/>
              <w:rPr>
                <w:rFonts w:ascii="Verdana" w:hAnsi="Verdana" w:cs="Calibri"/>
                <w:i w:val="0"/>
                <w:iCs/>
                <w:lang w:eastAsia="es-CO"/>
              </w:rPr>
            </w:pPr>
            <w:r w:rsidRPr="00BD5201">
              <w:rPr>
                <w:rFonts w:ascii="Verdana" w:hAnsi="Verdana" w:cs="Calibri"/>
                <w:i w:val="0"/>
                <w:iCs/>
              </w:rPr>
              <w:t>17/05/2024</w:t>
            </w:r>
          </w:p>
          <w:p w14:paraId="640B897E" w14:textId="77777777" w:rsidR="00857AA2" w:rsidRPr="00BD5201" w:rsidRDefault="00857AA2" w:rsidP="000132F3">
            <w:pPr>
              <w:suppressAutoHyphens w:val="0"/>
              <w:jc w:val="center"/>
              <w:rPr>
                <w:rFonts w:ascii="Verdana" w:hAnsi="Verdana" w:cs="Calibri"/>
                <w:i w:val="0"/>
                <w:iCs/>
              </w:rPr>
            </w:pPr>
          </w:p>
        </w:tc>
      </w:tr>
      <w:tr w:rsidR="00AC4CF6" w14:paraId="59118AF0" w14:textId="77777777" w:rsidTr="00E1341E">
        <w:tc>
          <w:tcPr>
            <w:tcW w:w="2026" w:type="dxa"/>
            <w:shd w:val="clear" w:color="auto" w:fill="auto"/>
          </w:tcPr>
          <w:p w14:paraId="772918F2" w14:textId="77777777" w:rsidR="00760D82" w:rsidRDefault="00760D82" w:rsidP="00AC4CF6">
            <w:pPr>
              <w:suppressAutoHyphens w:val="0"/>
              <w:jc w:val="center"/>
              <w:rPr>
                <w:rFonts w:ascii="Verdana" w:hAnsi="Verdana" w:cs="Calibri"/>
                <w:i w:val="0"/>
                <w:iCs/>
              </w:rPr>
            </w:pPr>
          </w:p>
          <w:p w14:paraId="61E55C8B" w14:textId="5181AF26" w:rsidR="00AC4CF6" w:rsidRPr="00BD5201" w:rsidRDefault="00AC4CF6" w:rsidP="00AC4CF6">
            <w:pPr>
              <w:suppressAutoHyphens w:val="0"/>
              <w:jc w:val="center"/>
              <w:rPr>
                <w:rFonts w:ascii="Verdana" w:hAnsi="Verdana" w:cs="Calibri"/>
                <w:i w:val="0"/>
                <w:iCs/>
                <w:lang w:eastAsia="es-CO"/>
              </w:rPr>
            </w:pPr>
            <w:r w:rsidRPr="00BD5201">
              <w:rPr>
                <w:rFonts w:ascii="Verdana" w:hAnsi="Verdana" w:cs="Calibri"/>
                <w:i w:val="0"/>
                <w:iCs/>
              </w:rPr>
              <w:t>Construcción del mapa de riesgos de corrupción</w:t>
            </w:r>
          </w:p>
          <w:p w14:paraId="72F898FB" w14:textId="77777777" w:rsidR="00857AA2" w:rsidRPr="00BD5201" w:rsidRDefault="00857AA2" w:rsidP="000132F3">
            <w:pPr>
              <w:suppressAutoHyphens w:val="0"/>
              <w:jc w:val="center"/>
              <w:rPr>
                <w:rFonts w:ascii="Verdana" w:hAnsi="Verdana" w:cs="Calibri"/>
                <w:i w:val="0"/>
                <w:iCs/>
                <w:lang w:eastAsia="es-CO"/>
              </w:rPr>
            </w:pPr>
          </w:p>
        </w:tc>
        <w:tc>
          <w:tcPr>
            <w:tcW w:w="1703" w:type="dxa"/>
            <w:shd w:val="clear" w:color="auto" w:fill="auto"/>
          </w:tcPr>
          <w:p w14:paraId="7C194214" w14:textId="77777777" w:rsidR="00AC4CF6" w:rsidRPr="00BD5201" w:rsidRDefault="00AC4CF6" w:rsidP="00AC4CF6">
            <w:pPr>
              <w:suppressAutoHyphens w:val="0"/>
              <w:jc w:val="center"/>
              <w:rPr>
                <w:rFonts w:ascii="Verdana" w:hAnsi="Verdana" w:cs="Calibri"/>
                <w:i w:val="0"/>
                <w:iCs/>
                <w:lang w:eastAsia="es-CO"/>
              </w:rPr>
            </w:pPr>
            <w:r w:rsidRPr="00BD5201">
              <w:rPr>
                <w:rFonts w:ascii="Verdana" w:hAnsi="Verdana" w:cs="Calibri"/>
                <w:i w:val="0"/>
                <w:iCs/>
              </w:rPr>
              <w:t>Actualización mapas de riesgos de corrupción - vigencia 2025</w:t>
            </w:r>
          </w:p>
          <w:p w14:paraId="4611C0EE" w14:textId="77777777" w:rsidR="00857AA2" w:rsidRPr="00BD5201" w:rsidRDefault="00857AA2" w:rsidP="000132F3">
            <w:pPr>
              <w:suppressAutoHyphens w:val="0"/>
              <w:jc w:val="center"/>
              <w:rPr>
                <w:rFonts w:ascii="Verdana" w:hAnsi="Verdana" w:cs="Calibri"/>
                <w:i w:val="0"/>
                <w:iCs/>
                <w:lang w:eastAsia="es-CO"/>
              </w:rPr>
            </w:pPr>
          </w:p>
        </w:tc>
        <w:tc>
          <w:tcPr>
            <w:tcW w:w="2033" w:type="dxa"/>
            <w:shd w:val="clear" w:color="auto" w:fill="auto"/>
          </w:tcPr>
          <w:p w14:paraId="6E51F156" w14:textId="77777777" w:rsidR="00AC4CF6" w:rsidRPr="00BD5201" w:rsidRDefault="00AC4CF6" w:rsidP="00AC4CF6">
            <w:pPr>
              <w:suppressAutoHyphens w:val="0"/>
              <w:jc w:val="center"/>
              <w:rPr>
                <w:rFonts w:ascii="Verdana" w:hAnsi="Verdana" w:cs="Calibri"/>
                <w:i w:val="0"/>
                <w:iCs/>
                <w:lang w:eastAsia="es-CO"/>
              </w:rPr>
            </w:pPr>
            <w:r w:rsidRPr="00BD5201">
              <w:rPr>
                <w:rFonts w:ascii="Verdana" w:hAnsi="Verdana" w:cs="Calibri"/>
                <w:i w:val="0"/>
                <w:iCs/>
              </w:rPr>
              <w:t>Mapa de riesgos de corrupción y medidas para su mitigación actualizados</w:t>
            </w:r>
          </w:p>
          <w:p w14:paraId="32234C18" w14:textId="77777777" w:rsidR="00857AA2" w:rsidRPr="00BD5201" w:rsidRDefault="00857AA2" w:rsidP="000132F3">
            <w:pPr>
              <w:suppressAutoHyphens w:val="0"/>
              <w:jc w:val="center"/>
              <w:rPr>
                <w:rFonts w:ascii="Verdana" w:hAnsi="Verdana" w:cs="Calibri"/>
                <w:i w:val="0"/>
                <w:iCs/>
                <w:lang w:eastAsia="es-CO"/>
              </w:rPr>
            </w:pPr>
          </w:p>
        </w:tc>
        <w:tc>
          <w:tcPr>
            <w:tcW w:w="1637" w:type="dxa"/>
            <w:shd w:val="clear" w:color="auto" w:fill="auto"/>
          </w:tcPr>
          <w:p w14:paraId="3EB009A5" w14:textId="77777777" w:rsidR="00AC4CF6" w:rsidRPr="00BD5201" w:rsidRDefault="00AC4CF6" w:rsidP="00AC4CF6">
            <w:pPr>
              <w:suppressAutoHyphens w:val="0"/>
              <w:jc w:val="center"/>
              <w:rPr>
                <w:rFonts w:ascii="Verdana" w:hAnsi="Verdana" w:cs="Calibri"/>
                <w:i w:val="0"/>
                <w:iCs/>
                <w:lang w:eastAsia="es-CO"/>
              </w:rPr>
            </w:pPr>
            <w:r w:rsidRPr="00BD5201">
              <w:rPr>
                <w:rFonts w:ascii="Verdana" w:hAnsi="Verdana" w:cs="Calibri"/>
                <w:i w:val="0"/>
                <w:iCs/>
              </w:rPr>
              <w:t xml:space="preserve">Coordinador GIT de Planeación </w:t>
            </w:r>
          </w:p>
          <w:p w14:paraId="0F2B0233" w14:textId="77777777" w:rsidR="00857AA2" w:rsidRPr="00BD5201" w:rsidRDefault="00857AA2" w:rsidP="000132F3">
            <w:pPr>
              <w:suppressAutoHyphens w:val="0"/>
              <w:jc w:val="center"/>
              <w:rPr>
                <w:rFonts w:ascii="Verdana" w:hAnsi="Verdana" w:cs="Calibri"/>
                <w:i w:val="0"/>
                <w:iCs/>
                <w:lang w:eastAsia="es-CO"/>
              </w:rPr>
            </w:pPr>
          </w:p>
        </w:tc>
        <w:tc>
          <w:tcPr>
            <w:tcW w:w="1527" w:type="dxa"/>
            <w:shd w:val="clear" w:color="auto" w:fill="auto"/>
          </w:tcPr>
          <w:p w14:paraId="41C52FEE" w14:textId="77777777" w:rsidR="00AC4CF6" w:rsidRPr="00BD5201" w:rsidRDefault="00AC4CF6" w:rsidP="00AC4CF6">
            <w:pPr>
              <w:suppressAutoHyphens w:val="0"/>
              <w:jc w:val="center"/>
              <w:rPr>
                <w:rFonts w:ascii="Verdana" w:hAnsi="Verdana" w:cs="Calibri"/>
                <w:i w:val="0"/>
                <w:iCs/>
                <w:lang w:eastAsia="es-CO"/>
              </w:rPr>
            </w:pPr>
            <w:r w:rsidRPr="00BD5201">
              <w:rPr>
                <w:rFonts w:ascii="Verdana" w:hAnsi="Verdana" w:cs="Calibri"/>
                <w:i w:val="0"/>
                <w:iCs/>
              </w:rPr>
              <w:t>14/06/2024</w:t>
            </w:r>
          </w:p>
          <w:p w14:paraId="00000AF7" w14:textId="77777777" w:rsidR="00857AA2" w:rsidRPr="00BD5201" w:rsidRDefault="00857AA2" w:rsidP="000132F3">
            <w:pPr>
              <w:suppressAutoHyphens w:val="0"/>
              <w:jc w:val="center"/>
              <w:rPr>
                <w:rFonts w:ascii="Verdana" w:hAnsi="Verdana" w:cs="Calibri"/>
                <w:i w:val="0"/>
                <w:iCs/>
              </w:rPr>
            </w:pPr>
          </w:p>
        </w:tc>
        <w:tc>
          <w:tcPr>
            <w:tcW w:w="1553" w:type="dxa"/>
            <w:shd w:val="clear" w:color="auto" w:fill="auto"/>
          </w:tcPr>
          <w:p w14:paraId="73A4D2EA" w14:textId="77777777" w:rsidR="00AC4CF6" w:rsidRPr="00BD5201" w:rsidRDefault="00AC4CF6" w:rsidP="00AC4CF6">
            <w:pPr>
              <w:suppressAutoHyphens w:val="0"/>
              <w:jc w:val="center"/>
              <w:rPr>
                <w:rFonts w:ascii="Verdana" w:hAnsi="Verdana" w:cs="Calibri"/>
                <w:i w:val="0"/>
                <w:iCs/>
                <w:lang w:eastAsia="es-CO"/>
              </w:rPr>
            </w:pPr>
            <w:r w:rsidRPr="00BD5201">
              <w:rPr>
                <w:rFonts w:ascii="Verdana" w:hAnsi="Verdana" w:cs="Calibri"/>
                <w:i w:val="0"/>
                <w:iCs/>
              </w:rPr>
              <w:t>16/12/2024</w:t>
            </w:r>
          </w:p>
          <w:p w14:paraId="1CB14E32" w14:textId="77777777" w:rsidR="00857AA2" w:rsidRPr="00BD5201" w:rsidRDefault="00857AA2" w:rsidP="000132F3">
            <w:pPr>
              <w:suppressAutoHyphens w:val="0"/>
              <w:jc w:val="center"/>
              <w:rPr>
                <w:rFonts w:ascii="Verdana" w:hAnsi="Verdana" w:cs="Calibri"/>
                <w:i w:val="0"/>
                <w:iCs/>
              </w:rPr>
            </w:pPr>
          </w:p>
        </w:tc>
      </w:tr>
      <w:tr w:rsidR="00092C09" w14:paraId="046ED051" w14:textId="77777777" w:rsidTr="00E1341E">
        <w:tc>
          <w:tcPr>
            <w:tcW w:w="2026" w:type="dxa"/>
            <w:shd w:val="clear" w:color="auto" w:fill="auto"/>
          </w:tcPr>
          <w:p w14:paraId="19F0FDE3" w14:textId="77777777" w:rsidR="00760D82" w:rsidRDefault="00760D82" w:rsidP="00092C09">
            <w:pPr>
              <w:suppressAutoHyphens w:val="0"/>
              <w:jc w:val="center"/>
              <w:rPr>
                <w:rFonts w:ascii="Verdana" w:hAnsi="Verdana"/>
                <w:i w:val="0"/>
                <w:iCs/>
              </w:rPr>
            </w:pPr>
          </w:p>
          <w:p w14:paraId="04D7BEE6" w14:textId="7EAEFB70" w:rsidR="00092C09" w:rsidRPr="00BD5201" w:rsidRDefault="00092C09" w:rsidP="00092C09">
            <w:pPr>
              <w:suppressAutoHyphens w:val="0"/>
              <w:jc w:val="center"/>
              <w:rPr>
                <w:rFonts w:ascii="Verdana" w:hAnsi="Verdana" w:cs="Calibri"/>
                <w:i w:val="0"/>
                <w:iCs/>
                <w:lang w:eastAsia="es-CO"/>
              </w:rPr>
            </w:pPr>
            <w:r w:rsidRPr="00BD5201">
              <w:rPr>
                <w:rFonts w:ascii="Verdana" w:hAnsi="Verdana"/>
                <w:i w:val="0"/>
                <w:iCs/>
              </w:rPr>
              <w:t>Consulta y divulgación</w:t>
            </w:r>
          </w:p>
        </w:tc>
        <w:tc>
          <w:tcPr>
            <w:tcW w:w="1703" w:type="dxa"/>
            <w:shd w:val="clear" w:color="auto" w:fill="auto"/>
          </w:tcPr>
          <w:p w14:paraId="63C33B85" w14:textId="735215B9" w:rsidR="00092C09" w:rsidRPr="00BD5201" w:rsidRDefault="00092C09" w:rsidP="00092C09">
            <w:pPr>
              <w:suppressAutoHyphens w:val="0"/>
              <w:jc w:val="center"/>
              <w:rPr>
                <w:rFonts w:ascii="Verdana" w:hAnsi="Verdana" w:cs="Calibri"/>
                <w:i w:val="0"/>
                <w:iCs/>
                <w:lang w:eastAsia="es-CO"/>
              </w:rPr>
            </w:pPr>
            <w:r w:rsidRPr="00BD5201">
              <w:rPr>
                <w:rFonts w:ascii="Verdana" w:hAnsi="Verdana"/>
                <w:i w:val="0"/>
                <w:iCs/>
              </w:rPr>
              <w:t>Participación y divulgación mapas de riesgos de corrupción</w:t>
            </w:r>
          </w:p>
        </w:tc>
        <w:tc>
          <w:tcPr>
            <w:tcW w:w="2033" w:type="dxa"/>
            <w:shd w:val="clear" w:color="auto" w:fill="auto"/>
          </w:tcPr>
          <w:p w14:paraId="53CF3F79" w14:textId="71896893" w:rsidR="00092C09" w:rsidRPr="00BD5201" w:rsidRDefault="00092C09" w:rsidP="00092C09">
            <w:pPr>
              <w:suppressAutoHyphens w:val="0"/>
              <w:jc w:val="center"/>
              <w:rPr>
                <w:rFonts w:ascii="Verdana" w:hAnsi="Verdana" w:cs="Calibri"/>
                <w:i w:val="0"/>
                <w:iCs/>
                <w:lang w:eastAsia="es-CO"/>
              </w:rPr>
            </w:pPr>
            <w:r w:rsidRPr="00BD5201">
              <w:rPr>
                <w:rFonts w:ascii="Verdana" w:hAnsi="Verdana"/>
                <w:i w:val="0"/>
                <w:iCs/>
              </w:rPr>
              <w:t>Participación y divulgación efectuada a los actores internos y externos</w:t>
            </w:r>
          </w:p>
        </w:tc>
        <w:tc>
          <w:tcPr>
            <w:tcW w:w="1637" w:type="dxa"/>
            <w:shd w:val="clear" w:color="auto" w:fill="auto"/>
          </w:tcPr>
          <w:p w14:paraId="50C2DCD9" w14:textId="1E3C8FD4" w:rsidR="00092C09" w:rsidRPr="00BD5201" w:rsidRDefault="00092C09" w:rsidP="00092C09">
            <w:pPr>
              <w:suppressAutoHyphens w:val="0"/>
              <w:jc w:val="center"/>
              <w:rPr>
                <w:rFonts w:ascii="Verdana" w:hAnsi="Verdana" w:cs="Calibri"/>
                <w:i w:val="0"/>
                <w:iCs/>
                <w:lang w:eastAsia="es-CO"/>
              </w:rPr>
            </w:pPr>
            <w:r w:rsidRPr="00BD5201">
              <w:rPr>
                <w:rFonts w:ascii="Verdana" w:hAnsi="Verdana"/>
                <w:i w:val="0"/>
                <w:iCs/>
              </w:rPr>
              <w:t>Coordinador GIT de Planeación</w:t>
            </w:r>
          </w:p>
        </w:tc>
        <w:tc>
          <w:tcPr>
            <w:tcW w:w="1527" w:type="dxa"/>
            <w:shd w:val="clear" w:color="auto" w:fill="auto"/>
          </w:tcPr>
          <w:p w14:paraId="5E9F4D24" w14:textId="5EAABE1A" w:rsidR="00092C09" w:rsidRPr="00BD5201" w:rsidRDefault="00092C09" w:rsidP="00092C09">
            <w:pPr>
              <w:suppressAutoHyphens w:val="0"/>
              <w:jc w:val="center"/>
              <w:rPr>
                <w:rFonts w:ascii="Verdana" w:hAnsi="Verdana" w:cs="Calibri"/>
                <w:i w:val="0"/>
                <w:iCs/>
              </w:rPr>
            </w:pPr>
            <w:r w:rsidRPr="00BD5201">
              <w:rPr>
                <w:rFonts w:ascii="Verdana" w:hAnsi="Verdana" w:cs="Calibri"/>
                <w:i w:val="0"/>
                <w:iCs/>
              </w:rPr>
              <w:t>2/01/2024</w:t>
            </w:r>
          </w:p>
        </w:tc>
        <w:tc>
          <w:tcPr>
            <w:tcW w:w="1553" w:type="dxa"/>
            <w:shd w:val="clear" w:color="auto" w:fill="auto"/>
          </w:tcPr>
          <w:p w14:paraId="205F55E4" w14:textId="20A79BAF" w:rsidR="00092C09" w:rsidRPr="00BD5201" w:rsidRDefault="00092C09" w:rsidP="00092C09">
            <w:pPr>
              <w:suppressAutoHyphens w:val="0"/>
              <w:jc w:val="center"/>
              <w:rPr>
                <w:rFonts w:ascii="Verdana" w:hAnsi="Verdana" w:cs="Calibri"/>
                <w:i w:val="0"/>
                <w:iCs/>
              </w:rPr>
            </w:pPr>
            <w:r w:rsidRPr="00BD5201">
              <w:rPr>
                <w:rFonts w:ascii="Verdana" w:hAnsi="Verdana"/>
                <w:i w:val="0"/>
                <w:iCs/>
              </w:rPr>
              <w:t>31/01/2024</w:t>
            </w:r>
          </w:p>
        </w:tc>
      </w:tr>
      <w:tr w:rsidR="00BD5201" w14:paraId="17F5465A" w14:textId="77777777" w:rsidTr="00E1341E">
        <w:trPr>
          <w:trHeight w:val="288"/>
        </w:trPr>
        <w:tc>
          <w:tcPr>
            <w:tcW w:w="2026" w:type="dxa"/>
            <w:vMerge w:val="restart"/>
            <w:shd w:val="clear" w:color="auto" w:fill="auto"/>
          </w:tcPr>
          <w:p w14:paraId="782A7A03" w14:textId="77777777" w:rsidR="00760D82" w:rsidRDefault="00760D82" w:rsidP="00BD5201">
            <w:pPr>
              <w:suppressAutoHyphens w:val="0"/>
              <w:jc w:val="center"/>
              <w:rPr>
                <w:rFonts w:ascii="Verdana" w:hAnsi="Verdana" w:cs="Calibri"/>
                <w:i w:val="0"/>
                <w:iCs/>
                <w:lang w:eastAsia="es-CO"/>
              </w:rPr>
            </w:pPr>
          </w:p>
          <w:p w14:paraId="25DB09A3" w14:textId="77777777" w:rsidR="00760D82" w:rsidRDefault="00760D82" w:rsidP="00BD5201">
            <w:pPr>
              <w:suppressAutoHyphens w:val="0"/>
              <w:jc w:val="center"/>
              <w:rPr>
                <w:rFonts w:ascii="Verdana" w:hAnsi="Verdana" w:cs="Calibri"/>
                <w:i w:val="0"/>
                <w:iCs/>
                <w:lang w:eastAsia="es-CO"/>
              </w:rPr>
            </w:pPr>
          </w:p>
          <w:p w14:paraId="246136AB" w14:textId="77777777" w:rsidR="00760D82" w:rsidRDefault="00760D82" w:rsidP="00BD5201">
            <w:pPr>
              <w:suppressAutoHyphens w:val="0"/>
              <w:jc w:val="center"/>
              <w:rPr>
                <w:rFonts w:ascii="Verdana" w:hAnsi="Verdana" w:cs="Calibri"/>
                <w:i w:val="0"/>
                <w:iCs/>
                <w:lang w:eastAsia="es-CO"/>
              </w:rPr>
            </w:pPr>
          </w:p>
          <w:p w14:paraId="48BB5EEF" w14:textId="77777777" w:rsidR="00760D82" w:rsidRDefault="00760D82" w:rsidP="00BD5201">
            <w:pPr>
              <w:suppressAutoHyphens w:val="0"/>
              <w:jc w:val="center"/>
              <w:rPr>
                <w:rFonts w:ascii="Verdana" w:hAnsi="Verdana" w:cs="Calibri"/>
                <w:i w:val="0"/>
                <w:iCs/>
                <w:lang w:eastAsia="es-CO"/>
              </w:rPr>
            </w:pPr>
          </w:p>
          <w:p w14:paraId="4622C079" w14:textId="77777777" w:rsidR="00760D82" w:rsidRDefault="00760D82" w:rsidP="00BD5201">
            <w:pPr>
              <w:suppressAutoHyphens w:val="0"/>
              <w:jc w:val="center"/>
              <w:rPr>
                <w:rFonts w:ascii="Verdana" w:hAnsi="Verdana" w:cs="Calibri"/>
                <w:i w:val="0"/>
                <w:iCs/>
                <w:lang w:eastAsia="es-CO"/>
              </w:rPr>
            </w:pPr>
          </w:p>
          <w:p w14:paraId="08BCE704" w14:textId="77777777" w:rsidR="00760D82" w:rsidRDefault="00760D82" w:rsidP="00BD5201">
            <w:pPr>
              <w:suppressAutoHyphens w:val="0"/>
              <w:jc w:val="center"/>
              <w:rPr>
                <w:rFonts w:ascii="Verdana" w:hAnsi="Verdana" w:cs="Calibri"/>
                <w:i w:val="0"/>
                <w:iCs/>
                <w:lang w:eastAsia="es-CO"/>
              </w:rPr>
            </w:pPr>
          </w:p>
          <w:p w14:paraId="2A3A67A7" w14:textId="3E3EC29D" w:rsidR="00BD5201" w:rsidRPr="00BD5201" w:rsidRDefault="00BD5201" w:rsidP="00BD5201">
            <w:pPr>
              <w:suppressAutoHyphens w:val="0"/>
              <w:jc w:val="center"/>
              <w:rPr>
                <w:rFonts w:ascii="Verdana" w:hAnsi="Verdana" w:cs="Calibri"/>
                <w:i w:val="0"/>
                <w:iCs/>
                <w:lang w:eastAsia="es-CO"/>
              </w:rPr>
            </w:pPr>
            <w:r w:rsidRPr="00BD5201">
              <w:rPr>
                <w:rFonts w:ascii="Verdana" w:hAnsi="Verdana" w:cs="Calibri"/>
                <w:i w:val="0"/>
                <w:iCs/>
                <w:lang w:eastAsia="es-CO"/>
              </w:rPr>
              <w:t>Monitoreo y revisión</w:t>
            </w:r>
          </w:p>
        </w:tc>
        <w:tc>
          <w:tcPr>
            <w:tcW w:w="1703" w:type="dxa"/>
            <w:shd w:val="clear" w:color="auto" w:fill="auto"/>
          </w:tcPr>
          <w:p w14:paraId="6B1C720B" w14:textId="77777777" w:rsidR="00BD5201" w:rsidRPr="00BD5201" w:rsidRDefault="00BD5201" w:rsidP="00BD5201">
            <w:pPr>
              <w:suppressAutoHyphens w:val="0"/>
              <w:jc w:val="center"/>
              <w:rPr>
                <w:rFonts w:ascii="Verdana" w:hAnsi="Verdana" w:cs="Calibri"/>
                <w:i w:val="0"/>
                <w:iCs/>
                <w:lang w:eastAsia="es-CO"/>
              </w:rPr>
            </w:pPr>
            <w:r w:rsidRPr="00BD5201">
              <w:rPr>
                <w:rFonts w:ascii="Verdana" w:hAnsi="Verdana" w:cs="Calibri"/>
                <w:i w:val="0"/>
                <w:iCs/>
              </w:rPr>
              <w:t>Realizar seguimiento y actualización al mapa de riesgos de corrupción 1</w:t>
            </w:r>
          </w:p>
          <w:p w14:paraId="1DA73C4D" w14:textId="77777777" w:rsidR="00BD5201" w:rsidRPr="00BD5201" w:rsidRDefault="00BD5201" w:rsidP="00BD5201">
            <w:pPr>
              <w:suppressAutoHyphens w:val="0"/>
              <w:jc w:val="center"/>
              <w:rPr>
                <w:rFonts w:ascii="Verdana" w:hAnsi="Verdana" w:cs="Calibri"/>
                <w:i w:val="0"/>
                <w:iCs/>
                <w:lang w:eastAsia="es-CO"/>
              </w:rPr>
            </w:pPr>
          </w:p>
        </w:tc>
        <w:tc>
          <w:tcPr>
            <w:tcW w:w="2033" w:type="dxa"/>
            <w:shd w:val="clear" w:color="auto" w:fill="auto"/>
            <w:vAlign w:val="center"/>
          </w:tcPr>
          <w:p w14:paraId="33C10627" w14:textId="6713E7FB" w:rsidR="00BD5201" w:rsidRPr="00BD5201" w:rsidRDefault="00BD5201" w:rsidP="00BD5201">
            <w:pPr>
              <w:suppressAutoHyphens w:val="0"/>
              <w:jc w:val="center"/>
              <w:rPr>
                <w:rFonts w:ascii="Verdana" w:hAnsi="Verdana" w:cs="Calibri"/>
                <w:i w:val="0"/>
                <w:iCs/>
                <w:lang w:eastAsia="es-CO"/>
              </w:rPr>
            </w:pPr>
            <w:r w:rsidRPr="00BD5201">
              <w:rPr>
                <w:rFonts w:ascii="Verdana" w:hAnsi="Verdana" w:cs="Calibri"/>
                <w:i w:val="0"/>
                <w:iCs/>
              </w:rPr>
              <w:t>Informe de análisis y posibles cambios</w:t>
            </w:r>
          </w:p>
        </w:tc>
        <w:tc>
          <w:tcPr>
            <w:tcW w:w="1637" w:type="dxa"/>
            <w:shd w:val="clear" w:color="auto" w:fill="auto"/>
            <w:vAlign w:val="center"/>
          </w:tcPr>
          <w:p w14:paraId="0F15D825" w14:textId="01B78385" w:rsidR="00BD5201" w:rsidRPr="00BD5201" w:rsidRDefault="00BD5201" w:rsidP="00BD5201">
            <w:pPr>
              <w:suppressAutoHyphens w:val="0"/>
              <w:jc w:val="center"/>
              <w:rPr>
                <w:rFonts w:ascii="Verdana" w:hAnsi="Verdana" w:cs="Calibri"/>
                <w:i w:val="0"/>
                <w:iCs/>
                <w:lang w:eastAsia="es-CO"/>
              </w:rPr>
            </w:pPr>
            <w:r w:rsidRPr="00BD5201">
              <w:rPr>
                <w:rFonts w:ascii="Verdana" w:hAnsi="Verdana" w:cs="Calibri"/>
                <w:i w:val="0"/>
                <w:iCs/>
              </w:rPr>
              <w:t xml:space="preserve">Coordinador GIT de Planeación </w:t>
            </w:r>
          </w:p>
        </w:tc>
        <w:tc>
          <w:tcPr>
            <w:tcW w:w="1527" w:type="dxa"/>
            <w:shd w:val="clear" w:color="auto" w:fill="auto"/>
            <w:vAlign w:val="center"/>
          </w:tcPr>
          <w:p w14:paraId="5411ABFA" w14:textId="783D380A" w:rsidR="00BD5201" w:rsidRPr="00BD5201" w:rsidRDefault="00BD5201" w:rsidP="00BD5201">
            <w:pPr>
              <w:suppressAutoHyphens w:val="0"/>
              <w:jc w:val="center"/>
              <w:rPr>
                <w:rFonts w:ascii="Verdana" w:hAnsi="Verdana" w:cs="Calibri"/>
                <w:i w:val="0"/>
                <w:iCs/>
              </w:rPr>
            </w:pPr>
            <w:r w:rsidRPr="00BD5201">
              <w:rPr>
                <w:rFonts w:ascii="Verdana" w:hAnsi="Verdana" w:cs="Calibri"/>
                <w:i w:val="0"/>
                <w:iCs/>
              </w:rPr>
              <w:t>2/01/2024</w:t>
            </w:r>
          </w:p>
        </w:tc>
        <w:tc>
          <w:tcPr>
            <w:tcW w:w="1553" w:type="dxa"/>
            <w:shd w:val="clear" w:color="auto" w:fill="auto"/>
            <w:vAlign w:val="center"/>
          </w:tcPr>
          <w:p w14:paraId="44FF79ED" w14:textId="5F9BD6B6" w:rsidR="00BD5201" w:rsidRPr="00BD5201" w:rsidRDefault="00BD5201" w:rsidP="00BD5201">
            <w:pPr>
              <w:suppressAutoHyphens w:val="0"/>
              <w:jc w:val="center"/>
              <w:rPr>
                <w:rFonts w:ascii="Verdana" w:hAnsi="Verdana" w:cs="Calibri"/>
                <w:i w:val="0"/>
                <w:iCs/>
              </w:rPr>
            </w:pPr>
            <w:r w:rsidRPr="00BD5201">
              <w:rPr>
                <w:rFonts w:ascii="Verdana" w:hAnsi="Verdana" w:cs="Calibri"/>
                <w:i w:val="0"/>
                <w:iCs/>
              </w:rPr>
              <w:t>28/07/2024</w:t>
            </w:r>
          </w:p>
        </w:tc>
      </w:tr>
      <w:tr w:rsidR="00BD5201" w14:paraId="17527691" w14:textId="77777777" w:rsidTr="00E1341E">
        <w:trPr>
          <w:trHeight w:val="240"/>
        </w:trPr>
        <w:tc>
          <w:tcPr>
            <w:tcW w:w="2026" w:type="dxa"/>
            <w:vMerge/>
            <w:shd w:val="clear" w:color="auto" w:fill="auto"/>
          </w:tcPr>
          <w:p w14:paraId="482EE796" w14:textId="77777777" w:rsidR="00BD5201" w:rsidRPr="00BD5201" w:rsidRDefault="00BD5201" w:rsidP="00BD5201">
            <w:pPr>
              <w:suppressAutoHyphens w:val="0"/>
              <w:jc w:val="center"/>
              <w:rPr>
                <w:rFonts w:ascii="Verdana" w:hAnsi="Verdana" w:cs="Calibri"/>
                <w:i w:val="0"/>
                <w:iCs/>
                <w:lang w:eastAsia="es-CO"/>
              </w:rPr>
            </w:pPr>
          </w:p>
        </w:tc>
        <w:tc>
          <w:tcPr>
            <w:tcW w:w="1703" w:type="dxa"/>
            <w:shd w:val="clear" w:color="auto" w:fill="auto"/>
          </w:tcPr>
          <w:p w14:paraId="5DBB552C" w14:textId="77777777" w:rsidR="00BD5201" w:rsidRPr="00BD5201" w:rsidRDefault="00BD5201" w:rsidP="00BD5201">
            <w:pPr>
              <w:suppressAutoHyphens w:val="0"/>
              <w:jc w:val="center"/>
              <w:rPr>
                <w:rFonts w:ascii="Verdana" w:hAnsi="Verdana" w:cs="Calibri"/>
                <w:i w:val="0"/>
                <w:iCs/>
                <w:lang w:eastAsia="es-CO"/>
              </w:rPr>
            </w:pPr>
            <w:r w:rsidRPr="00BD5201">
              <w:rPr>
                <w:rFonts w:ascii="Verdana" w:hAnsi="Verdana" w:cs="Calibri"/>
                <w:i w:val="0"/>
                <w:iCs/>
              </w:rPr>
              <w:t>Realizar seguimiento y actualización al mapa de riesgos de corrupción 2</w:t>
            </w:r>
          </w:p>
          <w:p w14:paraId="4A774F84" w14:textId="77777777" w:rsidR="00BD5201" w:rsidRPr="00BD5201" w:rsidRDefault="00BD5201" w:rsidP="00BD5201">
            <w:pPr>
              <w:suppressAutoHyphens w:val="0"/>
              <w:jc w:val="center"/>
              <w:rPr>
                <w:rFonts w:ascii="Verdana" w:hAnsi="Verdana" w:cs="Calibri"/>
                <w:i w:val="0"/>
                <w:iCs/>
                <w:lang w:eastAsia="es-CO"/>
              </w:rPr>
            </w:pPr>
          </w:p>
        </w:tc>
        <w:tc>
          <w:tcPr>
            <w:tcW w:w="2033" w:type="dxa"/>
            <w:shd w:val="clear" w:color="auto" w:fill="auto"/>
            <w:vAlign w:val="center"/>
          </w:tcPr>
          <w:p w14:paraId="5E32559D" w14:textId="4B634D0A" w:rsidR="00BD5201" w:rsidRPr="00BD5201" w:rsidRDefault="00BD5201" w:rsidP="00BD5201">
            <w:pPr>
              <w:suppressAutoHyphens w:val="0"/>
              <w:jc w:val="center"/>
              <w:rPr>
                <w:rFonts w:ascii="Verdana" w:hAnsi="Verdana" w:cs="Calibri"/>
                <w:i w:val="0"/>
                <w:iCs/>
                <w:lang w:eastAsia="es-CO"/>
              </w:rPr>
            </w:pPr>
            <w:r w:rsidRPr="00BD5201">
              <w:rPr>
                <w:rFonts w:ascii="Verdana" w:hAnsi="Verdana" w:cs="Calibri"/>
                <w:i w:val="0"/>
                <w:iCs/>
              </w:rPr>
              <w:t>Informe de análisis y posibles cambios</w:t>
            </w:r>
          </w:p>
        </w:tc>
        <w:tc>
          <w:tcPr>
            <w:tcW w:w="1637" w:type="dxa"/>
            <w:shd w:val="clear" w:color="auto" w:fill="auto"/>
            <w:vAlign w:val="center"/>
          </w:tcPr>
          <w:p w14:paraId="4C0B5FFF" w14:textId="3B8F638E" w:rsidR="00BD5201" w:rsidRPr="00BD5201" w:rsidRDefault="00BD5201" w:rsidP="00BD5201">
            <w:pPr>
              <w:suppressAutoHyphens w:val="0"/>
              <w:jc w:val="center"/>
              <w:rPr>
                <w:rFonts w:ascii="Verdana" w:hAnsi="Verdana" w:cs="Calibri"/>
                <w:i w:val="0"/>
                <w:iCs/>
                <w:lang w:eastAsia="es-CO"/>
              </w:rPr>
            </w:pPr>
            <w:r w:rsidRPr="00BD5201">
              <w:rPr>
                <w:rFonts w:ascii="Verdana" w:hAnsi="Verdana" w:cs="Calibri"/>
                <w:i w:val="0"/>
                <w:iCs/>
              </w:rPr>
              <w:t xml:space="preserve">Coordinador GIT de Planeación </w:t>
            </w:r>
          </w:p>
        </w:tc>
        <w:tc>
          <w:tcPr>
            <w:tcW w:w="1527" w:type="dxa"/>
            <w:shd w:val="clear" w:color="auto" w:fill="auto"/>
            <w:vAlign w:val="center"/>
          </w:tcPr>
          <w:p w14:paraId="6B6E8C0E" w14:textId="06EB2025" w:rsidR="00BD5201" w:rsidRPr="00BD5201" w:rsidRDefault="00BD5201" w:rsidP="00BD5201">
            <w:pPr>
              <w:suppressAutoHyphens w:val="0"/>
              <w:jc w:val="center"/>
              <w:rPr>
                <w:rFonts w:ascii="Verdana" w:hAnsi="Verdana" w:cs="Calibri"/>
                <w:i w:val="0"/>
                <w:iCs/>
              </w:rPr>
            </w:pPr>
            <w:r w:rsidRPr="00BD5201">
              <w:rPr>
                <w:rFonts w:ascii="Verdana" w:hAnsi="Verdana" w:cs="Calibri"/>
                <w:i w:val="0"/>
                <w:iCs/>
              </w:rPr>
              <w:t>1/09/2024</w:t>
            </w:r>
          </w:p>
        </w:tc>
        <w:tc>
          <w:tcPr>
            <w:tcW w:w="1553" w:type="dxa"/>
            <w:shd w:val="clear" w:color="auto" w:fill="auto"/>
            <w:vAlign w:val="center"/>
          </w:tcPr>
          <w:p w14:paraId="0AFFEDCD" w14:textId="053CF1F4" w:rsidR="00BD5201" w:rsidRPr="00BD5201" w:rsidRDefault="00BD5201" w:rsidP="00BD5201">
            <w:pPr>
              <w:suppressAutoHyphens w:val="0"/>
              <w:jc w:val="center"/>
              <w:rPr>
                <w:rFonts w:ascii="Verdana" w:hAnsi="Verdana" w:cs="Calibri"/>
                <w:i w:val="0"/>
                <w:iCs/>
              </w:rPr>
            </w:pPr>
            <w:r w:rsidRPr="00BD5201">
              <w:rPr>
                <w:rFonts w:ascii="Verdana" w:hAnsi="Verdana" w:cs="Calibri"/>
                <w:i w:val="0"/>
                <w:iCs/>
              </w:rPr>
              <w:t>16/12/2024</w:t>
            </w:r>
          </w:p>
        </w:tc>
      </w:tr>
      <w:tr w:rsidR="00BD5201" w14:paraId="1FA59063" w14:textId="77777777" w:rsidTr="00E1341E">
        <w:trPr>
          <w:trHeight w:val="132"/>
        </w:trPr>
        <w:tc>
          <w:tcPr>
            <w:tcW w:w="2026" w:type="dxa"/>
            <w:vMerge w:val="restart"/>
            <w:shd w:val="clear" w:color="auto" w:fill="auto"/>
          </w:tcPr>
          <w:p w14:paraId="1562C90A" w14:textId="77777777" w:rsidR="00760D82" w:rsidRDefault="00760D82" w:rsidP="00BD5201">
            <w:pPr>
              <w:suppressAutoHyphens w:val="0"/>
              <w:jc w:val="center"/>
              <w:rPr>
                <w:rFonts w:ascii="Verdana" w:hAnsi="Verdana" w:cs="Calibri"/>
                <w:i w:val="0"/>
                <w:iCs/>
                <w:lang w:eastAsia="es-CO"/>
              </w:rPr>
            </w:pPr>
          </w:p>
          <w:p w14:paraId="3C5B695A" w14:textId="77777777" w:rsidR="00760D82" w:rsidRDefault="00760D82" w:rsidP="00BD5201">
            <w:pPr>
              <w:suppressAutoHyphens w:val="0"/>
              <w:jc w:val="center"/>
              <w:rPr>
                <w:rFonts w:ascii="Verdana" w:hAnsi="Verdana" w:cs="Calibri"/>
                <w:i w:val="0"/>
                <w:iCs/>
                <w:lang w:eastAsia="es-CO"/>
              </w:rPr>
            </w:pPr>
          </w:p>
          <w:p w14:paraId="119C0125" w14:textId="77777777" w:rsidR="00760D82" w:rsidRDefault="00760D82" w:rsidP="00BD5201">
            <w:pPr>
              <w:suppressAutoHyphens w:val="0"/>
              <w:jc w:val="center"/>
              <w:rPr>
                <w:rFonts w:ascii="Verdana" w:hAnsi="Verdana" w:cs="Calibri"/>
                <w:i w:val="0"/>
                <w:iCs/>
                <w:lang w:eastAsia="es-CO"/>
              </w:rPr>
            </w:pPr>
          </w:p>
          <w:p w14:paraId="6826D68C" w14:textId="77777777" w:rsidR="00760D82" w:rsidRDefault="00760D82" w:rsidP="00BD5201">
            <w:pPr>
              <w:suppressAutoHyphens w:val="0"/>
              <w:jc w:val="center"/>
              <w:rPr>
                <w:rFonts w:ascii="Verdana" w:hAnsi="Verdana" w:cs="Calibri"/>
                <w:i w:val="0"/>
                <w:iCs/>
                <w:lang w:eastAsia="es-CO"/>
              </w:rPr>
            </w:pPr>
          </w:p>
          <w:p w14:paraId="195A03B6" w14:textId="77777777" w:rsidR="00760D82" w:rsidRDefault="00760D82" w:rsidP="00BD5201">
            <w:pPr>
              <w:suppressAutoHyphens w:val="0"/>
              <w:jc w:val="center"/>
              <w:rPr>
                <w:rFonts w:ascii="Verdana" w:hAnsi="Verdana" w:cs="Calibri"/>
                <w:i w:val="0"/>
                <w:iCs/>
                <w:lang w:eastAsia="es-CO"/>
              </w:rPr>
            </w:pPr>
          </w:p>
          <w:p w14:paraId="2B5E9004" w14:textId="35019911" w:rsidR="00BD5201" w:rsidRPr="00BD5201" w:rsidRDefault="00BD5201" w:rsidP="00BD5201">
            <w:pPr>
              <w:suppressAutoHyphens w:val="0"/>
              <w:jc w:val="center"/>
              <w:rPr>
                <w:rFonts w:ascii="Verdana" w:hAnsi="Verdana" w:cs="Calibri"/>
                <w:i w:val="0"/>
                <w:iCs/>
                <w:lang w:eastAsia="es-CO"/>
              </w:rPr>
            </w:pPr>
            <w:r w:rsidRPr="00BD5201">
              <w:rPr>
                <w:rFonts w:ascii="Verdana" w:hAnsi="Verdana" w:cs="Calibri"/>
                <w:i w:val="0"/>
                <w:iCs/>
                <w:lang w:eastAsia="es-CO"/>
              </w:rPr>
              <w:lastRenderedPageBreak/>
              <w:t>Seguimiento</w:t>
            </w:r>
          </w:p>
        </w:tc>
        <w:tc>
          <w:tcPr>
            <w:tcW w:w="1703" w:type="dxa"/>
            <w:shd w:val="clear" w:color="auto" w:fill="auto"/>
            <w:vAlign w:val="center"/>
          </w:tcPr>
          <w:p w14:paraId="65C7ADB6" w14:textId="1C613458" w:rsidR="00BD5201" w:rsidRPr="00BD5201" w:rsidRDefault="00BD5201" w:rsidP="00BD5201">
            <w:pPr>
              <w:suppressAutoHyphens w:val="0"/>
              <w:jc w:val="center"/>
              <w:rPr>
                <w:rFonts w:ascii="Verdana" w:hAnsi="Verdana" w:cs="Calibri"/>
                <w:i w:val="0"/>
                <w:iCs/>
                <w:lang w:eastAsia="es-CO"/>
              </w:rPr>
            </w:pPr>
            <w:r w:rsidRPr="00BD5201">
              <w:rPr>
                <w:rFonts w:ascii="Verdana" w:hAnsi="Verdana" w:cs="Calibri"/>
                <w:i w:val="0"/>
                <w:iCs/>
              </w:rPr>
              <w:lastRenderedPageBreak/>
              <w:t>Realizar seguimiento y publicación 3 (vigencia 2023)</w:t>
            </w:r>
          </w:p>
        </w:tc>
        <w:tc>
          <w:tcPr>
            <w:tcW w:w="2033" w:type="dxa"/>
            <w:shd w:val="clear" w:color="auto" w:fill="auto"/>
            <w:vAlign w:val="center"/>
          </w:tcPr>
          <w:p w14:paraId="38600B2A" w14:textId="5821CC17" w:rsidR="00BD5201" w:rsidRPr="00BD5201" w:rsidRDefault="00BD5201" w:rsidP="00BD5201">
            <w:pPr>
              <w:suppressAutoHyphens w:val="0"/>
              <w:jc w:val="center"/>
              <w:rPr>
                <w:rFonts w:ascii="Verdana" w:hAnsi="Verdana" w:cs="Calibri"/>
                <w:i w:val="0"/>
                <w:iCs/>
                <w:lang w:eastAsia="es-CO"/>
              </w:rPr>
            </w:pPr>
            <w:r w:rsidRPr="00BD5201">
              <w:rPr>
                <w:rFonts w:ascii="Verdana" w:hAnsi="Verdana" w:cs="Calibri"/>
                <w:i w:val="0"/>
                <w:iCs/>
              </w:rPr>
              <w:t>Informe de seguimiento 3 (vigencia 2023)</w:t>
            </w:r>
          </w:p>
        </w:tc>
        <w:tc>
          <w:tcPr>
            <w:tcW w:w="1637" w:type="dxa"/>
            <w:shd w:val="clear" w:color="auto" w:fill="auto"/>
            <w:vAlign w:val="center"/>
          </w:tcPr>
          <w:p w14:paraId="57992140" w14:textId="239F6A12" w:rsidR="00BD5201" w:rsidRPr="00BD5201" w:rsidRDefault="00BD5201" w:rsidP="00BD5201">
            <w:pPr>
              <w:suppressAutoHyphens w:val="0"/>
              <w:jc w:val="center"/>
              <w:rPr>
                <w:rFonts w:ascii="Verdana" w:hAnsi="Verdana" w:cs="Calibri"/>
                <w:i w:val="0"/>
                <w:iCs/>
                <w:lang w:eastAsia="es-CO"/>
              </w:rPr>
            </w:pPr>
            <w:r w:rsidRPr="00BD5201">
              <w:rPr>
                <w:rFonts w:ascii="Verdana" w:hAnsi="Verdana" w:cs="Calibri"/>
                <w:i w:val="0"/>
                <w:iCs/>
              </w:rPr>
              <w:t>Coordinador GIT de Control Interno</w:t>
            </w:r>
          </w:p>
        </w:tc>
        <w:tc>
          <w:tcPr>
            <w:tcW w:w="1527" w:type="dxa"/>
            <w:shd w:val="clear" w:color="auto" w:fill="auto"/>
            <w:vAlign w:val="center"/>
          </w:tcPr>
          <w:p w14:paraId="289D69AC" w14:textId="35B4F49B" w:rsidR="00BD5201" w:rsidRPr="00BD5201" w:rsidRDefault="00BD5201" w:rsidP="00BD5201">
            <w:pPr>
              <w:suppressAutoHyphens w:val="0"/>
              <w:jc w:val="center"/>
              <w:rPr>
                <w:rFonts w:ascii="Verdana" w:hAnsi="Verdana" w:cs="Calibri"/>
                <w:i w:val="0"/>
                <w:iCs/>
              </w:rPr>
            </w:pPr>
            <w:r w:rsidRPr="00BD5201">
              <w:rPr>
                <w:rFonts w:ascii="Verdana" w:hAnsi="Verdana" w:cs="Calibri"/>
                <w:i w:val="0"/>
                <w:iCs/>
              </w:rPr>
              <w:t>2/09/2023</w:t>
            </w:r>
          </w:p>
        </w:tc>
        <w:tc>
          <w:tcPr>
            <w:tcW w:w="1553" w:type="dxa"/>
            <w:shd w:val="clear" w:color="auto" w:fill="auto"/>
            <w:vAlign w:val="center"/>
          </w:tcPr>
          <w:p w14:paraId="39EBA1A9" w14:textId="7A189D65" w:rsidR="00BD5201" w:rsidRPr="00BD5201" w:rsidRDefault="00BD5201" w:rsidP="00BD5201">
            <w:pPr>
              <w:suppressAutoHyphens w:val="0"/>
              <w:jc w:val="center"/>
              <w:rPr>
                <w:rFonts w:ascii="Verdana" w:hAnsi="Verdana" w:cs="Calibri"/>
                <w:i w:val="0"/>
                <w:iCs/>
              </w:rPr>
            </w:pPr>
            <w:r w:rsidRPr="00BD5201">
              <w:rPr>
                <w:rFonts w:ascii="Verdana" w:hAnsi="Verdana" w:cs="Calibri"/>
                <w:i w:val="0"/>
                <w:iCs/>
              </w:rPr>
              <w:t>10/01/2024</w:t>
            </w:r>
          </w:p>
        </w:tc>
      </w:tr>
      <w:tr w:rsidR="00BD5201" w14:paraId="74DE2A03" w14:textId="77777777" w:rsidTr="00E1341E">
        <w:trPr>
          <w:trHeight w:val="123"/>
        </w:trPr>
        <w:tc>
          <w:tcPr>
            <w:tcW w:w="2026" w:type="dxa"/>
            <w:vMerge/>
            <w:shd w:val="clear" w:color="auto" w:fill="auto"/>
          </w:tcPr>
          <w:p w14:paraId="508B03FB" w14:textId="77777777" w:rsidR="00BD5201" w:rsidRPr="00BD5201" w:rsidRDefault="00BD5201" w:rsidP="00BD5201">
            <w:pPr>
              <w:suppressAutoHyphens w:val="0"/>
              <w:jc w:val="center"/>
              <w:rPr>
                <w:rFonts w:ascii="Verdana" w:hAnsi="Verdana" w:cs="Calibri"/>
                <w:i w:val="0"/>
                <w:iCs/>
                <w:lang w:eastAsia="es-CO"/>
              </w:rPr>
            </w:pPr>
          </w:p>
        </w:tc>
        <w:tc>
          <w:tcPr>
            <w:tcW w:w="1703" w:type="dxa"/>
            <w:shd w:val="clear" w:color="auto" w:fill="auto"/>
            <w:vAlign w:val="center"/>
          </w:tcPr>
          <w:p w14:paraId="002487A8" w14:textId="742C447D" w:rsidR="00BD5201" w:rsidRPr="00BD5201" w:rsidRDefault="00BD5201" w:rsidP="00BD5201">
            <w:pPr>
              <w:suppressAutoHyphens w:val="0"/>
              <w:jc w:val="center"/>
              <w:rPr>
                <w:rFonts w:ascii="Verdana" w:hAnsi="Verdana" w:cs="Calibri"/>
                <w:i w:val="0"/>
                <w:iCs/>
                <w:lang w:eastAsia="es-CO"/>
              </w:rPr>
            </w:pPr>
            <w:r w:rsidRPr="00BD5201">
              <w:rPr>
                <w:rFonts w:ascii="Verdana" w:hAnsi="Verdana" w:cs="Calibri"/>
                <w:i w:val="0"/>
                <w:iCs/>
              </w:rPr>
              <w:t>Realizar seguimiento y publicación 1</w:t>
            </w:r>
          </w:p>
        </w:tc>
        <w:tc>
          <w:tcPr>
            <w:tcW w:w="2033" w:type="dxa"/>
            <w:shd w:val="clear" w:color="auto" w:fill="auto"/>
            <w:vAlign w:val="center"/>
          </w:tcPr>
          <w:p w14:paraId="1474F8D9" w14:textId="48C2357B" w:rsidR="00BD5201" w:rsidRPr="00BD5201" w:rsidRDefault="00BD5201" w:rsidP="00BD5201">
            <w:pPr>
              <w:suppressAutoHyphens w:val="0"/>
              <w:jc w:val="center"/>
              <w:rPr>
                <w:rFonts w:ascii="Verdana" w:hAnsi="Verdana" w:cs="Calibri"/>
                <w:i w:val="0"/>
                <w:iCs/>
                <w:lang w:eastAsia="es-CO"/>
              </w:rPr>
            </w:pPr>
            <w:r w:rsidRPr="00BD5201">
              <w:rPr>
                <w:rFonts w:ascii="Verdana" w:hAnsi="Verdana" w:cs="Calibri"/>
                <w:i w:val="0"/>
                <w:iCs/>
              </w:rPr>
              <w:t>Informe de seguimiento 1</w:t>
            </w:r>
          </w:p>
        </w:tc>
        <w:tc>
          <w:tcPr>
            <w:tcW w:w="1637" w:type="dxa"/>
            <w:shd w:val="clear" w:color="auto" w:fill="auto"/>
            <w:vAlign w:val="center"/>
          </w:tcPr>
          <w:p w14:paraId="667B54E1" w14:textId="24FBE02D" w:rsidR="00BD5201" w:rsidRPr="00BD5201" w:rsidRDefault="00BD5201" w:rsidP="00BD5201">
            <w:pPr>
              <w:suppressAutoHyphens w:val="0"/>
              <w:jc w:val="center"/>
              <w:rPr>
                <w:rFonts w:ascii="Verdana" w:hAnsi="Verdana" w:cs="Calibri"/>
                <w:i w:val="0"/>
                <w:iCs/>
                <w:lang w:eastAsia="es-CO"/>
              </w:rPr>
            </w:pPr>
            <w:r w:rsidRPr="00BD5201">
              <w:rPr>
                <w:rFonts w:ascii="Verdana" w:hAnsi="Verdana" w:cs="Calibri"/>
                <w:i w:val="0"/>
                <w:iCs/>
              </w:rPr>
              <w:t>Coordinador GIT de Control Interno</w:t>
            </w:r>
          </w:p>
        </w:tc>
        <w:tc>
          <w:tcPr>
            <w:tcW w:w="1527" w:type="dxa"/>
            <w:shd w:val="clear" w:color="auto" w:fill="auto"/>
            <w:vAlign w:val="center"/>
          </w:tcPr>
          <w:p w14:paraId="24741EDA" w14:textId="73C62A92" w:rsidR="00BD5201" w:rsidRPr="00BD5201" w:rsidRDefault="00BD5201" w:rsidP="00BD5201">
            <w:pPr>
              <w:suppressAutoHyphens w:val="0"/>
              <w:jc w:val="center"/>
              <w:rPr>
                <w:rFonts w:ascii="Verdana" w:hAnsi="Verdana" w:cs="Calibri"/>
                <w:i w:val="0"/>
                <w:iCs/>
              </w:rPr>
            </w:pPr>
            <w:r w:rsidRPr="00BD5201">
              <w:rPr>
                <w:rFonts w:ascii="Verdana" w:hAnsi="Verdana" w:cs="Calibri"/>
                <w:i w:val="0"/>
                <w:iCs/>
              </w:rPr>
              <w:t>2/01/2024</w:t>
            </w:r>
          </w:p>
        </w:tc>
        <w:tc>
          <w:tcPr>
            <w:tcW w:w="1553" w:type="dxa"/>
            <w:shd w:val="clear" w:color="auto" w:fill="auto"/>
            <w:vAlign w:val="center"/>
          </w:tcPr>
          <w:p w14:paraId="15D05874" w14:textId="2A627A12" w:rsidR="00BD5201" w:rsidRPr="00BD5201" w:rsidRDefault="00BD5201" w:rsidP="00BD5201">
            <w:pPr>
              <w:suppressAutoHyphens w:val="0"/>
              <w:jc w:val="center"/>
              <w:rPr>
                <w:rFonts w:ascii="Verdana" w:hAnsi="Verdana" w:cs="Calibri"/>
                <w:i w:val="0"/>
                <w:iCs/>
              </w:rPr>
            </w:pPr>
            <w:r w:rsidRPr="00BD5201">
              <w:rPr>
                <w:rFonts w:ascii="Verdana" w:hAnsi="Verdana" w:cs="Calibri"/>
                <w:i w:val="0"/>
                <w:iCs/>
              </w:rPr>
              <w:t>10/05/2024</w:t>
            </w:r>
          </w:p>
        </w:tc>
      </w:tr>
      <w:tr w:rsidR="00BD5201" w14:paraId="5D6A5226" w14:textId="77777777" w:rsidTr="00E1341E">
        <w:trPr>
          <w:trHeight w:val="132"/>
        </w:trPr>
        <w:tc>
          <w:tcPr>
            <w:tcW w:w="2026" w:type="dxa"/>
            <w:vMerge/>
            <w:shd w:val="clear" w:color="auto" w:fill="auto"/>
          </w:tcPr>
          <w:p w14:paraId="088C849D" w14:textId="77777777" w:rsidR="00BD5201" w:rsidRPr="00BD5201" w:rsidRDefault="00BD5201" w:rsidP="00BD5201">
            <w:pPr>
              <w:suppressAutoHyphens w:val="0"/>
              <w:jc w:val="center"/>
              <w:rPr>
                <w:rFonts w:ascii="Verdana" w:hAnsi="Verdana" w:cs="Calibri"/>
                <w:i w:val="0"/>
                <w:iCs/>
                <w:lang w:eastAsia="es-CO"/>
              </w:rPr>
            </w:pPr>
          </w:p>
        </w:tc>
        <w:tc>
          <w:tcPr>
            <w:tcW w:w="1703" w:type="dxa"/>
            <w:shd w:val="clear" w:color="auto" w:fill="auto"/>
            <w:vAlign w:val="center"/>
          </w:tcPr>
          <w:p w14:paraId="11C8376E" w14:textId="13137DD9" w:rsidR="00BD5201" w:rsidRPr="00BD5201" w:rsidRDefault="00BD5201" w:rsidP="00BD5201">
            <w:pPr>
              <w:suppressAutoHyphens w:val="0"/>
              <w:jc w:val="center"/>
              <w:rPr>
                <w:rFonts w:ascii="Verdana" w:hAnsi="Verdana" w:cs="Calibri"/>
                <w:i w:val="0"/>
                <w:iCs/>
                <w:lang w:eastAsia="es-CO"/>
              </w:rPr>
            </w:pPr>
            <w:r w:rsidRPr="00BD5201">
              <w:rPr>
                <w:rFonts w:ascii="Verdana" w:hAnsi="Verdana" w:cs="Calibri"/>
                <w:i w:val="0"/>
                <w:iCs/>
              </w:rPr>
              <w:t>Realizar seguimiento y publicación 2</w:t>
            </w:r>
          </w:p>
        </w:tc>
        <w:tc>
          <w:tcPr>
            <w:tcW w:w="2033" w:type="dxa"/>
            <w:shd w:val="clear" w:color="auto" w:fill="auto"/>
            <w:vAlign w:val="center"/>
          </w:tcPr>
          <w:p w14:paraId="490339DF" w14:textId="6DCFB589" w:rsidR="00BD5201" w:rsidRPr="00BD5201" w:rsidRDefault="00BD5201" w:rsidP="00BD5201">
            <w:pPr>
              <w:suppressAutoHyphens w:val="0"/>
              <w:jc w:val="center"/>
              <w:rPr>
                <w:rFonts w:ascii="Verdana" w:hAnsi="Verdana" w:cs="Calibri"/>
                <w:i w:val="0"/>
                <w:iCs/>
                <w:lang w:eastAsia="es-CO"/>
              </w:rPr>
            </w:pPr>
            <w:r w:rsidRPr="00BD5201">
              <w:rPr>
                <w:rFonts w:ascii="Verdana" w:hAnsi="Verdana" w:cs="Calibri"/>
                <w:i w:val="0"/>
                <w:iCs/>
              </w:rPr>
              <w:t>Informe de seguimiento 2</w:t>
            </w:r>
          </w:p>
        </w:tc>
        <w:tc>
          <w:tcPr>
            <w:tcW w:w="1637" w:type="dxa"/>
            <w:shd w:val="clear" w:color="auto" w:fill="auto"/>
            <w:vAlign w:val="center"/>
          </w:tcPr>
          <w:p w14:paraId="1BD001B9" w14:textId="54744274" w:rsidR="00BD5201" w:rsidRPr="00BD5201" w:rsidRDefault="00BD5201" w:rsidP="00BD5201">
            <w:pPr>
              <w:suppressAutoHyphens w:val="0"/>
              <w:jc w:val="center"/>
              <w:rPr>
                <w:rFonts w:ascii="Verdana" w:hAnsi="Verdana" w:cs="Calibri"/>
                <w:i w:val="0"/>
                <w:iCs/>
                <w:lang w:eastAsia="es-CO"/>
              </w:rPr>
            </w:pPr>
            <w:r w:rsidRPr="00BD5201">
              <w:rPr>
                <w:rFonts w:ascii="Verdana" w:hAnsi="Verdana" w:cs="Calibri"/>
                <w:i w:val="0"/>
                <w:iCs/>
              </w:rPr>
              <w:t>Coordinador GIT de Control Interno</w:t>
            </w:r>
          </w:p>
        </w:tc>
        <w:tc>
          <w:tcPr>
            <w:tcW w:w="1527" w:type="dxa"/>
            <w:shd w:val="clear" w:color="auto" w:fill="auto"/>
            <w:vAlign w:val="center"/>
          </w:tcPr>
          <w:p w14:paraId="15DEC44A" w14:textId="0B263562" w:rsidR="00BD5201" w:rsidRPr="00BD5201" w:rsidRDefault="00BD5201" w:rsidP="00BD5201">
            <w:pPr>
              <w:suppressAutoHyphens w:val="0"/>
              <w:jc w:val="center"/>
              <w:rPr>
                <w:rFonts w:ascii="Verdana" w:hAnsi="Verdana" w:cs="Calibri"/>
                <w:i w:val="0"/>
                <w:iCs/>
              </w:rPr>
            </w:pPr>
            <w:r w:rsidRPr="00BD5201">
              <w:rPr>
                <w:rFonts w:ascii="Verdana" w:hAnsi="Verdana" w:cs="Calibri"/>
                <w:i w:val="0"/>
                <w:iCs/>
              </w:rPr>
              <w:t>2/05/2024</w:t>
            </w:r>
          </w:p>
        </w:tc>
        <w:tc>
          <w:tcPr>
            <w:tcW w:w="1553" w:type="dxa"/>
            <w:shd w:val="clear" w:color="auto" w:fill="auto"/>
            <w:vAlign w:val="center"/>
          </w:tcPr>
          <w:p w14:paraId="1E1D198F" w14:textId="53DAB0E4" w:rsidR="00BD5201" w:rsidRPr="00BD5201" w:rsidRDefault="00BD5201" w:rsidP="00BD5201">
            <w:pPr>
              <w:suppressAutoHyphens w:val="0"/>
              <w:jc w:val="center"/>
              <w:rPr>
                <w:rFonts w:ascii="Verdana" w:hAnsi="Verdana" w:cs="Calibri"/>
                <w:i w:val="0"/>
                <w:iCs/>
              </w:rPr>
            </w:pPr>
            <w:r w:rsidRPr="00BD5201">
              <w:rPr>
                <w:rFonts w:ascii="Verdana" w:hAnsi="Verdana" w:cs="Calibri"/>
                <w:i w:val="0"/>
                <w:iCs/>
              </w:rPr>
              <w:t>10/09/2024</w:t>
            </w:r>
          </w:p>
        </w:tc>
      </w:tr>
    </w:tbl>
    <w:p w14:paraId="02D6AA43" w14:textId="1AF4B9E0" w:rsidR="000132F3" w:rsidRDefault="005375CF" w:rsidP="00A209AE">
      <w:pPr>
        <w:pStyle w:val="Ttulo1"/>
        <w:rPr>
          <w:rFonts w:eastAsia="Arial"/>
        </w:rPr>
      </w:pPr>
      <w:bookmarkStart w:id="10" w:name="_Toc151385416"/>
      <w:r>
        <w:rPr>
          <w:rFonts w:eastAsia="Arial"/>
        </w:rPr>
        <w:t xml:space="preserve">6.1.2. </w:t>
      </w:r>
      <w:r w:rsidRPr="005375CF">
        <w:rPr>
          <w:rFonts w:eastAsia="Arial"/>
        </w:rPr>
        <w:t>Componente 2:  Estrategia Racionalización de Trámites</w:t>
      </w:r>
      <w:bookmarkEnd w:id="10"/>
    </w:p>
    <w:p w14:paraId="079CFD28" w14:textId="77777777" w:rsidR="005375CF" w:rsidRDefault="005375CF" w:rsidP="005375CF">
      <w:pPr>
        <w:rPr>
          <w:rFonts w:eastAsia="Arial"/>
        </w:rPr>
      </w:pPr>
    </w:p>
    <w:p w14:paraId="59D2DAD6" w14:textId="77777777" w:rsidR="005375CF" w:rsidRPr="00E520B0" w:rsidRDefault="005375CF" w:rsidP="005375CF">
      <w:pPr>
        <w:spacing w:line="276" w:lineRule="auto"/>
        <w:ind w:right="-93"/>
        <w:rPr>
          <w:rFonts w:ascii="Verdana" w:eastAsia="Arial" w:hAnsi="Verdana"/>
          <w:i w:val="0"/>
          <w:iCs/>
          <w:sz w:val="22"/>
          <w:szCs w:val="22"/>
          <w:lang w:val="es-ES" w:eastAsia="en-US"/>
        </w:rPr>
      </w:pPr>
      <w:r w:rsidRPr="00E520B0">
        <w:rPr>
          <w:rFonts w:ascii="Verdana" w:hAnsi="Verdana"/>
          <w:i w:val="0"/>
          <w:iCs/>
          <w:sz w:val="22"/>
          <w:szCs w:val="22"/>
        </w:rPr>
        <w:t>La Política de Racionalización de Trámites se encuentra dentro de la dimensión de Gestión con Valores para Resultados, la cual busca garantizar la mejora de la relación entre la Estado y la ciudadanía. Implica disminución de costos, requisitos, tiempos de ejecución, evitar la presencia del ciudadano en las ventanillas del Estado haciendo uso de medios tecnológicos y de comunicación, entre otros.</w:t>
      </w:r>
    </w:p>
    <w:p w14:paraId="5C6640DA" w14:textId="77777777" w:rsidR="005375CF" w:rsidRDefault="005375CF" w:rsidP="005375CF">
      <w:pPr>
        <w:rPr>
          <w:rFonts w:eastAsia="Arial"/>
        </w:rPr>
      </w:pPr>
    </w:p>
    <w:tbl>
      <w:tblPr>
        <w:tblStyle w:val="Tablaconcuadrcula"/>
        <w:tblW w:w="10632" w:type="dxa"/>
        <w:tblInd w:w="-714" w:type="dxa"/>
        <w:tblLook w:val="04A0" w:firstRow="1" w:lastRow="0" w:firstColumn="1" w:lastColumn="0" w:noHBand="0" w:noVBand="1"/>
      </w:tblPr>
      <w:tblGrid>
        <w:gridCol w:w="2026"/>
        <w:gridCol w:w="2085"/>
        <w:gridCol w:w="2064"/>
        <w:gridCol w:w="1637"/>
        <w:gridCol w:w="1402"/>
        <w:gridCol w:w="1418"/>
      </w:tblGrid>
      <w:tr w:rsidR="005375CF" w:rsidRPr="003B4017" w14:paraId="1E29F06F" w14:textId="77777777" w:rsidTr="00D66319">
        <w:trPr>
          <w:cantSplit/>
          <w:tblHeader/>
        </w:trPr>
        <w:tc>
          <w:tcPr>
            <w:tcW w:w="10632" w:type="dxa"/>
            <w:gridSpan w:val="6"/>
            <w:shd w:val="clear" w:color="auto" w:fill="D9D9D9" w:themeFill="background1" w:themeFillShade="D9"/>
          </w:tcPr>
          <w:p w14:paraId="5456B9FD" w14:textId="77777777" w:rsidR="005375CF" w:rsidRPr="003B4017" w:rsidRDefault="005375CF" w:rsidP="00BE52F6">
            <w:pPr>
              <w:spacing w:before="240" w:after="240" w:line="276" w:lineRule="auto"/>
              <w:ind w:right="-93"/>
              <w:jc w:val="center"/>
              <w:rPr>
                <w:rFonts w:ascii="Verdana" w:hAnsi="Verdana"/>
                <w:b/>
                <w:bCs/>
                <w:i w:val="0"/>
                <w:iCs/>
                <w:sz w:val="22"/>
                <w:szCs w:val="22"/>
              </w:rPr>
            </w:pPr>
            <w:r w:rsidRPr="003B4017">
              <w:rPr>
                <w:rFonts w:ascii="Verdana" w:hAnsi="Verdana"/>
                <w:b/>
                <w:bCs/>
                <w:i w:val="0"/>
                <w:iCs/>
                <w:sz w:val="22"/>
                <w:szCs w:val="22"/>
              </w:rPr>
              <w:t>ACTIVIDADES</w:t>
            </w:r>
          </w:p>
        </w:tc>
      </w:tr>
      <w:tr w:rsidR="005375CF" w:rsidRPr="003B4017" w14:paraId="0826B1C4" w14:textId="77777777" w:rsidTr="00D66319">
        <w:trPr>
          <w:cantSplit/>
          <w:tblHeader/>
        </w:trPr>
        <w:tc>
          <w:tcPr>
            <w:tcW w:w="10632" w:type="dxa"/>
            <w:gridSpan w:val="6"/>
            <w:shd w:val="clear" w:color="auto" w:fill="C2D69B" w:themeFill="accent3" w:themeFillTint="99"/>
          </w:tcPr>
          <w:p w14:paraId="49F99DC7" w14:textId="3333E63A" w:rsidR="005375CF" w:rsidRPr="003B4017" w:rsidRDefault="005375CF" w:rsidP="005375CF">
            <w:pPr>
              <w:suppressAutoHyphens w:val="0"/>
              <w:spacing w:after="240"/>
              <w:jc w:val="center"/>
              <w:rPr>
                <w:rFonts w:ascii="Verdana" w:hAnsi="Verdana" w:cs="Calibri"/>
                <w:i w:val="0"/>
                <w:sz w:val="22"/>
                <w:szCs w:val="22"/>
                <w:lang w:eastAsia="es-CO"/>
              </w:rPr>
            </w:pPr>
            <w:r w:rsidRPr="005375CF">
              <w:rPr>
                <w:rFonts w:ascii="Verdana" w:hAnsi="Verdana" w:cs="Calibri"/>
                <w:i w:val="0"/>
                <w:sz w:val="22"/>
                <w:szCs w:val="22"/>
                <w:lang w:eastAsia="es-CO"/>
              </w:rPr>
              <w:t>Componente 2:  Estrategia Racionalización de Trámites</w:t>
            </w:r>
          </w:p>
        </w:tc>
      </w:tr>
      <w:tr w:rsidR="005375CF" w:rsidRPr="00AC4CF6" w14:paraId="0AE6E4C2" w14:textId="77777777" w:rsidTr="00D66319">
        <w:trPr>
          <w:cantSplit/>
        </w:trPr>
        <w:tc>
          <w:tcPr>
            <w:tcW w:w="2026" w:type="dxa"/>
            <w:shd w:val="clear" w:color="auto" w:fill="auto"/>
          </w:tcPr>
          <w:p w14:paraId="4F7E50D8" w14:textId="77777777" w:rsidR="005375CF" w:rsidRPr="005375CF" w:rsidRDefault="005375CF" w:rsidP="00BE52F6">
            <w:pPr>
              <w:suppressAutoHyphens w:val="0"/>
              <w:jc w:val="center"/>
              <w:rPr>
                <w:rFonts w:ascii="Verdana" w:hAnsi="Verdana" w:cs="Calibri"/>
                <w:b/>
                <w:bCs/>
                <w:i w:val="0"/>
                <w:lang w:eastAsia="es-CO"/>
              </w:rPr>
            </w:pPr>
            <w:r w:rsidRPr="005375CF">
              <w:rPr>
                <w:rFonts w:ascii="Verdana" w:hAnsi="Verdana" w:cs="Calibri"/>
                <w:b/>
                <w:bCs/>
                <w:i w:val="0"/>
                <w:lang w:eastAsia="es-CO"/>
              </w:rPr>
              <w:t>Subcomponente</w:t>
            </w:r>
          </w:p>
        </w:tc>
        <w:tc>
          <w:tcPr>
            <w:tcW w:w="2085" w:type="dxa"/>
            <w:shd w:val="clear" w:color="auto" w:fill="auto"/>
          </w:tcPr>
          <w:p w14:paraId="3BF0417D" w14:textId="77777777" w:rsidR="005375CF" w:rsidRPr="005375CF" w:rsidRDefault="005375CF" w:rsidP="00BE52F6">
            <w:pPr>
              <w:suppressAutoHyphens w:val="0"/>
              <w:jc w:val="center"/>
              <w:rPr>
                <w:rFonts w:ascii="Verdana" w:hAnsi="Verdana" w:cs="Calibri"/>
                <w:b/>
                <w:bCs/>
                <w:i w:val="0"/>
                <w:lang w:eastAsia="es-CO"/>
              </w:rPr>
            </w:pPr>
            <w:r w:rsidRPr="005375CF">
              <w:rPr>
                <w:rFonts w:ascii="Verdana" w:hAnsi="Verdana" w:cs="Calibri"/>
                <w:b/>
                <w:bCs/>
                <w:i w:val="0"/>
                <w:lang w:eastAsia="es-CO"/>
              </w:rPr>
              <w:t>Actividades</w:t>
            </w:r>
          </w:p>
        </w:tc>
        <w:tc>
          <w:tcPr>
            <w:tcW w:w="2064" w:type="dxa"/>
            <w:shd w:val="clear" w:color="auto" w:fill="auto"/>
          </w:tcPr>
          <w:p w14:paraId="0B0D3C25" w14:textId="77777777" w:rsidR="005375CF" w:rsidRPr="005375CF" w:rsidRDefault="005375CF" w:rsidP="00BE52F6">
            <w:pPr>
              <w:suppressAutoHyphens w:val="0"/>
              <w:jc w:val="center"/>
              <w:rPr>
                <w:rFonts w:ascii="Verdana" w:hAnsi="Verdana" w:cs="Calibri"/>
                <w:b/>
                <w:bCs/>
                <w:i w:val="0"/>
                <w:lang w:eastAsia="es-CO"/>
              </w:rPr>
            </w:pPr>
            <w:r w:rsidRPr="005375CF">
              <w:rPr>
                <w:rFonts w:ascii="Verdana" w:hAnsi="Verdana" w:cs="Calibri"/>
                <w:b/>
                <w:bCs/>
                <w:i w:val="0"/>
                <w:lang w:eastAsia="es-CO"/>
              </w:rPr>
              <w:t>Meta o producto</w:t>
            </w:r>
          </w:p>
        </w:tc>
        <w:tc>
          <w:tcPr>
            <w:tcW w:w="1637" w:type="dxa"/>
            <w:shd w:val="clear" w:color="auto" w:fill="auto"/>
          </w:tcPr>
          <w:p w14:paraId="15C901DB" w14:textId="77777777" w:rsidR="005375CF" w:rsidRPr="005375CF" w:rsidRDefault="005375CF" w:rsidP="00BE52F6">
            <w:pPr>
              <w:suppressAutoHyphens w:val="0"/>
              <w:jc w:val="center"/>
              <w:rPr>
                <w:rFonts w:ascii="Verdana" w:hAnsi="Verdana" w:cs="Calibri"/>
                <w:b/>
                <w:bCs/>
                <w:i w:val="0"/>
                <w:lang w:eastAsia="es-CO"/>
              </w:rPr>
            </w:pPr>
            <w:r w:rsidRPr="005375CF">
              <w:rPr>
                <w:rFonts w:ascii="Verdana" w:hAnsi="Verdana" w:cs="Calibri"/>
                <w:b/>
                <w:bCs/>
                <w:i w:val="0"/>
                <w:lang w:eastAsia="es-CO"/>
              </w:rPr>
              <w:t>Responsable</w:t>
            </w:r>
          </w:p>
        </w:tc>
        <w:tc>
          <w:tcPr>
            <w:tcW w:w="1402" w:type="dxa"/>
            <w:shd w:val="clear" w:color="auto" w:fill="auto"/>
          </w:tcPr>
          <w:p w14:paraId="5B58DAB1" w14:textId="77777777" w:rsidR="005375CF" w:rsidRPr="005375CF" w:rsidRDefault="005375CF" w:rsidP="00BE52F6">
            <w:pPr>
              <w:suppressAutoHyphens w:val="0"/>
              <w:jc w:val="center"/>
              <w:rPr>
                <w:rFonts w:ascii="Verdana" w:hAnsi="Verdana" w:cs="Calibri"/>
                <w:b/>
                <w:bCs/>
                <w:i w:val="0"/>
                <w:lang w:eastAsia="es-CO"/>
              </w:rPr>
            </w:pPr>
            <w:r w:rsidRPr="005375CF">
              <w:rPr>
                <w:rFonts w:ascii="Verdana" w:hAnsi="Verdana" w:cs="Calibri"/>
                <w:b/>
                <w:bCs/>
                <w:i w:val="0"/>
              </w:rPr>
              <w:t>Fecha inicial</w:t>
            </w:r>
          </w:p>
          <w:p w14:paraId="7ACA919D" w14:textId="77777777" w:rsidR="005375CF" w:rsidRPr="005375CF" w:rsidRDefault="005375CF" w:rsidP="00BE52F6">
            <w:pPr>
              <w:suppressAutoHyphens w:val="0"/>
              <w:jc w:val="center"/>
              <w:rPr>
                <w:rFonts w:ascii="Verdana" w:hAnsi="Verdana" w:cs="Calibri"/>
                <w:b/>
                <w:bCs/>
                <w:i w:val="0"/>
                <w:lang w:eastAsia="es-CO"/>
              </w:rPr>
            </w:pPr>
          </w:p>
        </w:tc>
        <w:tc>
          <w:tcPr>
            <w:tcW w:w="1418" w:type="dxa"/>
            <w:shd w:val="clear" w:color="auto" w:fill="auto"/>
          </w:tcPr>
          <w:p w14:paraId="484121A8" w14:textId="77777777" w:rsidR="005375CF" w:rsidRPr="005375CF" w:rsidRDefault="005375CF" w:rsidP="00BE52F6">
            <w:pPr>
              <w:suppressAutoHyphens w:val="0"/>
              <w:jc w:val="center"/>
              <w:rPr>
                <w:rFonts w:ascii="Verdana" w:hAnsi="Verdana" w:cs="Calibri"/>
                <w:b/>
                <w:bCs/>
                <w:i w:val="0"/>
                <w:lang w:eastAsia="es-CO"/>
              </w:rPr>
            </w:pPr>
            <w:r w:rsidRPr="005375CF">
              <w:rPr>
                <w:rFonts w:ascii="Verdana" w:hAnsi="Verdana" w:cs="Calibri"/>
                <w:b/>
                <w:bCs/>
                <w:i w:val="0"/>
              </w:rPr>
              <w:t>Fecha Final</w:t>
            </w:r>
          </w:p>
          <w:p w14:paraId="05B4F9FC" w14:textId="77777777" w:rsidR="005375CF" w:rsidRPr="005375CF" w:rsidRDefault="005375CF" w:rsidP="00BE52F6">
            <w:pPr>
              <w:suppressAutoHyphens w:val="0"/>
              <w:jc w:val="center"/>
              <w:rPr>
                <w:rFonts w:ascii="Verdana" w:hAnsi="Verdana" w:cs="Calibri"/>
                <w:b/>
                <w:bCs/>
                <w:i w:val="0"/>
                <w:lang w:eastAsia="es-CO"/>
              </w:rPr>
            </w:pPr>
          </w:p>
        </w:tc>
      </w:tr>
      <w:tr w:rsidR="005375CF" w:rsidRPr="00BD5201" w14:paraId="11481596" w14:textId="77777777" w:rsidTr="009740C3">
        <w:trPr>
          <w:trHeight w:val="720"/>
        </w:trPr>
        <w:tc>
          <w:tcPr>
            <w:tcW w:w="2026" w:type="dxa"/>
            <w:tcBorders>
              <w:bottom w:val="single" w:sz="4" w:space="0" w:color="auto"/>
            </w:tcBorders>
            <w:shd w:val="clear" w:color="auto" w:fill="auto"/>
          </w:tcPr>
          <w:p w14:paraId="260BDC9C" w14:textId="77777777" w:rsidR="00775DB2" w:rsidRDefault="00775DB2" w:rsidP="005375CF">
            <w:pPr>
              <w:suppressAutoHyphens w:val="0"/>
              <w:jc w:val="center"/>
              <w:rPr>
                <w:rFonts w:ascii="Verdana" w:hAnsi="Verdana" w:cs="Calibri"/>
                <w:i w:val="0"/>
              </w:rPr>
            </w:pPr>
          </w:p>
          <w:p w14:paraId="198DA4B3" w14:textId="77777777" w:rsidR="00775DB2" w:rsidRDefault="00775DB2" w:rsidP="005375CF">
            <w:pPr>
              <w:suppressAutoHyphens w:val="0"/>
              <w:jc w:val="center"/>
              <w:rPr>
                <w:rFonts w:ascii="Verdana" w:hAnsi="Verdana" w:cs="Calibri"/>
                <w:i w:val="0"/>
              </w:rPr>
            </w:pPr>
          </w:p>
          <w:p w14:paraId="4F302C31" w14:textId="301B11FB" w:rsidR="005375CF" w:rsidRPr="005375CF" w:rsidRDefault="005375CF" w:rsidP="005375CF">
            <w:pPr>
              <w:suppressAutoHyphens w:val="0"/>
              <w:jc w:val="center"/>
              <w:rPr>
                <w:rFonts w:ascii="Verdana" w:hAnsi="Verdana" w:cs="Calibri"/>
                <w:i w:val="0"/>
                <w:lang w:eastAsia="es-CO"/>
              </w:rPr>
            </w:pPr>
            <w:r w:rsidRPr="005375CF">
              <w:rPr>
                <w:rFonts w:ascii="Verdana" w:hAnsi="Verdana" w:cs="Calibri"/>
                <w:i w:val="0"/>
              </w:rPr>
              <w:t xml:space="preserve">Identificación </w:t>
            </w:r>
          </w:p>
        </w:tc>
        <w:tc>
          <w:tcPr>
            <w:tcW w:w="2085" w:type="dxa"/>
            <w:shd w:val="clear" w:color="auto" w:fill="auto"/>
            <w:vAlign w:val="center"/>
          </w:tcPr>
          <w:p w14:paraId="009FCECF" w14:textId="3D3E267D" w:rsidR="005375CF" w:rsidRPr="005375CF" w:rsidRDefault="005375CF" w:rsidP="005375CF">
            <w:pPr>
              <w:suppressAutoHyphens w:val="0"/>
              <w:jc w:val="center"/>
              <w:rPr>
                <w:rFonts w:ascii="Verdana" w:hAnsi="Verdana" w:cs="Calibri"/>
                <w:i w:val="0"/>
                <w:lang w:eastAsia="es-CO"/>
              </w:rPr>
            </w:pPr>
            <w:r w:rsidRPr="005375CF">
              <w:rPr>
                <w:rFonts w:ascii="Verdana" w:hAnsi="Verdana" w:cs="Calibri"/>
                <w:i w:val="0"/>
              </w:rPr>
              <w:t xml:space="preserve">Revisar y/o actualizar el inventario de trámites y/o Otros Procedimientos Administrativos - </w:t>
            </w:r>
            <w:r w:rsidR="00D4483F" w:rsidRPr="005375CF">
              <w:rPr>
                <w:rFonts w:ascii="Verdana" w:hAnsi="Verdana" w:cs="Calibri"/>
                <w:i w:val="0"/>
              </w:rPr>
              <w:t>Opas</w:t>
            </w:r>
          </w:p>
        </w:tc>
        <w:tc>
          <w:tcPr>
            <w:tcW w:w="2064" w:type="dxa"/>
            <w:shd w:val="clear" w:color="auto" w:fill="auto"/>
            <w:vAlign w:val="center"/>
          </w:tcPr>
          <w:p w14:paraId="0DCD84A3" w14:textId="1AF4A082" w:rsidR="005375CF" w:rsidRPr="005375CF" w:rsidRDefault="005375CF" w:rsidP="005375CF">
            <w:pPr>
              <w:suppressAutoHyphens w:val="0"/>
              <w:jc w:val="center"/>
              <w:rPr>
                <w:rFonts w:ascii="Verdana" w:hAnsi="Verdana" w:cs="Calibri"/>
                <w:i w:val="0"/>
                <w:lang w:eastAsia="es-CO"/>
              </w:rPr>
            </w:pPr>
            <w:r w:rsidRPr="005375CF">
              <w:rPr>
                <w:rFonts w:ascii="Verdana" w:hAnsi="Verdana" w:cs="Calibri"/>
                <w:i w:val="0"/>
              </w:rPr>
              <w:t>Inventario de trámites y/o Otros Procedimientos Administrativos - OPAs registrados y/o actualizados en el SUIT</w:t>
            </w:r>
          </w:p>
        </w:tc>
        <w:tc>
          <w:tcPr>
            <w:tcW w:w="1637" w:type="dxa"/>
            <w:shd w:val="clear" w:color="auto" w:fill="auto"/>
            <w:vAlign w:val="center"/>
          </w:tcPr>
          <w:p w14:paraId="206625DA" w14:textId="62F1E923" w:rsidR="005375CF" w:rsidRPr="005375CF" w:rsidRDefault="005375CF" w:rsidP="005375CF">
            <w:pPr>
              <w:suppressAutoHyphens w:val="0"/>
              <w:jc w:val="center"/>
              <w:rPr>
                <w:rFonts w:ascii="Verdana" w:hAnsi="Verdana" w:cs="Calibri"/>
                <w:i w:val="0"/>
                <w:lang w:eastAsia="es-CO"/>
              </w:rPr>
            </w:pPr>
            <w:r w:rsidRPr="005375CF">
              <w:rPr>
                <w:rFonts w:ascii="Verdana" w:hAnsi="Verdana" w:cs="Calibri"/>
                <w:i w:val="0"/>
              </w:rPr>
              <w:br/>
              <w:t>Coordinador GIT de Planeación</w:t>
            </w:r>
          </w:p>
        </w:tc>
        <w:tc>
          <w:tcPr>
            <w:tcW w:w="1402" w:type="dxa"/>
            <w:shd w:val="clear" w:color="auto" w:fill="auto"/>
            <w:vAlign w:val="center"/>
          </w:tcPr>
          <w:p w14:paraId="2F066DF5" w14:textId="7589C1F9" w:rsidR="005375CF" w:rsidRPr="005375CF" w:rsidRDefault="005375CF" w:rsidP="005375CF">
            <w:pPr>
              <w:suppressAutoHyphens w:val="0"/>
              <w:jc w:val="center"/>
              <w:rPr>
                <w:rFonts w:ascii="Verdana" w:hAnsi="Verdana" w:cs="Calibri"/>
                <w:i w:val="0"/>
              </w:rPr>
            </w:pPr>
            <w:r w:rsidRPr="005375CF">
              <w:rPr>
                <w:rFonts w:ascii="Verdana" w:hAnsi="Verdana" w:cs="Calibri"/>
                <w:i w:val="0"/>
              </w:rPr>
              <w:t>2/02/2024</w:t>
            </w:r>
          </w:p>
        </w:tc>
        <w:tc>
          <w:tcPr>
            <w:tcW w:w="1418" w:type="dxa"/>
            <w:shd w:val="clear" w:color="auto" w:fill="auto"/>
            <w:vAlign w:val="center"/>
          </w:tcPr>
          <w:p w14:paraId="54C128D3" w14:textId="40E35AA1" w:rsidR="005375CF" w:rsidRPr="005375CF" w:rsidRDefault="005375CF" w:rsidP="005375CF">
            <w:pPr>
              <w:suppressAutoHyphens w:val="0"/>
              <w:jc w:val="center"/>
              <w:rPr>
                <w:rFonts w:ascii="Verdana" w:hAnsi="Verdana" w:cs="Calibri"/>
                <w:i w:val="0"/>
              </w:rPr>
            </w:pPr>
            <w:r w:rsidRPr="005375CF">
              <w:rPr>
                <w:rFonts w:ascii="Verdana" w:hAnsi="Verdana" w:cs="Calibri"/>
                <w:i w:val="0"/>
              </w:rPr>
              <w:t>28/06/2024</w:t>
            </w:r>
          </w:p>
        </w:tc>
      </w:tr>
      <w:tr w:rsidR="005375CF" w:rsidRPr="00BD5201" w14:paraId="1570CE6F" w14:textId="77777777" w:rsidTr="009740C3">
        <w:tc>
          <w:tcPr>
            <w:tcW w:w="2026" w:type="dxa"/>
            <w:tcBorders>
              <w:top w:val="single" w:sz="4" w:space="0" w:color="auto"/>
              <w:left w:val="single" w:sz="4" w:space="0" w:color="auto"/>
              <w:bottom w:val="nil"/>
              <w:right w:val="single" w:sz="4" w:space="0" w:color="auto"/>
            </w:tcBorders>
            <w:shd w:val="clear" w:color="auto" w:fill="auto"/>
          </w:tcPr>
          <w:p w14:paraId="6288B6D4" w14:textId="77777777" w:rsidR="0035345A" w:rsidRDefault="0035345A" w:rsidP="005375CF">
            <w:pPr>
              <w:suppressAutoHyphens w:val="0"/>
              <w:jc w:val="center"/>
              <w:rPr>
                <w:rFonts w:ascii="Verdana" w:hAnsi="Verdana" w:cs="Calibri"/>
                <w:i w:val="0"/>
              </w:rPr>
            </w:pPr>
          </w:p>
          <w:p w14:paraId="30216882" w14:textId="77777777" w:rsidR="0035345A" w:rsidRDefault="0035345A" w:rsidP="005375CF">
            <w:pPr>
              <w:suppressAutoHyphens w:val="0"/>
              <w:jc w:val="center"/>
              <w:rPr>
                <w:rFonts w:ascii="Verdana" w:hAnsi="Verdana" w:cs="Calibri"/>
                <w:i w:val="0"/>
              </w:rPr>
            </w:pPr>
          </w:p>
          <w:p w14:paraId="08935E54" w14:textId="77777777" w:rsidR="00775DB2" w:rsidRDefault="00775DB2" w:rsidP="005375CF">
            <w:pPr>
              <w:suppressAutoHyphens w:val="0"/>
              <w:jc w:val="center"/>
              <w:rPr>
                <w:rFonts w:ascii="Verdana" w:hAnsi="Verdana" w:cs="Calibri"/>
                <w:i w:val="0"/>
              </w:rPr>
            </w:pPr>
          </w:p>
          <w:p w14:paraId="5BE09123" w14:textId="77777777" w:rsidR="00775DB2" w:rsidRDefault="00775DB2" w:rsidP="005375CF">
            <w:pPr>
              <w:suppressAutoHyphens w:val="0"/>
              <w:jc w:val="center"/>
              <w:rPr>
                <w:rFonts w:ascii="Verdana" w:hAnsi="Verdana" w:cs="Calibri"/>
                <w:i w:val="0"/>
              </w:rPr>
            </w:pPr>
          </w:p>
          <w:p w14:paraId="3FF98F5C" w14:textId="77777777" w:rsidR="00775DB2" w:rsidRDefault="00775DB2" w:rsidP="005375CF">
            <w:pPr>
              <w:suppressAutoHyphens w:val="0"/>
              <w:jc w:val="center"/>
              <w:rPr>
                <w:rFonts w:ascii="Verdana" w:hAnsi="Verdana" w:cs="Calibri"/>
                <w:i w:val="0"/>
              </w:rPr>
            </w:pPr>
          </w:p>
          <w:p w14:paraId="106F318D" w14:textId="77777777" w:rsidR="00775DB2" w:rsidRDefault="00775DB2" w:rsidP="005375CF">
            <w:pPr>
              <w:suppressAutoHyphens w:val="0"/>
              <w:jc w:val="center"/>
              <w:rPr>
                <w:rFonts w:ascii="Verdana" w:hAnsi="Verdana" w:cs="Calibri"/>
                <w:i w:val="0"/>
              </w:rPr>
            </w:pPr>
          </w:p>
          <w:p w14:paraId="0C7D7E02" w14:textId="77777777" w:rsidR="00775DB2" w:rsidRDefault="00775DB2" w:rsidP="005375CF">
            <w:pPr>
              <w:suppressAutoHyphens w:val="0"/>
              <w:jc w:val="center"/>
              <w:rPr>
                <w:rFonts w:ascii="Verdana" w:hAnsi="Verdana" w:cs="Calibri"/>
                <w:i w:val="0"/>
              </w:rPr>
            </w:pPr>
          </w:p>
          <w:p w14:paraId="554FB40F" w14:textId="77777777" w:rsidR="00775DB2" w:rsidRDefault="00775DB2" w:rsidP="005375CF">
            <w:pPr>
              <w:suppressAutoHyphens w:val="0"/>
              <w:jc w:val="center"/>
              <w:rPr>
                <w:rFonts w:ascii="Verdana" w:hAnsi="Verdana" w:cs="Calibri"/>
                <w:i w:val="0"/>
              </w:rPr>
            </w:pPr>
          </w:p>
          <w:p w14:paraId="4E773DE6" w14:textId="77777777" w:rsidR="00775DB2" w:rsidRDefault="00775DB2" w:rsidP="005375CF">
            <w:pPr>
              <w:suppressAutoHyphens w:val="0"/>
              <w:jc w:val="center"/>
              <w:rPr>
                <w:rFonts w:ascii="Verdana" w:hAnsi="Verdana" w:cs="Calibri"/>
                <w:i w:val="0"/>
              </w:rPr>
            </w:pPr>
          </w:p>
          <w:p w14:paraId="5CFA7084" w14:textId="6DBB88AD" w:rsidR="005375CF" w:rsidRPr="005375CF" w:rsidRDefault="005375CF" w:rsidP="005375CF">
            <w:pPr>
              <w:suppressAutoHyphens w:val="0"/>
              <w:jc w:val="center"/>
              <w:rPr>
                <w:rFonts w:ascii="Verdana" w:hAnsi="Verdana" w:cs="Calibri"/>
                <w:i w:val="0"/>
                <w:lang w:eastAsia="es-CO"/>
              </w:rPr>
            </w:pPr>
            <w:r w:rsidRPr="005375CF">
              <w:rPr>
                <w:rFonts w:ascii="Verdana" w:hAnsi="Verdana" w:cs="Calibri"/>
                <w:i w:val="0"/>
              </w:rPr>
              <w:t xml:space="preserve">Priorización de trámites </w:t>
            </w:r>
          </w:p>
          <w:p w14:paraId="262AD5F6" w14:textId="77777777" w:rsidR="005375CF" w:rsidRPr="005375CF" w:rsidRDefault="005375CF" w:rsidP="005375CF">
            <w:pPr>
              <w:suppressAutoHyphens w:val="0"/>
              <w:jc w:val="center"/>
              <w:rPr>
                <w:rFonts w:ascii="Verdana" w:hAnsi="Verdana" w:cs="Calibri"/>
                <w:i w:val="0"/>
                <w:lang w:eastAsia="es-CO"/>
              </w:rPr>
            </w:pPr>
          </w:p>
        </w:tc>
        <w:tc>
          <w:tcPr>
            <w:tcW w:w="2085" w:type="dxa"/>
            <w:tcBorders>
              <w:left w:val="single" w:sz="4" w:space="0" w:color="auto"/>
            </w:tcBorders>
            <w:shd w:val="clear" w:color="auto" w:fill="auto"/>
            <w:vAlign w:val="center"/>
          </w:tcPr>
          <w:p w14:paraId="5E92620A" w14:textId="7832E5D0" w:rsidR="005375CF" w:rsidRPr="005375CF" w:rsidRDefault="00775DB2" w:rsidP="005375CF">
            <w:pPr>
              <w:suppressAutoHyphens w:val="0"/>
              <w:jc w:val="center"/>
              <w:rPr>
                <w:rFonts w:ascii="Verdana" w:hAnsi="Verdana" w:cs="Calibri"/>
                <w:i w:val="0"/>
                <w:lang w:eastAsia="es-CO"/>
              </w:rPr>
            </w:pPr>
            <w:r w:rsidRPr="00775DB2">
              <w:rPr>
                <w:rFonts w:ascii="Verdana" w:hAnsi="Verdana" w:cs="Calibri"/>
                <w:i w:val="0"/>
              </w:rPr>
              <w:t>Se cuenta con la aplicación de la CGN (APP - Contaduría General de la Nación) para facilitar los servicios en línea.</w:t>
            </w:r>
          </w:p>
        </w:tc>
        <w:tc>
          <w:tcPr>
            <w:tcW w:w="2064" w:type="dxa"/>
            <w:shd w:val="clear" w:color="auto" w:fill="auto"/>
            <w:vAlign w:val="center"/>
          </w:tcPr>
          <w:p w14:paraId="013BE17D" w14:textId="2FD5C959" w:rsidR="005375CF" w:rsidRPr="005375CF" w:rsidRDefault="00775DB2" w:rsidP="005375CF">
            <w:pPr>
              <w:suppressAutoHyphens w:val="0"/>
              <w:jc w:val="center"/>
              <w:rPr>
                <w:rFonts w:ascii="Verdana" w:hAnsi="Verdana" w:cs="Calibri"/>
                <w:i w:val="0"/>
                <w:lang w:eastAsia="es-CO"/>
              </w:rPr>
            </w:pPr>
            <w:r w:rsidRPr="00775DB2">
              <w:rPr>
                <w:rFonts w:ascii="Verdana" w:hAnsi="Verdana" w:cs="Calibri"/>
                <w:i w:val="0"/>
              </w:rPr>
              <w:t>Mejorar las posibilidades de uso de la APP para realizar seguimiento al estado de las solicitudes de información pública y la gestión interna en la prestación de los Servicios en Línea de la Entidad.</w:t>
            </w:r>
          </w:p>
        </w:tc>
        <w:tc>
          <w:tcPr>
            <w:tcW w:w="1637" w:type="dxa"/>
            <w:shd w:val="clear" w:color="auto" w:fill="auto"/>
            <w:vAlign w:val="center"/>
          </w:tcPr>
          <w:p w14:paraId="2A39EA38" w14:textId="35EC65EE" w:rsidR="005375CF" w:rsidRPr="005375CF" w:rsidRDefault="005375CF" w:rsidP="005375CF">
            <w:pPr>
              <w:suppressAutoHyphens w:val="0"/>
              <w:jc w:val="center"/>
              <w:rPr>
                <w:rFonts w:ascii="Verdana" w:hAnsi="Verdana" w:cs="Calibri"/>
                <w:i w:val="0"/>
                <w:lang w:eastAsia="es-CO"/>
              </w:rPr>
            </w:pPr>
            <w:r w:rsidRPr="005375CF">
              <w:rPr>
                <w:rFonts w:ascii="Verdana" w:hAnsi="Verdana" w:cs="Calibri"/>
                <w:i w:val="0"/>
              </w:rPr>
              <w:br/>
            </w:r>
            <w:r w:rsidR="0035345A" w:rsidRPr="005375CF">
              <w:rPr>
                <w:rFonts w:ascii="Verdana" w:hAnsi="Verdana" w:cs="Calibri"/>
                <w:i w:val="0"/>
              </w:rPr>
              <w:t>Coordinador GIT Apoyo Informático</w:t>
            </w:r>
          </w:p>
        </w:tc>
        <w:tc>
          <w:tcPr>
            <w:tcW w:w="1402" w:type="dxa"/>
            <w:shd w:val="clear" w:color="auto" w:fill="auto"/>
            <w:vAlign w:val="center"/>
          </w:tcPr>
          <w:p w14:paraId="1714E9F1" w14:textId="33E7AC7E" w:rsidR="005375CF" w:rsidRPr="005375CF" w:rsidRDefault="0035345A" w:rsidP="005375CF">
            <w:pPr>
              <w:suppressAutoHyphens w:val="0"/>
              <w:jc w:val="center"/>
              <w:rPr>
                <w:rFonts w:ascii="Verdana" w:hAnsi="Verdana" w:cs="Calibri"/>
                <w:i w:val="0"/>
              </w:rPr>
            </w:pPr>
            <w:r>
              <w:rPr>
                <w:rFonts w:ascii="Verdana" w:hAnsi="Verdana" w:cs="Calibri"/>
                <w:i w:val="0"/>
              </w:rPr>
              <w:t>1</w:t>
            </w:r>
            <w:r w:rsidR="005375CF" w:rsidRPr="005375CF">
              <w:rPr>
                <w:rFonts w:ascii="Verdana" w:hAnsi="Verdana" w:cs="Calibri"/>
                <w:i w:val="0"/>
              </w:rPr>
              <w:t>/02/2024</w:t>
            </w:r>
          </w:p>
        </w:tc>
        <w:tc>
          <w:tcPr>
            <w:tcW w:w="1418" w:type="dxa"/>
            <w:shd w:val="clear" w:color="auto" w:fill="auto"/>
            <w:vAlign w:val="center"/>
          </w:tcPr>
          <w:p w14:paraId="20EF3FD7" w14:textId="7BBCD326" w:rsidR="005375CF" w:rsidRPr="005375CF" w:rsidRDefault="0035345A" w:rsidP="005375CF">
            <w:pPr>
              <w:suppressAutoHyphens w:val="0"/>
              <w:jc w:val="center"/>
              <w:rPr>
                <w:rFonts w:ascii="Verdana" w:hAnsi="Verdana" w:cs="Calibri"/>
                <w:i w:val="0"/>
              </w:rPr>
            </w:pPr>
            <w:r>
              <w:rPr>
                <w:rFonts w:ascii="Verdana" w:hAnsi="Verdana" w:cs="Calibri"/>
                <w:i w:val="0"/>
              </w:rPr>
              <w:t>31</w:t>
            </w:r>
            <w:r w:rsidR="005375CF" w:rsidRPr="005375CF">
              <w:rPr>
                <w:rFonts w:ascii="Verdana" w:hAnsi="Verdana" w:cs="Calibri"/>
                <w:i w:val="0"/>
              </w:rPr>
              <w:t>/07/2024</w:t>
            </w:r>
          </w:p>
        </w:tc>
      </w:tr>
      <w:tr w:rsidR="0035345A" w:rsidRPr="00BD5201" w14:paraId="0A15A42A" w14:textId="77777777" w:rsidTr="00FB2367">
        <w:tc>
          <w:tcPr>
            <w:tcW w:w="2026" w:type="dxa"/>
            <w:tcBorders>
              <w:top w:val="nil"/>
              <w:left w:val="single" w:sz="4" w:space="0" w:color="auto"/>
              <w:bottom w:val="nil"/>
              <w:right w:val="single" w:sz="4" w:space="0" w:color="auto"/>
            </w:tcBorders>
            <w:shd w:val="clear" w:color="auto" w:fill="auto"/>
          </w:tcPr>
          <w:p w14:paraId="28461135" w14:textId="77777777" w:rsidR="0035345A" w:rsidRPr="009740C3" w:rsidRDefault="0035345A" w:rsidP="0035345A">
            <w:pPr>
              <w:suppressAutoHyphens w:val="0"/>
              <w:jc w:val="center"/>
              <w:rPr>
                <w:rFonts w:ascii="Verdana" w:hAnsi="Verdana" w:cs="Calibri"/>
                <w:i w:val="0"/>
                <w:sz w:val="16"/>
                <w:szCs w:val="16"/>
              </w:rPr>
            </w:pPr>
          </w:p>
        </w:tc>
        <w:tc>
          <w:tcPr>
            <w:tcW w:w="2085" w:type="dxa"/>
            <w:tcBorders>
              <w:left w:val="single" w:sz="4" w:space="0" w:color="auto"/>
            </w:tcBorders>
            <w:shd w:val="clear" w:color="auto" w:fill="auto"/>
            <w:vAlign w:val="center"/>
          </w:tcPr>
          <w:p w14:paraId="230EE1D7" w14:textId="3F7059AE" w:rsidR="0035345A" w:rsidRPr="005375CF" w:rsidRDefault="0035345A" w:rsidP="0035345A">
            <w:pPr>
              <w:suppressAutoHyphens w:val="0"/>
              <w:rPr>
                <w:rFonts w:ascii="Verdana" w:hAnsi="Verdana" w:cs="Calibri"/>
                <w:i w:val="0"/>
              </w:rPr>
            </w:pPr>
            <w:r w:rsidRPr="0035345A">
              <w:rPr>
                <w:rFonts w:ascii="Verdana" w:hAnsi="Verdana" w:cs="Calibri"/>
                <w:i w:val="0"/>
              </w:rPr>
              <w:t>Se presenta una oportunidad de racionalizar los trámites en razón a que se tienen las firmas digitales para las comunicaciones emitidas por la Entidad, pero estas no se encuentran asociadas al aplicativo ORFEO a través de mecanismos informáticos que respalden o que certifiquen la firma en los documentos y la trazabilidad de las comunicaciones.</w:t>
            </w:r>
          </w:p>
        </w:tc>
        <w:tc>
          <w:tcPr>
            <w:tcW w:w="2064" w:type="dxa"/>
            <w:shd w:val="clear" w:color="auto" w:fill="auto"/>
            <w:vAlign w:val="center"/>
          </w:tcPr>
          <w:p w14:paraId="0CFAC8CE" w14:textId="00F5C9B7" w:rsidR="0035345A" w:rsidRPr="0035345A" w:rsidRDefault="0035345A" w:rsidP="0035345A">
            <w:pPr>
              <w:suppressAutoHyphens w:val="0"/>
              <w:jc w:val="center"/>
              <w:rPr>
                <w:rFonts w:ascii="Verdana" w:hAnsi="Verdana" w:cs="Calibri"/>
                <w:i w:val="0"/>
              </w:rPr>
            </w:pPr>
            <w:r w:rsidRPr="0035345A">
              <w:rPr>
                <w:rFonts w:ascii="Verdana" w:hAnsi="Verdana" w:cs="Calibri"/>
                <w:i w:val="0"/>
              </w:rPr>
              <w:t>Contar con una certificación otorgada por un proveedor para la firma digital para los Directivos y Coordinadores que lo requieran.</w:t>
            </w:r>
          </w:p>
        </w:tc>
        <w:tc>
          <w:tcPr>
            <w:tcW w:w="1637" w:type="dxa"/>
            <w:shd w:val="clear" w:color="auto" w:fill="auto"/>
            <w:vAlign w:val="center"/>
          </w:tcPr>
          <w:p w14:paraId="0BF63632" w14:textId="1614B622" w:rsidR="0035345A" w:rsidRPr="005375CF" w:rsidRDefault="0035345A" w:rsidP="0035345A">
            <w:pPr>
              <w:suppressAutoHyphens w:val="0"/>
              <w:jc w:val="center"/>
              <w:rPr>
                <w:rFonts w:ascii="Verdana" w:hAnsi="Verdana" w:cs="Calibri"/>
                <w:i w:val="0"/>
              </w:rPr>
            </w:pPr>
            <w:r w:rsidRPr="005375CF">
              <w:rPr>
                <w:rFonts w:ascii="Verdana" w:hAnsi="Verdana" w:cs="Calibri"/>
                <w:i w:val="0"/>
              </w:rPr>
              <w:t>Coordinador GIT Apoyo Informático</w:t>
            </w:r>
          </w:p>
        </w:tc>
        <w:tc>
          <w:tcPr>
            <w:tcW w:w="1402" w:type="dxa"/>
            <w:shd w:val="clear" w:color="auto" w:fill="auto"/>
            <w:vAlign w:val="center"/>
          </w:tcPr>
          <w:p w14:paraId="7F89C7D8" w14:textId="34F4B52C" w:rsidR="0035345A" w:rsidRDefault="0035345A" w:rsidP="0035345A">
            <w:pPr>
              <w:suppressAutoHyphens w:val="0"/>
              <w:jc w:val="center"/>
              <w:rPr>
                <w:rFonts w:ascii="Verdana" w:hAnsi="Verdana" w:cs="Calibri"/>
                <w:i w:val="0"/>
              </w:rPr>
            </w:pPr>
            <w:r>
              <w:rPr>
                <w:rFonts w:ascii="Verdana" w:hAnsi="Verdana" w:cs="Calibri"/>
                <w:i w:val="0"/>
              </w:rPr>
              <w:t>1</w:t>
            </w:r>
            <w:r w:rsidRPr="005375CF">
              <w:rPr>
                <w:rFonts w:ascii="Verdana" w:hAnsi="Verdana" w:cs="Calibri"/>
                <w:i w:val="0"/>
              </w:rPr>
              <w:t>/02/2024</w:t>
            </w:r>
          </w:p>
        </w:tc>
        <w:tc>
          <w:tcPr>
            <w:tcW w:w="1418" w:type="dxa"/>
            <w:shd w:val="clear" w:color="auto" w:fill="auto"/>
            <w:vAlign w:val="center"/>
          </w:tcPr>
          <w:p w14:paraId="63C4A5B3" w14:textId="2AD73A2B" w:rsidR="0035345A" w:rsidRDefault="0035345A" w:rsidP="0035345A">
            <w:pPr>
              <w:suppressAutoHyphens w:val="0"/>
              <w:jc w:val="center"/>
              <w:rPr>
                <w:rFonts w:ascii="Verdana" w:hAnsi="Verdana" w:cs="Calibri"/>
                <w:i w:val="0"/>
              </w:rPr>
            </w:pPr>
            <w:r>
              <w:rPr>
                <w:rFonts w:ascii="Verdana" w:hAnsi="Verdana" w:cs="Calibri"/>
                <w:i w:val="0"/>
              </w:rPr>
              <w:t>31</w:t>
            </w:r>
            <w:r w:rsidRPr="005375CF">
              <w:rPr>
                <w:rFonts w:ascii="Verdana" w:hAnsi="Verdana" w:cs="Calibri"/>
                <w:i w:val="0"/>
              </w:rPr>
              <w:t>/07/2024</w:t>
            </w:r>
          </w:p>
        </w:tc>
      </w:tr>
      <w:tr w:rsidR="007354F1" w:rsidRPr="00BD5201" w14:paraId="624725F9" w14:textId="77777777" w:rsidTr="00FB2367">
        <w:tc>
          <w:tcPr>
            <w:tcW w:w="2026" w:type="dxa"/>
            <w:tcBorders>
              <w:top w:val="nil"/>
              <w:left w:val="single" w:sz="4" w:space="0" w:color="auto"/>
              <w:bottom w:val="single" w:sz="4" w:space="0" w:color="auto"/>
              <w:right w:val="single" w:sz="4" w:space="0" w:color="auto"/>
            </w:tcBorders>
            <w:shd w:val="clear" w:color="auto" w:fill="auto"/>
          </w:tcPr>
          <w:p w14:paraId="14948362" w14:textId="77777777" w:rsidR="007354F1" w:rsidRPr="005375CF" w:rsidRDefault="007354F1" w:rsidP="007354F1">
            <w:pPr>
              <w:suppressAutoHyphens w:val="0"/>
              <w:jc w:val="center"/>
              <w:rPr>
                <w:rFonts w:ascii="Verdana" w:hAnsi="Verdana" w:cs="Calibri"/>
                <w:i w:val="0"/>
              </w:rPr>
            </w:pPr>
          </w:p>
        </w:tc>
        <w:tc>
          <w:tcPr>
            <w:tcW w:w="2085" w:type="dxa"/>
            <w:tcBorders>
              <w:left w:val="single" w:sz="4" w:space="0" w:color="auto"/>
            </w:tcBorders>
            <w:shd w:val="clear" w:color="auto" w:fill="auto"/>
            <w:vAlign w:val="center"/>
          </w:tcPr>
          <w:p w14:paraId="20810C23" w14:textId="27B01D61" w:rsidR="007354F1" w:rsidRPr="0035345A" w:rsidRDefault="007354F1" w:rsidP="007354F1">
            <w:pPr>
              <w:suppressAutoHyphens w:val="0"/>
              <w:rPr>
                <w:rFonts w:ascii="Verdana" w:hAnsi="Verdana" w:cs="Calibri"/>
                <w:i w:val="0"/>
              </w:rPr>
            </w:pPr>
            <w:r>
              <w:rPr>
                <w:rFonts w:ascii="Verdana" w:hAnsi="Verdana" w:cs="Calibri"/>
                <w:i w:val="0"/>
              </w:rPr>
              <w:t>A</w:t>
            </w:r>
            <w:r w:rsidRPr="00760D82">
              <w:rPr>
                <w:rFonts w:ascii="Verdana" w:hAnsi="Verdana" w:cs="Calibri"/>
                <w:i w:val="0"/>
              </w:rPr>
              <w:t>cciones en la estrategia relacionadas con la forma como se ofrecen y atienden las OPAS (Otros Procedimientos Administrativos).</w:t>
            </w:r>
          </w:p>
        </w:tc>
        <w:tc>
          <w:tcPr>
            <w:tcW w:w="2064" w:type="dxa"/>
            <w:shd w:val="clear" w:color="auto" w:fill="auto"/>
            <w:vAlign w:val="center"/>
          </w:tcPr>
          <w:p w14:paraId="7A3D6162" w14:textId="77777777" w:rsidR="007354F1" w:rsidRPr="00760D82" w:rsidRDefault="007354F1" w:rsidP="007354F1">
            <w:pPr>
              <w:suppressAutoHyphens w:val="0"/>
              <w:jc w:val="center"/>
              <w:rPr>
                <w:rFonts w:ascii="Verdana" w:hAnsi="Verdana" w:cs="Calibri"/>
                <w:i w:val="0"/>
              </w:rPr>
            </w:pPr>
            <w:r w:rsidRPr="00760D82">
              <w:rPr>
                <w:rFonts w:ascii="Verdana" w:hAnsi="Verdana" w:cs="Calibri"/>
                <w:i w:val="0"/>
              </w:rPr>
              <w:t>Frente a la atención de las OPAS (Otros Procedimientos Administrativos) a los grupos de valor es necesario:</w:t>
            </w:r>
          </w:p>
          <w:p w14:paraId="1FCDDD99" w14:textId="77777777" w:rsidR="007354F1" w:rsidRPr="00760D82" w:rsidRDefault="007354F1" w:rsidP="007354F1">
            <w:pPr>
              <w:suppressAutoHyphens w:val="0"/>
              <w:jc w:val="center"/>
              <w:rPr>
                <w:rFonts w:ascii="Verdana" w:hAnsi="Verdana" w:cs="Calibri"/>
                <w:i w:val="0"/>
              </w:rPr>
            </w:pPr>
          </w:p>
          <w:p w14:paraId="37BAE6C3" w14:textId="77777777" w:rsidR="007354F1" w:rsidRPr="00760D82" w:rsidRDefault="007354F1" w:rsidP="007354F1">
            <w:pPr>
              <w:suppressAutoHyphens w:val="0"/>
              <w:jc w:val="center"/>
              <w:rPr>
                <w:rFonts w:ascii="Verdana" w:hAnsi="Verdana" w:cs="Calibri"/>
                <w:i w:val="0"/>
              </w:rPr>
            </w:pPr>
            <w:r w:rsidRPr="00760D82">
              <w:rPr>
                <w:rFonts w:ascii="Verdana" w:hAnsi="Verdana" w:cs="Calibri"/>
                <w:i w:val="0"/>
              </w:rPr>
              <w:t>*Programación y configuración del envío de correo electrónico al usuario solicitante.</w:t>
            </w:r>
          </w:p>
          <w:p w14:paraId="183398D0" w14:textId="77777777" w:rsidR="007354F1" w:rsidRPr="00760D82" w:rsidRDefault="007354F1" w:rsidP="007354F1">
            <w:pPr>
              <w:suppressAutoHyphens w:val="0"/>
              <w:jc w:val="center"/>
              <w:rPr>
                <w:rFonts w:ascii="Verdana" w:hAnsi="Verdana" w:cs="Calibri"/>
                <w:i w:val="0"/>
              </w:rPr>
            </w:pPr>
            <w:r w:rsidRPr="00760D82">
              <w:rPr>
                <w:rFonts w:ascii="Verdana" w:hAnsi="Verdana" w:cs="Calibri"/>
                <w:i w:val="0"/>
              </w:rPr>
              <w:t>*Desarrollo de la pantalla de consulta y seguimiento a la solicitud.</w:t>
            </w:r>
          </w:p>
          <w:p w14:paraId="11BB63C6" w14:textId="0E7A3277" w:rsidR="007354F1" w:rsidRPr="0035345A" w:rsidRDefault="007354F1" w:rsidP="007354F1">
            <w:pPr>
              <w:suppressAutoHyphens w:val="0"/>
              <w:jc w:val="center"/>
              <w:rPr>
                <w:rFonts w:ascii="Verdana" w:hAnsi="Verdana" w:cs="Calibri"/>
                <w:i w:val="0"/>
              </w:rPr>
            </w:pPr>
            <w:r w:rsidRPr="00760D82">
              <w:rPr>
                <w:rFonts w:ascii="Verdana" w:hAnsi="Verdana" w:cs="Calibri"/>
                <w:i w:val="0"/>
              </w:rPr>
              <w:lastRenderedPageBreak/>
              <w:t>*Configuración del cierre del servicio.</w:t>
            </w:r>
          </w:p>
        </w:tc>
        <w:tc>
          <w:tcPr>
            <w:tcW w:w="1637" w:type="dxa"/>
            <w:shd w:val="clear" w:color="auto" w:fill="auto"/>
            <w:vAlign w:val="center"/>
          </w:tcPr>
          <w:p w14:paraId="5CEF5A3A" w14:textId="1816CD3F" w:rsidR="007354F1" w:rsidRPr="005375CF" w:rsidRDefault="007354F1" w:rsidP="007354F1">
            <w:pPr>
              <w:suppressAutoHyphens w:val="0"/>
              <w:jc w:val="center"/>
              <w:rPr>
                <w:rFonts w:ascii="Verdana" w:hAnsi="Verdana" w:cs="Calibri"/>
                <w:i w:val="0"/>
              </w:rPr>
            </w:pPr>
            <w:r w:rsidRPr="005375CF">
              <w:rPr>
                <w:rFonts w:ascii="Verdana" w:hAnsi="Verdana" w:cs="Calibri"/>
                <w:i w:val="0"/>
              </w:rPr>
              <w:lastRenderedPageBreak/>
              <w:t>Coordinador GIT Apoyo Informático</w:t>
            </w:r>
          </w:p>
        </w:tc>
        <w:tc>
          <w:tcPr>
            <w:tcW w:w="1402" w:type="dxa"/>
            <w:shd w:val="clear" w:color="auto" w:fill="auto"/>
            <w:vAlign w:val="center"/>
          </w:tcPr>
          <w:p w14:paraId="65653EDB" w14:textId="3DCC96EB" w:rsidR="007354F1" w:rsidRDefault="007354F1" w:rsidP="007354F1">
            <w:pPr>
              <w:suppressAutoHyphens w:val="0"/>
              <w:jc w:val="center"/>
              <w:rPr>
                <w:rFonts w:ascii="Verdana" w:hAnsi="Verdana" w:cs="Calibri"/>
                <w:i w:val="0"/>
              </w:rPr>
            </w:pPr>
            <w:r>
              <w:rPr>
                <w:rFonts w:ascii="Verdana" w:hAnsi="Verdana" w:cs="Calibri"/>
                <w:i w:val="0"/>
              </w:rPr>
              <w:t>1</w:t>
            </w:r>
            <w:r w:rsidRPr="005375CF">
              <w:rPr>
                <w:rFonts w:ascii="Verdana" w:hAnsi="Verdana" w:cs="Calibri"/>
                <w:i w:val="0"/>
              </w:rPr>
              <w:t>/02/2024</w:t>
            </w:r>
          </w:p>
        </w:tc>
        <w:tc>
          <w:tcPr>
            <w:tcW w:w="1418" w:type="dxa"/>
            <w:shd w:val="clear" w:color="auto" w:fill="auto"/>
            <w:vAlign w:val="center"/>
          </w:tcPr>
          <w:p w14:paraId="782944F3" w14:textId="6CC69594" w:rsidR="007354F1" w:rsidRDefault="007354F1" w:rsidP="007354F1">
            <w:pPr>
              <w:suppressAutoHyphens w:val="0"/>
              <w:jc w:val="center"/>
              <w:rPr>
                <w:rFonts w:ascii="Verdana" w:hAnsi="Verdana" w:cs="Calibri"/>
                <w:i w:val="0"/>
              </w:rPr>
            </w:pPr>
            <w:r>
              <w:rPr>
                <w:rFonts w:ascii="Verdana" w:hAnsi="Verdana" w:cs="Calibri"/>
                <w:i w:val="0"/>
              </w:rPr>
              <w:t>31</w:t>
            </w:r>
            <w:r w:rsidRPr="005375CF">
              <w:rPr>
                <w:rFonts w:ascii="Verdana" w:hAnsi="Verdana" w:cs="Calibri"/>
                <w:i w:val="0"/>
              </w:rPr>
              <w:t>/07/2024</w:t>
            </w:r>
          </w:p>
        </w:tc>
      </w:tr>
      <w:tr w:rsidR="0035345A" w:rsidRPr="00BD5201" w14:paraId="7D51C0C7" w14:textId="77777777" w:rsidTr="00FB2367">
        <w:trPr>
          <w:trHeight w:val="108"/>
        </w:trPr>
        <w:tc>
          <w:tcPr>
            <w:tcW w:w="2026" w:type="dxa"/>
            <w:vMerge w:val="restart"/>
            <w:tcBorders>
              <w:top w:val="single" w:sz="4" w:space="0" w:color="auto"/>
              <w:left w:val="single" w:sz="4" w:space="0" w:color="auto"/>
              <w:bottom w:val="single" w:sz="4" w:space="0" w:color="auto"/>
              <w:right w:val="single" w:sz="4" w:space="0" w:color="auto"/>
            </w:tcBorders>
            <w:shd w:val="clear" w:color="auto" w:fill="auto"/>
          </w:tcPr>
          <w:p w14:paraId="2DFA3891" w14:textId="77777777" w:rsidR="00775DB2" w:rsidRDefault="00775DB2" w:rsidP="0035345A">
            <w:pPr>
              <w:suppressAutoHyphens w:val="0"/>
              <w:jc w:val="center"/>
              <w:rPr>
                <w:rFonts w:ascii="Verdana" w:hAnsi="Verdana"/>
                <w:i w:val="0"/>
              </w:rPr>
            </w:pPr>
          </w:p>
          <w:p w14:paraId="362B6D7A" w14:textId="77777777" w:rsidR="00775DB2" w:rsidRDefault="00775DB2" w:rsidP="0035345A">
            <w:pPr>
              <w:suppressAutoHyphens w:val="0"/>
              <w:jc w:val="center"/>
              <w:rPr>
                <w:rFonts w:ascii="Verdana" w:hAnsi="Verdana"/>
                <w:i w:val="0"/>
              </w:rPr>
            </w:pPr>
          </w:p>
          <w:p w14:paraId="004796D4" w14:textId="77777777" w:rsidR="00775DB2" w:rsidRDefault="00775DB2" w:rsidP="0035345A">
            <w:pPr>
              <w:suppressAutoHyphens w:val="0"/>
              <w:jc w:val="center"/>
              <w:rPr>
                <w:rFonts w:ascii="Verdana" w:hAnsi="Verdana"/>
                <w:i w:val="0"/>
              </w:rPr>
            </w:pPr>
          </w:p>
          <w:p w14:paraId="0E8EA285" w14:textId="77777777" w:rsidR="00775DB2" w:rsidRDefault="00775DB2" w:rsidP="0035345A">
            <w:pPr>
              <w:suppressAutoHyphens w:val="0"/>
              <w:jc w:val="center"/>
              <w:rPr>
                <w:rFonts w:ascii="Verdana" w:hAnsi="Verdana"/>
                <w:i w:val="0"/>
              </w:rPr>
            </w:pPr>
          </w:p>
          <w:p w14:paraId="6AA20877" w14:textId="77777777" w:rsidR="00775DB2" w:rsidRDefault="00775DB2" w:rsidP="0035345A">
            <w:pPr>
              <w:suppressAutoHyphens w:val="0"/>
              <w:jc w:val="center"/>
              <w:rPr>
                <w:rFonts w:ascii="Verdana" w:hAnsi="Verdana"/>
                <w:i w:val="0"/>
              </w:rPr>
            </w:pPr>
          </w:p>
          <w:p w14:paraId="550756EF" w14:textId="77777777" w:rsidR="00775DB2" w:rsidRDefault="00775DB2" w:rsidP="0035345A">
            <w:pPr>
              <w:suppressAutoHyphens w:val="0"/>
              <w:jc w:val="center"/>
              <w:rPr>
                <w:rFonts w:ascii="Verdana" w:hAnsi="Verdana"/>
                <w:i w:val="0"/>
              </w:rPr>
            </w:pPr>
          </w:p>
          <w:p w14:paraId="0CF74BEF" w14:textId="77777777" w:rsidR="00775DB2" w:rsidRDefault="00775DB2" w:rsidP="0035345A">
            <w:pPr>
              <w:suppressAutoHyphens w:val="0"/>
              <w:jc w:val="center"/>
              <w:rPr>
                <w:rFonts w:ascii="Verdana" w:hAnsi="Verdana"/>
                <w:i w:val="0"/>
              </w:rPr>
            </w:pPr>
          </w:p>
          <w:p w14:paraId="6374C2AE" w14:textId="77777777" w:rsidR="00775DB2" w:rsidRDefault="00775DB2" w:rsidP="0035345A">
            <w:pPr>
              <w:suppressAutoHyphens w:val="0"/>
              <w:jc w:val="center"/>
              <w:rPr>
                <w:rFonts w:ascii="Verdana" w:hAnsi="Verdana"/>
                <w:i w:val="0"/>
              </w:rPr>
            </w:pPr>
          </w:p>
          <w:p w14:paraId="490D5AF6" w14:textId="77777777" w:rsidR="00775DB2" w:rsidRDefault="00775DB2" w:rsidP="0035345A">
            <w:pPr>
              <w:suppressAutoHyphens w:val="0"/>
              <w:jc w:val="center"/>
              <w:rPr>
                <w:rFonts w:ascii="Verdana" w:hAnsi="Verdana"/>
                <w:i w:val="0"/>
              </w:rPr>
            </w:pPr>
          </w:p>
          <w:p w14:paraId="3A52E6E4" w14:textId="77777777" w:rsidR="00775DB2" w:rsidRDefault="00775DB2" w:rsidP="0035345A">
            <w:pPr>
              <w:suppressAutoHyphens w:val="0"/>
              <w:jc w:val="center"/>
              <w:rPr>
                <w:rFonts w:ascii="Verdana" w:hAnsi="Verdana"/>
                <w:i w:val="0"/>
              </w:rPr>
            </w:pPr>
          </w:p>
          <w:p w14:paraId="0F753343" w14:textId="77777777" w:rsidR="00775DB2" w:rsidRDefault="00775DB2" w:rsidP="0035345A">
            <w:pPr>
              <w:suppressAutoHyphens w:val="0"/>
              <w:jc w:val="center"/>
              <w:rPr>
                <w:rFonts w:ascii="Verdana" w:hAnsi="Verdana"/>
                <w:i w:val="0"/>
              </w:rPr>
            </w:pPr>
          </w:p>
          <w:p w14:paraId="23AC3C10" w14:textId="1970979D" w:rsidR="0035345A" w:rsidRPr="005375CF" w:rsidRDefault="0035345A" w:rsidP="0035345A">
            <w:pPr>
              <w:suppressAutoHyphens w:val="0"/>
              <w:jc w:val="center"/>
              <w:rPr>
                <w:rFonts w:ascii="Verdana" w:hAnsi="Verdana" w:cs="Calibri"/>
                <w:i w:val="0"/>
                <w:lang w:eastAsia="es-CO"/>
              </w:rPr>
            </w:pPr>
            <w:r w:rsidRPr="005375CF">
              <w:rPr>
                <w:rFonts w:ascii="Verdana" w:hAnsi="Verdana"/>
                <w:i w:val="0"/>
              </w:rPr>
              <w:t>Racionalización de trámites</w:t>
            </w:r>
          </w:p>
        </w:tc>
        <w:tc>
          <w:tcPr>
            <w:tcW w:w="2085" w:type="dxa"/>
            <w:tcBorders>
              <w:left w:val="single" w:sz="4" w:space="0" w:color="auto"/>
            </w:tcBorders>
            <w:shd w:val="clear" w:color="auto" w:fill="auto"/>
            <w:vAlign w:val="center"/>
          </w:tcPr>
          <w:p w14:paraId="2188ED15" w14:textId="1CBE553B" w:rsidR="0035345A" w:rsidRPr="005375CF" w:rsidRDefault="0035345A" w:rsidP="0035345A">
            <w:pPr>
              <w:suppressAutoHyphens w:val="0"/>
              <w:jc w:val="center"/>
              <w:rPr>
                <w:rFonts w:ascii="Verdana" w:hAnsi="Verdana" w:cs="Calibri"/>
                <w:i w:val="0"/>
                <w:lang w:eastAsia="es-CO"/>
              </w:rPr>
            </w:pPr>
            <w:r w:rsidRPr="005375CF">
              <w:rPr>
                <w:rFonts w:ascii="Verdana" w:hAnsi="Verdana" w:cs="Calibri"/>
                <w:i w:val="0"/>
              </w:rPr>
              <w:t>Elaboración de la Estrategia para 2024</w:t>
            </w:r>
            <w:r w:rsidRPr="005375CF">
              <w:rPr>
                <w:rFonts w:ascii="Verdana" w:hAnsi="Verdana" w:cs="Calibri"/>
                <w:i w:val="0"/>
              </w:rPr>
              <w:br/>
            </w:r>
            <w:r w:rsidRPr="005375CF">
              <w:rPr>
                <w:rFonts w:ascii="Verdana" w:hAnsi="Verdana" w:cs="Calibri"/>
                <w:i w:val="0"/>
              </w:rPr>
              <w:br/>
            </w:r>
          </w:p>
        </w:tc>
        <w:tc>
          <w:tcPr>
            <w:tcW w:w="2064" w:type="dxa"/>
            <w:shd w:val="clear" w:color="auto" w:fill="auto"/>
            <w:vAlign w:val="center"/>
          </w:tcPr>
          <w:p w14:paraId="1CFC0C1B" w14:textId="0C26B043" w:rsidR="0035345A" w:rsidRPr="005375CF" w:rsidRDefault="0035345A" w:rsidP="0035345A">
            <w:pPr>
              <w:suppressAutoHyphens w:val="0"/>
              <w:jc w:val="center"/>
              <w:rPr>
                <w:rFonts w:ascii="Verdana" w:hAnsi="Verdana" w:cs="Calibri"/>
                <w:i w:val="0"/>
                <w:lang w:eastAsia="es-CO"/>
              </w:rPr>
            </w:pPr>
            <w:r w:rsidRPr="005375CF">
              <w:rPr>
                <w:rFonts w:ascii="Verdana" w:hAnsi="Verdana" w:cs="Calibri"/>
                <w:i w:val="0"/>
              </w:rPr>
              <w:br/>
              <w:t>. Estrategia elaborada, revisada y/o actualizada y aprobada para los trámites y/o Otros Procedimientos Administrativos - OPAs en lenguaje claro.</w:t>
            </w:r>
            <w:r w:rsidRPr="005375CF">
              <w:rPr>
                <w:rFonts w:ascii="Verdana" w:hAnsi="Verdana" w:cs="Calibri"/>
                <w:i w:val="0"/>
              </w:rPr>
              <w:br/>
            </w:r>
            <w:r w:rsidRPr="005375CF">
              <w:rPr>
                <w:rFonts w:ascii="Verdana" w:hAnsi="Verdana" w:cs="Calibri"/>
                <w:i w:val="0"/>
              </w:rPr>
              <w:br/>
              <w:t>. Publicada en la página web de la Entidad.</w:t>
            </w:r>
          </w:p>
        </w:tc>
        <w:tc>
          <w:tcPr>
            <w:tcW w:w="1637" w:type="dxa"/>
            <w:shd w:val="clear" w:color="auto" w:fill="auto"/>
            <w:vAlign w:val="center"/>
          </w:tcPr>
          <w:p w14:paraId="0C693A9C" w14:textId="257CDDA5" w:rsidR="0035345A" w:rsidRPr="005375CF" w:rsidRDefault="0035345A" w:rsidP="0035345A">
            <w:pPr>
              <w:suppressAutoHyphens w:val="0"/>
              <w:jc w:val="center"/>
              <w:rPr>
                <w:rFonts w:ascii="Verdana" w:hAnsi="Verdana" w:cs="Calibri"/>
                <w:i w:val="0"/>
                <w:lang w:eastAsia="es-CO"/>
              </w:rPr>
            </w:pPr>
            <w:r w:rsidRPr="005375CF">
              <w:rPr>
                <w:rFonts w:ascii="Verdana" w:hAnsi="Verdana" w:cs="Calibri"/>
                <w:i w:val="0"/>
              </w:rPr>
              <w:t>Coordinador GIT de Planeación</w:t>
            </w:r>
          </w:p>
        </w:tc>
        <w:tc>
          <w:tcPr>
            <w:tcW w:w="1402" w:type="dxa"/>
            <w:shd w:val="clear" w:color="auto" w:fill="auto"/>
            <w:vAlign w:val="center"/>
          </w:tcPr>
          <w:p w14:paraId="3BFA1B22" w14:textId="424FD9C9" w:rsidR="0035345A" w:rsidRPr="005375CF" w:rsidRDefault="0035345A" w:rsidP="0035345A">
            <w:pPr>
              <w:suppressAutoHyphens w:val="0"/>
              <w:jc w:val="center"/>
              <w:rPr>
                <w:rFonts w:ascii="Verdana" w:hAnsi="Verdana" w:cs="Calibri"/>
                <w:i w:val="0"/>
              </w:rPr>
            </w:pPr>
            <w:r w:rsidRPr="005375CF">
              <w:rPr>
                <w:rFonts w:ascii="Verdana" w:hAnsi="Verdana" w:cs="Calibri"/>
                <w:i w:val="0"/>
              </w:rPr>
              <w:t>2/01/2024</w:t>
            </w:r>
          </w:p>
        </w:tc>
        <w:tc>
          <w:tcPr>
            <w:tcW w:w="1418" w:type="dxa"/>
            <w:shd w:val="clear" w:color="auto" w:fill="auto"/>
            <w:vAlign w:val="center"/>
          </w:tcPr>
          <w:p w14:paraId="04EFC47E" w14:textId="0C62BB81" w:rsidR="0035345A" w:rsidRPr="005375CF" w:rsidRDefault="0035345A" w:rsidP="0035345A">
            <w:pPr>
              <w:suppressAutoHyphens w:val="0"/>
              <w:jc w:val="center"/>
              <w:rPr>
                <w:rFonts w:ascii="Verdana" w:hAnsi="Verdana" w:cs="Calibri"/>
                <w:i w:val="0"/>
              </w:rPr>
            </w:pPr>
            <w:r w:rsidRPr="005375CF">
              <w:rPr>
                <w:rFonts w:ascii="Verdana" w:hAnsi="Verdana" w:cs="Calibri"/>
                <w:i w:val="0"/>
              </w:rPr>
              <w:t>31/01/2024</w:t>
            </w:r>
          </w:p>
        </w:tc>
      </w:tr>
      <w:tr w:rsidR="0035345A" w:rsidRPr="00BD5201" w14:paraId="6B2EE1B0" w14:textId="77777777" w:rsidTr="00760D82">
        <w:trPr>
          <w:trHeight w:val="192"/>
        </w:trPr>
        <w:tc>
          <w:tcPr>
            <w:tcW w:w="2026" w:type="dxa"/>
            <w:vMerge/>
            <w:tcBorders>
              <w:top w:val="single" w:sz="4" w:space="0" w:color="auto"/>
              <w:left w:val="single" w:sz="4" w:space="0" w:color="auto"/>
              <w:bottom w:val="single" w:sz="4" w:space="0" w:color="auto"/>
              <w:right w:val="single" w:sz="4" w:space="0" w:color="auto"/>
            </w:tcBorders>
            <w:shd w:val="clear" w:color="auto" w:fill="auto"/>
          </w:tcPr>
          <w:p w14:paraId="20C924AD" w14:textId="77777777" w:rsidR="0035345A" w:rsidRPr="005375CF" w:rsidRDefault="0035345A" w:rsidP="0035345A">
            <w:pPr>
              <w:suppressAutoHyphens w:val="0"/>
              <w:jc w:val="center"/>
              <w:rPr>
                <w:rFonts w:ascii="Verdana" w:hAnsi="Verdana"/>
                <w:i w:val="0"/>
              </w:rPr>
            </w:pPr>
          </w:p>
        </w:tc>
        <w:tc>
          <w:tcPr>
            <w:tcW w:w="2085" w:type="dxa"/>
            <w:tcBorders>
              <w:left w:val="single" w:sz="4" w:space="0" w:color="auto"/>
            </w:tcBorders>
            <w:shd w:val="clear" w:color="auto" w:fill="auto"/>
            <w:vAlign w:val="center"/>
          </w:tcPr>
          <w:p w14:paraId="5F90CD46" w14:textId="61D4B44B" w:rsidR="0035345A" w:rsidRPr="005375CF" w:rsidRDefault="00775DB2" w:rsidP="0035345A">
            <w:pPr>
              <w:suppressAutoHyphens w:val="0"/>
              <w:jc w:val="center"/>
              <w:rPr>
                <w:rFonts w:ascii="Verdana" w:hAnsi="Verdana" w:cs="Calibri"/>
                <w:i w:val="0"/>
                <w:lang w:eastAsia="es-CO"/>
              </w:rPr>
            </w:pPr>
            <w:r w:rsidRPr="00775DB2">
              <w:rPr>
                <w:rFonts w:ascii="Verdana" w:hAnsi="Verdana" w:cs="Calibri"/>
                <w:i w:val="0"/>
              </w:rPr>
              <w:t>Existen caracterizaciones para los OPAS (Otros Procedimientos Administrativos).</w:t>
            </w:r>
          </w:p>
        </w:tc>
        <w:tc>
          <w:tcPr>
            <w:tcW w:w="2064" w:type="dxa"/>
            <w:shd w:val="clear" w:color="auto" w:fill="auto"/>
            <w:vAlign w:val="center"/>
          </w:tcPr>
          <w:p w14:paraId="511FDAC2" w14:textId="5D641D92" w:rsidR="0035345A" w:rsidRPr="005375CF" w:rsidRDefault="0035345A" w:rsidP="0035345A">
            <w:pPr>
              <w:suppressAutoHyphens w:val="0"/>
              <w:jc w:val="center"/>
              <w:rPr>
                <w:rFonts w:ascii="Verdana" w:hAnsi="Verdana" w:cs="Calibri"/>
                <w:i w:val="0"/>
                <w:lang w:eastAsia="es-CO"/>
              </w:rPr>
            </w:pPr>
            <w:r w:rsidRPr="005375CF">
              <w:rPr>
                <w:rFonts w:ascii="Verdana" w:hAnsi="Verdana" w:cs="Calibri"/>
                <w:i w:val="0"/>
              </w:rPr>
              <w:br/>
            </w:r>
            <w:r w:rsidR="00775DB2" w:rsidRPr="00775DB2">
              <w:rPr>
                <w:rFonts w:ascii="Verdana" w:hAnsi="Verdana" w:cs="Calibri"/>
                <w:i w:val="0"/>
              </w:rPr>
              <w:t>Revisar y/o actualizar las caracterizaciones</w:t>
            </w:r>
          </w:p>
        </w:tc>
        <w:tc>
          <w:tcPr>
            <w:tcW w:w="1637" w:type="dxa"/>
            <w:shd w:val="clear" w:color="auto" w:fill="auto"/>
            <w:vAlign w:val="center"/>
          </w:tcPr>
          <w:p w14:paraId="64DE3036" w14:textId="77777777" w:rsidR="0035345A" w:rsidRDefault="0035345A" w:rsidP="0035345A">
            <w:pPr>
              <w:suppressAutoHyphens w:val="0"/>
              <w:jc w:val="center"/>
              <w:rPr>
                <w:rFonts w:ascii="Verdana" w:hAnsi="Verdana" w:cs="Calibri"/>
                <w:i w:val="0"/>
              </w:rPr>
            </w:pPr>
            <w:r w:rsidRPr="005375CF">
              <w:rPr>
                <w:rFonts w:ascii="Verdana" w:hAnsi="Verdana" w:cs="Calibri"/>
                <w:i w:val="0"/>
              </w:rPr>
              <w:t>Coordinador GIT de Planeación</w:t>
            </w:r>
          </w:p>
          <w:p w14:paraId="4E1826A2" w14:textId="3AEC6ABF" w:rsidR="00775DB2" w:rsidRPr="005375CF" w:rsidRDefault="00775DB2" w:rsidP="0035345A">
            <w:pPr>
              <w:suppressAutoHyphens w:val="0"/>
              <w:jc w:val="center"/>
              <w:rPr>
                <w:rFonts w:ascii="Verdana" w:hAnsi="Verdana" w:cs="Calibri"/>
                <w:i w:val="0"/>
                <w:lang w:eastAsia="es-CO"/>
              </w:rPr>
            </w:pPr>
            <w:r w:rsidRPr="00762B1F">
              <w:rPr>
                <w:rFonts w:ascii="Verdana" w:hAnsi="Verdana" w:cs="Calibri"/>
                <w:i w:val="0"/>
                <w:iCs/>
              </w:rPr>
              <w:t>Procesos Misionales</w:t>
            </w:r>
          </w:p>
        </w:tc>
        <w:tc>
          <w:tcPr>
            <w:tcW w:w="1402" w:type="dxa"/>
            <w:shd w:val="clear" w:color="auto" w:fill="auto"/>
            <w:vAlign w:val="center"/>
          </w:tcPr>
          <w:p w14:paraId="0F8EECBF" w14:textId="2D562F5B" w:rsidR="0035345A" w:rsidRPr="005375CF" w:rsidRDefault="0035345A" w:rsidP="0035345A">
            <w:pPr>
              <w:suppressAutoHyphens w:val="0"/>
              <w:jc w:val="center"/>
              <w:rPr>
                <w:rFonts w:ascii="Verdana" w:hAnsi="Verdana" w:cs="Calibri"/>
                <w:i w:val="0"/>
              </w:rPr>
            </w:pPr>
            <w:r w:rsidRPr="005375CF">
              <w:rPr>
                <w:rFonts w:ascii="Verdana" w:hAnsi="Verdana" w:cs="Calibri"/>
                <w:i w:val="0"/>
              </w:rPr>
              <w:t>2/02/2024</w:t>
            </w:r>
          </w:p>
        </w:tc>
        <w:tc>
          <w:tcPr>
            <w:tcW w:w="1418" w:type="dxa"/>
            <w:shd w:val="clear" w:color="auto" w:fill="auto"/>
            <w:vAlign w:val="center"/>
          </w:tcPr>
          <w:p w14:paraId="791D1155" w14:textId="06C6BD2F" w:rsidR="0035345A" w:rsidRPr="005375CF" w:rsidRDefault="0035345A" w:rsidP="0035345A">
            <w:pPr>
              <w:suppressAutoHyphens w:val="0"/>
              <w:jc w:val="center"/>
              <w:rPr>
                <w:rFonts w:ascii="Verdana" w:hAnsi="Verdana" w:cs="Calibri"/>
                <w:i w:val="0"/>
              </w:rPr>
            </w:pPr>
            <w:r w:rsidRPr="005375CF">
              <w:rPr>
                <w:rFonts w:ascii="Verdana" w:hAnsi="Verdana" w:cs="Calibri"/>
                <w:i w:val="0"/>
              </w:rPr>
              <w:t>28/0</w:t>
            </w:r>
            <w:r w:rsidR="00775DB2">
              <w:rPr>
                <w:rFonts w:ascii="Verdana" w:hAnsi="Verdana" w:cs="Calibri"/>
                <w:i w:val="0"/>
              </w:rPr>
              <w:t>6</w:t>
            </w:r>
            <w:r w:rsidRPr="005375CF">
              <w:rPr>
                <w:rFonts w:ascii="Verdana" w:hAnsi="Verdana" w:cs="Calibri"/>
                <w:i w:val="0"/>
              </w:rPr>
              <w:t>/2024</w:t>
            </w:r>
          </w:p>
        </w:tc>
      </w:tr>
      <w:tr w:rsidR="0035345A" w:rsidRPr="00BD5201" w14:paraId="319BA6AD" w14:textId="77777777" w:rsidTr="00760D82">
        <w:trPr>
          <w:trHeight w:val="288"/>
        </w:trPr>
        <w:tc>
          <w:tcPr>
            <w:tcW w:w="2026" w:type="dxa"/>
            <w:tcBorders>
              <w:top w:val="single" w:sz="4" w:space="0" w:color="auto"/>
            </w:tcBorders>
            <w:shd w:val="clear" w:color="auto" w:fill="auto"/>
          </w:tcPr>
          <w:p w14:paraId="45A0082A" w14:textId="77777777" w:rsidR="00760D82" w:rsidRDefault="00760D82" w:rsidP="0035345A">
            <w:pPr>
              <w:suppressAutoHyphens w:val="0"/>
              <w:jc w:val="center"/>
              <w:rPr>
                <w:rFonts w:ascii="Verdana" w:hAnsi="Verdana" w:cs="Calibri"/>
                <w:i w:val="0"/>
              </w:rPr>
            </w:pPr>
          </w:p>
          <w:p w14:paraId="13672EDB" w14:textId="77777777" w:rsidR="00760D82" w:rsidRDefault="00760D82" w:rsidP="0035345A">
            <w:pPr>
              <w:suppressAutoHyphens w:val="0"/>
              <w:jc w:val="center"/>
              <w:rPr>
                <w:rFonts w:ascii="Verdana" w:hAnsi="Verdana" w:cs="Calibri"/>
                <w:i w:val="0"/>
              </w:rPr>
            </w:pPr>
          </w:p>
          <w:p w14:paraId="0ADABC0A" w14:textId="27661CAF" w:rsidR="0035345A" w:rsidRPr="005375CF" w:rsidRDefault="0035345A" w:rsidP="0035345A">
            <w:pPr>
              <w:suppressAutoHyphens w:val="0"/>
              <w:jc w:val="center"/>
              <w:rPr>
                <w:rFonts w:ascii="Verdana" w:hAnsi="Verdana" w:cs="Calibri"/>
                <w:i w:val="0"/>
                <w:lang w:eastAsia="es-CO"/>
              </w:rPr>
            </w:pPr>
            <w:r w:rsidRPr="005375CF">
              <w:rPr>
                <w:rFonts w:ascii="Verdana" w:hAnsi="Verdana" w:cs="Calibri"/>
                <w:i w:val="0"/>
              </w:rPr>
              <w:t>Interoperabilidad</w:t>
            </w:r>
          </w:p>
          <w:p w14:paraId="445D9C89" w14:textId="0EF9BA3F" w:rsidR="0035345A" w:rsidRPr="005375CF" w:rsidRDefault="0035345A" w:rsidP="0035345A">
            <w:pPr>
              <w:suppressAutoHyphens w:val="0"/>
              <w:jc w:val="center"/>
              <w:rPr>
                <w:rFonts w:ascii="Verdana" w:hAnsi="Verdana" w:cs="Calibri"/>
                <w:i w:val="0"/>
                <w:lang w:eastAsia="es-CO"/>
              </w:rPr>
            </w:pPr>
          </w:p>
        </w:tc>
        <w:tc>
          <w:tcPr>
            <w:tcW w:w="2085" w:type="dxa"/>
            <w:shd w:val="clear" w:color="auto" w:fill="auto"/>
            <w:vAlign w:val="center"/>
          </w:tcPr>
          <w:p w14:paraId="1913A2D0" w14:textId="266D5E68" w:rsidR="0035345A" w:rsidRPr="005375CF" w:rsidRDefault="0035345A" w:rsidP="0035345A">
            <w:pPr>
              <w:suppressAutoHyphens w:val="0"/>
              <w:jc w:val="center"/>
              <w:rPr>
                <w:rFonts w:ascii="Verdana" w:hAnsi="Verdana" w:cs="Calibri"/>
                <w:i w:val="0"/>
                <w:lang w:eastAsia="es-CO"/>
              </w:rPr>
            </w:pPr>
            <w:r w:rsidRPr="005375CF">
              <w:rPr>
                <w:rFonts w:ascii="Verdana" w:hAnsi="Verdana" w:cs="Calibri"/>
                <w:i w:val="0"/>
              </w:rPr>
              <w:t>Identificar los mecanismos para compartir información entre entidades públicas y privadas</w:t>
            </w:r>
          </w:p>
        </w:tc>
        <w:tc>
          <w:tcPr>
            <w:tcW w:w="2064" w:type="dxa"/>
            <w:shd w:val="clear" w:color="auto" w:fill="auto"/>
            <w:vAlign w:val="center"/>
          </w:tcPr>
          <w:p w14:paraId="2159B525" w14:textId="37A5588A" w:rsidR="0035345A" w:rsidRPr="005375CF" w:rsidRDefault="0035345A" w:rsidP="0035345A">
            <w:pPr>
              <w:suppressAutoHyphens w:val="0"/>
              <w:jc w:val="center"/>
              <w:rPr>
                <w:rFonts w:ascii="Verdana" w:hAnsi="Verdana" w:cs="Calibri"/>
                <w:i w:val="0"/>
                <w:lang w:eastAsia="es-CO"/>
              </w:rPr>
            </w:pPr>
            <w:r w:rsidRPr="005375CF">
              <w:rPr>
                <w:rFonts w:ascii="Verdana" w:hAnsi="Verdana" w:cs="Calibri"/>
                <w:i w:val="0"/>
              </w:rPr>
              <w:t>Informe de análisis de mecanismos (cadena de trámites y ventanilla única virtual)</w:t>
            </w:r>
          </w:p>
        </w:tc>
        <w:tc>
          <w:tcPr>
            <w:tcW w:w="1637" w:type="dxa"/>
            <w:shd w:val="clear" w:color="auto" w:fill="auto"/>
            <w:vAlign w:val="center"/>
          </w:tcPr>
          <w:p w14:paraId="09870D09" w14:textId="5B5C8351" w:rsidR="0035345A" w:rsidRPr="005375CF" w:rsidRDefault="0035345A" w:rsidP="0035345A">
            <w:pPr>
              <w:suppressAutoHyphens w:val="0"/>
              <w:jc w:val="center"/>
              <w:rPr>
                <w:rFonts w:ascii="Verdana" w:hAnsi="Verdana" w:cs="Calibri"/>
                <w:i w:val="0"/>
                <w:lang w:eastAsia="es-CO"/>
              </w:rPr>
            </w:pPr>
            <w:r w:rsidRPr="005375CF">
              <w:rPr>
                <w:rFonts w:ascii="Verdana" w:hAnsi="Verdana" w:cs="Calibri"/>
                <w:i w:val="0"/>
              </w:rPr>
              <w:t>Coordinador GIT Apoyo Informático</w:t>
            </w:r>
          </w:p>
        </w:tc>
        <w:tc>
          <w:tcPr>
            <w:tcW w:w="1402" w:type="dxa"/>
            <w:shd w:val="clear" w:color="auto" w:fill="auto"/>
            <w:vAlign w:val="center"/>
          </w:tcPr>
          <w:p w14:paraId="1D0BB56A" w14:textId="70DBA64D" w:rsidR="0035345A" w:rsidRPr="005375CF" w:rsidRDefault="0035345A" w:rsidP="0035345A">
            <w:pPr>
              <w:suppressAutoHyphens w:val="0"/>
              <w:jc w:val="center"/>
              <w:rPr>
                <w:rFonts w:ascii="Verdana" w:hAnsi="Verdana" w:cs="Calibri"/>
                <w:i w:val="0"/>
              </w:rPr>
            </w:pPr>
            <w:r w:rsidRPr="005375CF">
              <w:rPr>
                <w:rFonts w:ascii="Verdana" w:hAnsi="Verdana" w:cs="Calibri"/>
                <w:i w:val="0"/>
              </w:rPr>
              <w:t>2/02/2024</w:t>
            </w:r>
          </w:p>
        </w:tc>
        <w:tc>
          <w:tcPr>
            <w:tcW w:w="1418" w:type="dxa"/>
            <w:shd w:val="clear" w:color="auto" w:fill="auto"/>
            <w:vAlign w:val="center"/>
          </w:tcPr>
          <w:p w14:paraId="653B5E40" w14:textId="33BCF34A" w:rsidR="0035345A" w:rsidRPr="005375CF" w:rsidRDefault="0035345A" w:rsidP="0035345A">
            <w:pPr>
              <w:suppressAutoHyphens w:val="0"/>
              <w:jc w:val="center"/>
              <w:rPr>
                <w:rFonts w:ascii="Verdana" w:hAnsi="Verdana" w:cs="Calibri"/>
                <w:i w:val="0"/>
              </w:rPr>
            </w:pPr>
            <w:r w:rsidRPr="005375CF">
              <w:rPr>
                <w:rFonts w:ascii="Verdana" w:hAnsi="Verdana" w:cs="Calibri"/>
                <w:i w:val="0"/>
              </w:rPr>
              <w:t>27/10/2024</w:t>
            </w:r>
          </w:p>
        </w:tc>
      </w:tr>
    </w:tbl>
    <w:p w14:paraId="1C9776D8" w14:textId="77777777" w:rsidR="005375CF" w:rsidRPr="005375CF" w:rsidRDefault="005375CF" w:rsidP="005375CF">
      <w:pPr>
        <w:rPr>
          <w:rFonts w:eastAsia="Arial"/>
        </w:rPr>
      </w:pPr>
    </w:p>
    <w:p w14:paraId="42CDA993" w14:textId="6EEF779A" w:rsidR="005169FC" w:rsidRDefault="005169FC" w:rsidP="00A209AE">
      <w:pPr>
        <w:pStyle w:val="Ttulo1"/>
      </w:pPr>
      <w:bookmarkStart w:id="11" w:name="_Toc151385417"/>
      <w:r>
        <w:t xml:space="preserve">6.1.3. </w:t>
      </w:r>
      <w:r w:rsidRPr="005169FC">
        <w:t>Componente 3:   Rendición de Cuentas - (Participación</w:t>
      </w:r>
      <w:bookmarkEnd w:id="11"/>
      <w:r w:rsidRPr="005169FC">
        <w:t xml:space="preserve"> </w:t>
      </w:r>
    </w:p>
    <w:p w14:paraId="1ABC0C9C" w14:textId="77777777" w:rsidR="005169FC" w:rsidRDefault="005169FC" w:rsidP="005169FC"/>
    <w:p w14:paraId="7EACCE7A" w14:textId="77777777" w:rsidR="005169FC" w:rsidRPr="00E520B0" w:rsidRDefault="005169FC" w:rsidP="005169FC">
      <w:pPr>
        <w:widowControl w:val="0"/>
        <w:tabs>
          <w:tab w:val="left" w:pos="1341"/>
          <w:tab w:val="left" w:pos="1342"/>
        </w:tabs>
        <w:suppressAutoHyphens w:val="0"/>
        <w:autoSpaceDE w:val="0"/>
        <w:autoSpaceDN w:val="0"/>
        <w:spacing w:before="240" w:after="240" w:line="276" w:lineRule="auto"/>
        <w:ind w:right="-93"/>
        <w:rPr>
          <w:rFonts w:ascii="Verdana" w:hAnsi="Verdana"/>
          <w:i w:val="0"/>
          <w:iCs/>
          <w:sz w:val="22"/>
          <w:szCs w:val="22"/>
        </w:rPr>
      </w:pPr>
      <w:r w:rsidRPr="00E520B0">
        <w:rPr>
          <w:rFonts w:ascii="Verdana" w:hAnsi="Verdana"/>
          <w:i w:val="0"/>
          <w:iCs/>
          <w:sz w:val="22"/>
          <w:szCs w:val="22"/>
        </w:rPr>
        <w:t xml:space="preserve">En el marco del MIPG el proceso de rendición y petición permanente de cuentas tienen por objetivo facilitar la evaluación y retroalimentación ciudadana sobre la gestión pública, y del Manual Único de Rendición de Cuentas - MURC, se toman como base tres elementos principales </w:t>
      </w:r>
      <w:r w:rsidRPr="00F27CE0">
        <w:rPr>
          <w:rFonts w:ascii="Verdana" w:eastAsia="Arial MT" w:hAnsi="Verdana" w:cs="Arial MT"/>
          <w:i w:val="0"/>
          <w:sz w:val="22"/>
          <w:szCs w:val="22"/>
          <w:lang w:val="es-ES" w:eastAsia="en-US"/>
        </w:rPr>
        <w:t>(Acciones</w:t>
      </w:r>
      <w:r w:rsidRPr="00F27CE0">
        <w:rPr>
          <w:rFonts w:ascii="Verdana" w:eastAsia="Arial MT" w:hAnsi="Verdana" w:cs="Arial MT"/>
          <w:i w:val="0"/>
          <w:spacing w:val="-4"/>
          <w:sz w:val="22"/>
          <w:szCs w:val="22"/>
          <w:lang w:val="es-ES" w:eastAsia="en-US"/>
        </w:rPr>
        <w:t xml:space="preserve"> </w:t>
      </w:r>
      <w:r w:rsidRPr="00F27CE0">
        <w:rPr>
          <w:rFonts w:ascii="Verdana" w:eastAsia="Arial MT" w:hAnsi="Verdana" w:cs="Arial MT"/>
          <w:i w:val="0"/>
          <w:sz w:val="22"/>
          <w:szCs w:val="22"/>
          <w:lang w:val="es-ES" w:eastAsia="en-US"/>
        </w:rPr>
        <w:t>de</w:t>
      </w:r>
      <w:r w:rsidRPr="00F27CE0">
        <w:rPr>
          <w:rFonts w:ascii="Verdana" w:eastAsia="Arial MT" w:hAnsi="Verdana" w:cs="Arial MT"/>
          <w:i w:val="0"/>
          <w:spacing w:val="-5"/>
          <w:sz w:val="22"/>
          <w:szCs w:val="22"/>
          <w:lang w:val="es-ES" w:eastAsia="en-US"/>
        </w:rPr>
        <w:t xml:space="preserve"> </w:t>
      </w:r>
      <w:r w:rsidRPr="00F27CE0">
        <w:rPr>
          <w:rFonts w:ascii="Verdana" w:eastAsia="Arial MT" w:hAnsi="Verdana" w:cs="Arial MT"/>
          <w:i w:val="0"/>
          <w:sz w:val="22"/>
          <w:szCs w:val="22"/>
          <w:lang w:val="es-ES" w:eastAsia="en-US"/>
        </w:rPr>
        <w:t>información,</w:t>
      </w:r>
      <w:r w:rsidRPr="00F27CE0">
        <w:rPr>
          <w:rFonts w:ascii="Verdana" w:eastAsia="Arial MT" w:hAnsi="Verdana" w:cs="Arial MT"/>
          <w:i w:val="0"/>
          <w:spacing w:val="-3"/>
          <w:sz w:val="22"/>
          <w:szCs w:val="22"/>
          <w:lang w:val="es-ES" w:eastAsia="en-US"/>
        </w:rPr>
        <w:t xml:space="preserve"> </w:t>
      </w:r>
      <w:r w:rsidRPr="00F27CE0">
        <w:rPr>
          <w:rFonts w:ascii="Verdana" w:eastAsia="Arial MT" w:hAnsi="Verdana" w:cs="Arial MT"/>
          <w:i w:val="0"/>
          <w:sz w:val="22"/>
          <w:szCs w:val="22"/>
          <w:lang w:val="es-ES" w:eastAsia="en-US"/>
        </w:rPr>
        <w:t>diálogo</w:t>
      </w:r>
      <w:r w:rsidRPr="00F27CE0">
        <w:rPr>
          <w:rFonts w:ascii="Verdana" w:eastAsia="Arial MT" w:hAnsi="Verdana" w:cs="Arial MT"/>
          <w:i w:val="0"/>
          <w:spacing w:val="-1"/>
          <w:sz w:val="22"/>
          <w:szCs w:val="22"/>
          <w:lang w:val="es-ES" w:eastAsia="en-US"/>
        </w:rPr>
        <w:t xml:space="preserve"> </w:t>
      </w:r>
      <w:r w:rsidRPr="00F27CE0">
        <w:rPr>
          <w:rFonts w:ascii="Verdana" w:eastAsia="Arial MT" w:hAnsi="Verdana" w:cs="Arial MT"/>
          <w:i w:val="0"/>
          <w:sz w:val="22"/>
          <w:szCs w:val="22"/>
          <w:lang w:val="es-ES" w:eastAsia="en-US"/>
        </w:rPr>
        <w:t>y</w:t>
      </w:r>
      <w:r w:rsidRPr="00F27CE0">
        <w:rPr>
          <w:rFonts w:ascii="Verdana" w:eastAsia="Arial MT" w:hAnsi="Verdana" w:cs="Arial MT"/>
          <w:i w:val="0"/>
          <w:spacing w:val="-4"/>
          <w:sz w:val="22"/>
          <w:szCs w:val="22"/>
          <w:lang w:val="es-ES" w:eastAsia="en-US"/>
        </w:rPr>
        <w:t xml:space="preserve"> </w:t>
      </w:r>
      <w:r w:rsidRPr="00E520B0">
        <w:rPr>
          <w:rFonts w:ascii="Verdana" w:eastAsia="Arial MT" w:hAnsi="Verdana" w:cs="Arial MT"/>
          <w:i w:val="0"/>
          <w:spacing w:val="-4"/>
          <w:sz w:val="22"/>
          <w:szCs w:val="22"/>
          <w:lang w:val="es-ES" w:eastAsia="en-US"/>
        </w:rPr>
        <w:t>r</w:t>
      </w:r>
      <w:r w:rsidRPr="00F27CE0">
        <w:rPr>
          <w:rFonts w:ascii="Verdana" w:eastAsia="Arial MT" w:hAnsi="Verdana" w:cs="Arial MT"/>
          <w:i w:val="0"/>
          <w:sz w:val="22"/>
          <w:szCs w:val="22"/>
          <w:lang w:val="es-ES" w:eastAsia="en-US"/>
        </w:rPr>
        <w:t>esponsabilidad)</w:t>
      </w:r>
      <w:r w:rsidRPr="00E520B0">
        <w:rPr>
          <w:rFonts w:ascii="Verdana" w:hAnsi="Verdana"/>
          <w:i w:val="0"/>
          <w:iCs/>
          <w:sz w:val="22"/>
          <w:szCs w:val="22"/>
        </w:rPr>
        <w:t xml:space="preserve"> que deberán cumplir las entidades para garantizar el ejercicio </w:t>
      </w:r>
      <w:r w:rsidRPr="00E520B0">
        <w:rPr>
          <w:rFonts w:ascii="Verdana" w:hAnsi="Verdana"/>
          <w:i w:val="0"/>
          <w:iCs/>
          <w:sz w:val="22"/>
          <w:szCs w:val="22"/>
        </w:rPr>
        <w:lastRenderedPageBreak/>
        <w:t>del control social sobre la gestión de lo público.</w:t>
      </w:r>
    </w:p>
    <w:p w14:paraId="191A2E4E" w14:textId="77777777" w:rsidR="005169FC" w:rsidRPr="005169FC" w:rsidRDefault="005169FC" w:rsidP="005169FC"/>
    <w:p w14:paraId="29D1E1C8" w14:textId="77777777" w:rsidR="00BC68B2" w:rsidRDefault="00BC68B2" w:rsidP="00BC68B2">
      <w:pPr>
        <w:rPr>
          <w:rFonts w:eastAsia="Arial"/>
        </w:rPr>
      </w:pPr>
    </w:p>
    <w:tbl>
      <w:tblPr>
        <w:tblStyle w:val="Tablaconcuadrcula"/>
        <w:tblW w:w="10632" w:type="dxa"/>
        <w:tblInd w:w="-856" w:type="dxa"/>
        <w:tblLook w:val="04A0" w:firstRow="1" w:lastRow="0" w:firstColumn="1" w:lastColumn="0" w:noHBand="0" w:noVBand="1"/>
      </w:tblPr>
      <w:tblGrid>
        <w:gridCol w:w="2026"/>
        <w:gridCol w:w="1944"/>
        <w:gridCol w:w="2158"/>
        <w:gridCol w:w="1637"/>
        <w:gridCol w:w="1415"/>
        <w:gridCol w:w="1452"/>
      </w:tblGrid>
      <w:tr w:rsidR="00BC68B2" w:rsidRPr="003B4017" w14:paraId="776E4A1B" w14:textId="77777777" w:rsidTr="00D66319">
        <w:trPr>
          <w:cantSplit/>
          <w:tblHeader/>
        </w:trPr>
        <w:tc>
          <w:tcPr>
            <w:tcW w:w="10632" w:type="dxa"/>
            <w:gridSpan w:val="6"/>
            <w:shd w:val="clear" w:color="auto" w:fill="D9D9D9" w:themeFill="background1" w:themeFillShade="D9"/>
          </w:tcPr>
          <w:p w14:paraId="73CF6BFA" w14:textId="77777777" w:rsidR="00BC68B2" w:rsidRPr="003B4017" w:rsidRDefault="00BC68B2" w:rsidP="00BE52F6">
            <w:pPr>
              <w:spacing w:before="240" w:after="240" w:line="276" w:lineRule="auto"/>
              <w:ind w:right="-93"/>
              <w:jc w:val="center"/>
              <w:rPr>
                <w:rFonts w:ascii="Verdana" w:hAnsi="Verdana"/>
                <w:b/>
                <w:bCs/>
                <w:i w:val="0"/>
                <w:iCs/>
                <w:sz w:val="22"/>
                <w:szCs w:val="22"/>
              </w:rPr>
            </w:pPr>
            <w:r w:rsidRPr="003B4017">
              <w:rPr>
                <w:rFonts w:ascii="Verdana" w:hAnsi="Verdana"/>
                <w:b/>
                <w:bCs/>
                <w:i w:val="0"/>
                <w:iCs/>
                <w:sz w:val="22"/>
                <w:szCs w:val="22"/>
              </w:rPr>
              <w:t>ACTIVIDADES</w:t>
            </w:r>
          </w:p>
        </w:tc>
      </w:tr>
      <w:tr w:rsidR="00BC68B2" w:rsidRPr="00762B1F" w14:paraId="5FB6C10B" w14:textId="77777777" w:rsidTr="00D66319">
        <w:trPr>
          <w:cantSplit/>
          <w:tblHeader/>
        </w:trPr>
        <w:tc>
          <w:tcPr>
            <w:tcW w:w="10632" w:type="dxa"/>
            <w:gridSpan w:val="6"/>
            <w:shd w:val="clear" w:color="auto" w:fill="C2D69B" w:themeFill="accent3" w:themeFillTint="99"/>
          </w:tcPr>
          <w:p w14:paraId="5D1DEA6A" w14:textId="58818043" w:rsidR="00BC68B2" w:rsidRPr="00762B1F" w:rsidRDefault="00BC68B2" w:rsidP="00BE52F6">
            <w:pPr>
              <w:suppressAutoHyphens w:val="0"/>
              <w:spacing w:after="240"/>
              <w:jc w:val="center"/>
              <w:rPr>
                <w:rFonts w:ascii="Verdana" w:hAnsi="Verdana" w:cs="Calibri"/>
                <w:i w:val="0"/>
                <w:lang w:eastAsia="es-CO"/>
              </w:rPr>
            </w:pPr>
            <w:r w:rsidRPr="00762B1F">
              <w:rPr>
                <w:rFonts w:ascii="Verdana" w:hAnsi="Verdana" w:cs="Calibri"/>
                <w:i w:val="0"/>
                <w:lang w:eastAsia="es-CO"/>
              </w:rPr>
              <w:t>Componente 3:   Rendición de Cuentas - (Participación Ciudadana)</w:t>
            </w:r>
          </w:p>
        </w:tc>
      </w:tr>
      <w:tr w:rsidR="00E1341E" w:rsidRPr="00762B1F" w14:paraId="2B1C4071" w14:textId="77777777" w:rsidTr="00D66319">
        <w:trPr>
          <w:cantSplit/>
          <w:tblHeader/>
        </w:trPr>
        <w:tc>
          <w:tcPr>
            <w:tcW w:w="2026" w:type="dxa"/>
            <w:shd w:val="clear" w:color="auto" w:fill="auto"/>
          </w:tcPr>
          <w:p w14:paraId="0118A95A" w14:textId="77777777" w:rsidR="00BC68B2" w:rsidRPr="00762B1F" w:rsidRDefault="00BC68B2" w:rsidP="00BE52F6">
            <w:pPr>
              <w:suppressAutoHyphens w:val="0"/>
              <w:jc w:val="center"/>
              <w:rPr>
                <w:rFonts w:ascii="Verdana" w:hAnsi="Verdana" w:cs="Calibri"/>
                <w:b/>
                <w:bCs/>
                <w:i w:val="0"/>
                <w:lang w:eastAsia="es-CO"/>
              </w:rPr>
            </w:pPr>
            <w:r w:rsidRPr="00762B1F">
              <w:rPr>
                <w:rFonts w:ascii="Verdana" w:hAnsi="Verdana" w:cs="Calibri"/>
                <w:b/>
                <w:bCs/>
                <w:i w:val="0"/>
                <w:lang w:eastAsia="es-CO"/>
              </w:rPr>
              <w:t>Subcomponente</w:t>
            </w:r>
          </w:p>
        </w:tc>
        <w:tc>
          <w:tcPr>
            <w:tcW w:w="1944" w:type="dxa"/>
            <w:shd w:val="clear" w:color="auto" w:fill="auto"/>
          </w:tcPr>
          <w:p w14:paraId="2A2599D1" w14:textId="77777777" w:rsidR="00BC68B2" w:rsidRPr="00762B1F" w:rsidRDefault="00BC68B2" w:rsidP="00BE52F6">
            <w:pPr>
              <w:suppressAutoHyphens w:val="0"/>
              <w:jc w:val="center"/>
              <w:rPr>
                <w:rFonts w:ascii="Verdana" w:hAnsi="Verdana" w:cs="Calibri"/>
                <w:b/>
                <w:bCs/>
                <w:i w:val="0"/>
                <w:lang w:eastAsia="es-CO"/>
              </w:rPr>
            </w:pPr>
            <w:r w:rsidRPr="00762B1F">
              <w:rPr>
                <w:rFonts w:ascii="Verdana" w:hAnsi="Verdana" w:cs="Calibri"/>
                <w:b/>
                <w:bCs/>
                <w:i w:val="0"/>
                <w:lang w:eastAsia="es-CO"/>
              </w:rPr>
              <w:t>Actividades</w:t>
            </w:r>
          </w:p>
        </w:tc>
        <w:tc>
          <w:tcPr>
            <w:tcW w:w="2158" w:type="dxa"/>
            <w:shd w:val="clear" w:color="auto" w:fill="auto"/>
          </w:tcPr>
          <w:p w14:paraId="7F8AC2A3" w14:textId="77777777" w:rsidR="00BC68B2" w:rsidRPr="00762B1F" w:rsidRDefault="00BC68B2" w:rsidP="00BE52F6">
            <w:pPr>
              <w:suppressAutoHyphens w:val="0"/>
              <w:jc w:val="center"/>
              <w:rPr>
                <w:rFonts w:ascii="Verdana" w:hAnsi="Verdana" w:cs="Calibri"/>
                <w:b/>
                <w:bCs/>
                <w:i w:val="0"/>
                <w:lang w:eastAsia="es-CO"/>
              </w:rPr>
            </w:pPr>
            <w:r w:rsidRPr="00762B1F">
              <w:rPr>
                <w:rFonts w:ascii="Verdana" w:hAnsi="Verdana" w:cs="Calibri"/>
                <w:b/>
                <w:bCs/>
                <w:i w:val="0"/>
                <w:lang w:eastAsia="es-CO"/>
              </w:rPr>
              <w:t>Meta o producto</w:t>
            </w:r>
          </w:p>
        </w:tc>
        <w:tc>
          <w:tcPr>
            <w:tcW w:w="1637" w:type="dxa"/>
            <w:shd w:val="clear" w:color="auto" w:fill="auto"/>
          </w:tcPr>
          <w:p w14:paraId="0959D926" w14:textId="77777777" w:rsidR="00BC68B2" w:rsidRPr="00762B1F" w:rsidRDefault="00BC68B2" w:rsidP="00BE52F6">
            <w:pPr>
              <w:suppressAutoHyphens w:val="0"/>
              <w:jc w:val="center"/>
              <w:rPr>
                <w:rFonts w:ascii="Verdana" w:hAnsi="Verdana" w:cs="Calibri"/>
                <w:b/>
                <w:bCs/>
                <w:i w:val="0"/>
                <w:lang w:eastAsia="es-CO"/>
              </w:rPr>
            </w:pPr>
            <w:r w:rsidRPr="00762B1F">
              <w:rPr>
                <w:rFonts w:ascii="Verdana" w:hAnsi="Verdana" w:cs="Calibri"/>
                <w:b/>
                <w:bCs/>
                <w:i w:val="0"/>
                <w:lang w:eastAsia="es-CO"/>
              </w:rPr>
              <w:t>Responsable</w:t>
            </w:r>
          </w:p>
        </w:tc>
        <w:tc>
          <w:tcPr>
            <w:tcW w:w="1415" w:type="dxa"/>
            <w:shd w:val="clear" w:color="auto" w:fill="auto"/>
          </w:tcPr>
          <w:p w14:paraId="56EC2E4A" w14:textId="77777777" w:rsidR="00BC68B2" w:rsidRPr="00762B1F" w:rsidRDefault="00BC68B2" w:rsidP="00BE52F6">
            <w:pPr>
              <w:suppressAutoHyphens w:val="0"/>
              <w:jc w:val="center"/>
              <w:rPr>
                <w:rFonts w:ascii="Verdana" w:hAnsi="Verdana" w:cs="Calibri"/>
                <w:b/>
                <w:bCs/>
                <w:i w:val="0"/>
                <w:lang w:eastAsia="es-CO"/>
              </w:rPr>
            </w:pPr>
            <w:r w:rsidRPr="00762B1F">
              <w:rPr>
                <w:rFonts w:ascii="Verdana" w:hAnsi="Verdana" w:cs="Calibri"/>
                <w:b/>
                <w:bCs/>
                <w:i w:val="0"/>
              </w:rPr>
              <w:t>Fecha inicial</w:t>
            </w:r>
          </w:p>
          <w:p w14:paraId="3DB8C285" w14:textId="77777777" w:rsidR="00BC68B2" w:rsidRPr="00762B1F" w:rsidRDefault="00BC68B2" w:rsidP="00BE52F6">
            <w:pPr>
              <w:suppressAutoHyphens w:val="0"/>
              <w:jc w:val="center"/>
              <w:rPr>
                <w:rFonts w:ascii="Verdana" w:hAnsi="Verdana" w:cs="Calibri"/>
                <w:b/>
                <w:bCs/>
                <w:i w:val="0"/>
                <w:lang w:eastAsia="es-CO"/>
              </w:rPr>
            </w:pPr>
          </w:p>
        </w:tc>
        <w:tc>
          <w:tcPr>
            <w:tcW w:w="1452" w:type="dxa"/>
            <w:shd w:val="clear" w:color="auto" w:fill="auto"/>
          </w:tcPr>
          <w:p w14:paraId="740B48E5" w14:textId="77777777" w:rsidR="00BC68B2" w:rsidRPr="00762B1F" w:rsidRDefault="00BC68B2" w:rsidP="00BE52F6">
            <w:pPr>
              <w:suppressAutoHyphens w:val="0"/>
              <w:jc w:val="center"/>
              <w:rPr>
                <w:rFonts w:ascii="Verdana" w:hAnsi="Verdana" w:cs="Calibri"/>
                <w:b/>
                <w:bCs/>
                <w:i w:val="0"/>
                <w:lang w:eastAsia="es-CO"/>
              </w:rPr>
            </w:pPr>
            <w:r w:rsidRPr="00762B1F">
              <w:rPr>
                <w:rFonts w:ascii="Verdana" w:hAnsi="Verdana" w:cs="Calibri"/>
                <w:b/>
                <w:bCs/>
                <w:i w:val="0"/>
              </w:rPr>
              <w:t>Fecha Final</w:t>
            </w:r>
          </w:p>
          <w:p w14:paraId="6FF87E90" w14:textId="77777777" w:rsidR="00BC68B2" w:rsidRPr="00762B1F" w:rsidRDefault="00BC68B2" w:rsidP="00BE52F6">
            <w:pPr>
              <w:suppressAutoHyphens w:val="0"/>
              <w:jc w:val="center"/>
              <w:rPr>
                <w:rFonts w:ascii="Verdana" w:hAnsi="Verdana" w:cs="Calibri"/>
                <w:b/>
                <w:bCs/>
                <w:i w:val="0"/>
                <w:lang w:eastAsia="es-CO"/>
              </w:rPr>
            </w:pPr>
          </w:p>
        </w:tc>
      </w:tr>
      <w:tr w:rsidR="00E1341E" w:rsidRPr="00762B1F" w14:paraId="0839B3E4" w14:textId="77777777" w:rsidTr="00E1341E">
        <w:trPr>
          <w:trHeight w:val="720"/>
        </w:trPr>
        <w:tc>
          <w:tcPr>
            <w:tcW w:w="2026" w:type="dxa"/>
            <w:shd w:val="clear" w:color="auto" w:fill="auto"/>
            <w:vAlign w:val="center"/>
          </w:tcPr>
          <w:p w14:paraId="75E0F8B4" w14:textId="7C0D1DFB" w:rsidR="00BC68B2" w:rsidRPr="00762B1F" w:rsidRDefault="00BC68B2" w:rsidP="00BC68B2">
            <w:pPr>
              <w:suppressAutoHyphens w:val="0"/>
              <w:jc w:val="center"/>
              <w:rPr>
                <w:rFonts w:ascii="Verdana" w:hAnsi="Verdana" w:cs="Calibri"/>
                <w:i w:val="0"/>
                <w:lang w:eastAsia="es-CO"/>
              </w:rPr>
            </w:pPr>
            <w:r w:rsidRPr="00762B1F">
              <w:rPr>
                <w:rFonts w:ascii="Verdana" w:hAnsi="Verdana" w:cs="Calibri"/>
                <w:i w:val="0"/>
              </w:rPr>
              <w:t>Elaboración y presentación de la estrategia</w:t>
            </w:r>
          </w:p>
        </w:tc>
        <w:tc>
          <w:tcPr>
            <w:tcW w:w="1944" w:type="dxa"/>
            <w:shd w:val="clear" w:color="auto" w:fill="auto"/>
            <w:vAlign w:val="center"/>
          </w:tcPr>
          <w:p w14:paraId="52B2006F" w14:textId="38590C17" w:rsidR="00BC68B2" w:rsidRPr="00762B1F" w:rsidRDefault="00BC68B2" w:rsidP="00BC68B2">
            <w:pPr>
              <w:suppressAutoHyphens w:val="0"/>
              <w:jc w:val="center"/>
              <w:rPr>
                <w:rFonts w:ascii="Verdana" w:hAnsi="Verdana" w:cs="Calibri"/>
                <w:i w:val="0"/>
                <w:lang w:eastAsia="es-CO"/>
              </w:rPr>
            </w:pPr>
            <w:r w:rsidRPr="00762B1F">
              <w:rPr>
                <w:rFonts w:ascii="Verdana" w:hAnsi="Verdana" w:cs="Calibri"/>
                <w:i w:val="0"/>
              </w:rPr>
              <w:t>Definir el cronograma general de la estrategia para la rendición de cuentas responsables y tiempos</w:t>
            </w:r>
          </w:p>
        </w:tc>
        <w:tc>
          <w:tcPr>
            <w:tcW w:w="2158" w:type="dxa"/>
            <w:shd w:val="clear" w:color="auto" w:fill="auto"/>
            <w:vAlign w:val="center"/>
          </w:tcPr>
          <w:p w14:paraId="11C783A9" w14:textId="4700A686" w:rsidR="00BC68B2" w:rsidRPr="00762B1F" w:rsidRDefault="00BC68B2" w:rsidP="00BC68B2">
            <w:pPr>
              <w:suppressAutoHyphens w:val="0"/>
              <w:jc w:val="center"/>
              <w:rPr>
                <w:rFonts w:ascii="Verdana" w:hAnsi="Verdana" w:cs="Calibri"/>
                <w:i w:val="0"/>
                <w:lang w:eastAsia="es-CO"/>
              </w:rPr>
            </w:pPr>
            <w:r w:rsidRPr="00762B1F">
              <w:rPr>
                <w:rFonts w:ascii="Verdana" w:hAnsi="Verdana" w:cs="Calibri"/>
                <w:i w:val="0"/>
              </w:rPr>
              <w:t>Cronograma de Rendición de Cuentas</w:t>
            </w:r>
          </w:p>
        </w:tc>
        <w:tc>
          <w:tcPr>
            <w:tcW w:w="1637" w:type="dxa"/>
            <w:shd w:val="clear" w:color="auto" w:fill="auto"/>
            <w:vAlign w:val="center"/>
          </w:tcPr>
          <w:p w14:paraId="2E129C00" w14:textId="6C257B60" w:rsidR="00BC68B2" w:rsidRPr="00762B1F" w:rsidRDefault="00BC68B2" w:rsidP="00BC68B2">
            <w:pPr>
              <w:suppressAutoHyphens w:val="0"/>
              <w:jc w:val="center"/>
              <w:rPr>
                <w:rFonts w:ascii="Verdana" w:hAnsi="Verdana" w:cs="Calibri"/>
                <w:i w:val="0"/>
                <w:lang w:eastAsia="es-CO"/>
              </w:rPr>
            </w:pPr>
            <w:r w:rsidRPr="00762B1F">
              <w:rPr>
                <w:rFonts w:ascii="Verdana" w:hAnsi="Verdana" w:cs="Calibri"/>
                <w:i w:val="0"/>
              </w:rPr>
              <w:t xml:space="preserve">Coordinador GIT de Planeación </w:t>
            </w:r>
          </w:p>
        </w:tc>
        <w:tc>
          <w:tcPr>
            <w:tcW w:w="1415" w:type="dxa"/>
            <w:shd w:val="clear" w:color="auto" w:fill="auto"/>
            <w:vAlign w:val="center"/>
          </w:tcPr>
          <w:p w14:paraId="1AF768EB" w14:textId="5DA3EA03" w:rsidR="00BC68B2" w:rsidRPr="00762B1F" w:rsidRDefault="00BC68B2" w:rsidP="00BC68B2">
            <w:pPr>
              <w:suppressAutoHyphens w:val="0"/>
              <w:jc w:val="center"/>
              <w:rPr>
                <w:rFonts w:ascii="Verdana" w:hAnsi="Verdana" w:cs="Calibri"/>
                <w:i w:val="0"/>
              </w:rPr>
            </w:pPr>
            <w:r w:rsidRPr="00762B1F">
              <w:rPr>
                <w:rFonts w:ascii="Verdana" w:hAnsi="Verdana" w:cs="Calibri"/>
                <w:i w:val="0"/>
              </w:rPr>
              <w:t>2/01/2024</w:t>
            </w:r>
          </w:p>
        </w:tc>
        <w:tc>
          <w:tcPr>
            <w:tcW w:w="1452" w:type="dxa"/>
            <w:shd w:val="clear" w:color="auto" w:fill="auto"/>
            <w:vAlign w:val="center"/>
          </w:tcPr>
          <w:p w14:paraId="2080CCB3" w14:textId="0B65283C" w:rsidR="00BC68B2" w:rsidRPr="00762B1F" w:rsidRDefault="00BC68B2" w:rsidP="00BC68B2">
            <w:pPr>
              <w:suppressAutoHyphens w:val="0"/>
              <w:jc w:val="center"/>
              <w:rPr>
                <w:rFonts w:ascii="Verdana" w:hAnsi="Verdana" w:cs="Calibri"/>
                <w:i w:val="0"/>
              </w:rPr>
            </w:pPr>
            <w:r w:rsidRPr="00762B1F">
              <w:rPr>
                <w:rFonts w:ascii="Verdana" w:hAnsi="Verdana" w:cs="Calibri"/>
                <w:i w:val="0"/>
              </w:rPr>
              <w:t>31/01/2024</w:t>
            </w:r>
          </w:p>
        </w:tc>
      </w:tr>
      <w:tr w:rsidR="00E1341E" w:rsidRPr="00762B1F" w14:paraId="70BC60D9" w14:textId="77777777" w:rsidTr="00E1341E">
        <w:tc>
          <w:tcPr>
            <w:tcW w:w="2026" w:type="dxa"/>
            <w:shd w:val="clear" w:color="auto" w:fill="auto"/>
            <w:vAlign w:val="center"/>
          </w:tcPr>
          <w:p w14:paraId="0B1D57CC" w14:textId="096FF954" w:rsidR="00BC68B2" w:rsidRPr="00762B1F" w:rsidRDefault="00BC68B2" w:rsidP="00BC68B2">
            <w:pPr>
              <w:suppressAutoHyphens w:val="0"/>
              <w:jc w:val="center"/>
              <w:rPr>
                <w:rFonts w:ascii="Verdana" w:hAnsi="Verdana" w:cs="Calibri"/>
                <w:i w:val="0"/>
                <w:lang w:eastAsia="es-CO"/>
              </w:rPr>
            </w:pPr>
            <w:r w:rsidRPr="00762B1F">
              <w:rPr>
                <w:rFonts w:ascii="Verdana" w:hAnsi="Verdana" w:cs="Calibri"/>
                <w:i w:val="0"/>
              </w:rPr>
              <w:t>Diagnóstico y caracterización de necesidades de información</w:t>
            </w:r>
          </w:p>
        </w:tc>
        <w:tc>
          <w:tcPr>
            <w:tcW w:w="1944" w:type="dxa"/>
            <w:shd w:val="clear" w:color="auto" w:fill="auto"/>
            <w:vAlign w:val="center"/>
          </w:tcPr>
          <w:p w14:paraId="7FBDDF28" w14:textId="0FE95D16" w:rsidR="00BC68B2" w:rsidRPr="00762B1F" w:rsidRDefault="00BC68B2" w:rsidP="00BC68B2">
            <w:pPr>
              <w:suppressAutoHyphens w:val="0"/>
              <w:jc w:val="center"/>
              <w:rPr>
                <w:rFonts w:ascii="Verdana" w:hAnsi="Verdana" w:cs="Calibri"/>
                <w:i w:val="0"/>
                <w:lang w:eastAsia="es-CO"/>
              </w:rPr>
            </w:pPr>
            <w:r w:rsidRPr="00762B1F">
              <w:rPr>
                <w:rFonts w:ascii="Verdana" w:hAnsi="Verdana" w:cs="Calibri"/>
                <w:i w:val="0"/>
              </w:rPr>
              <w:t xml:space="preserve">                                       </w:t>
            </w:r>
            <w:r w:rsidRPr="00762B1F">
              <w:rPr>
                <w:rFonts w:ascii="Verdana" w:hAnsi="Verdana" w:cs="Calibri"/>
                <w:i w:val="0"/>
              </w:rPr>
              <w:br/>
              <w:t>Identificación y clasificación de Ciudadanos, Grupos de interés o Grupos de valor</w:t>
            </w:r>
          </w:p>
        </w:tc>
        <w:tc>
          <w:tcPr>
            <w:tcW w:w="2158" w:type="dxa"/>
            <w:shd w:val="clear" w:color="auto" w:fill="auto"/>
            <w:vAlign w:val="center"/>
          </w:tcPr>
          <w:p w14:paraId="32270E9F" w14:textId="7A77B797" w:rsidR="00BC68B2" w:rsidRPr="00762B1F" w:rsidRDefault="00BC68B2" w:rsidP="00BC68B2">
            <w:pPr>
              <w:suppressAutoHyphens w:val="0"/>
              <w:jc w:val="center"/>
              <w:rPr>
                <w:rFonts w:ascii="Verdana" w:hAnsi="Verdana" w:cs="Calibri"/>
                <w:i w:val="0"/>
                <w:lang w:eastAsia="es-CO"/>
              </w:rPr>
            </w:pPr>
            <w:r w:rsidRPr="00762B1F">
              <w:rPr>
                <w:rFonts w:ascii="Verdana" w:hAnsi="Verdana" w:cs="Calibri"/>
                <w:i w:val="0"/>
              </w:rPr>
              <w:t xml:space="preserve">  </w:t>
            </w:r>
            <w:r w:rsidRPr="00762B1F">
              <w:rPr>
                <w:rFonts w:ascii="Verdana" w:hAnsi="Verdana" w:cs="Calibri"/>
                <w:i w:val="0"/>
              </w:rPr>
              <w:br/>
              <w:t>. Listados de los Ciudadanos, Grupos de interés o Grupos de valor</w:t>
            </w:r>
            <w:r w:rsidRPr="00762B1F">
              <w:rPr>
                <w:rFonts w:ascii="Verdana" w:hAnsi="Verdana" w:cs="Calibri"/>
                <w:i w:val="0"/>
              </w:rPr>
              <w:br/>
              <w:t xml:space="preserve">. Caracterización de usuarios                                 </w:t>
            </w:r>
          </w:p>
        </w:tc>
        <w:tc>
          <w:tcPr>
            <w:tcW w:w="1637" w:type="dxa"/>
            <w:shd w:val="clear" w:color="auto" w:fill="auto"/>
            <w:vAlign w:val="center"/>
          </w:tcPr>
          <w:p w14:paraId="1F68C4CD" w14:textId="538D425E" w:rsidR="00BC68B2" w:rsidRPr="00762B1F" w:rsidRDefault="00BC68B2" w:rsidP="00BC68B2">
            <w:pPr>
              <w:suppressAutoHyphens w:val="0"/>
              <w:jc w:val="center"/>
              <w:rPr>
                <w:rFonts w:ascii="Verdana" w:hAnsi="Verdana" w:cs="Calibri"/>
                <w:i w:val="0"/>
                <w:lang w:eastAsia="es-CO"/>
              </w:rPr>
            </w:pPr>
            <w:r w:rsidRPr="00762B1F">
              <w:rPr>
                <w:rFonts w:ascii="Verdana" w:hAnsi="Verdana" w:cs="Calibri"/>
                <w:i w:val="0"/>
              </w:rPr>
              <w:t>Coordinador GIT de Planeación</w:t>
            </w:r>
          </w:p>
        </w:tc>
        <w:tc>
          <w:tcPr>
            <w:tcW w:w="1415" w:type="dxa"/>
            <w:shd w:val="clear" w:color="auto" w:fill="auto"/>
            <w:vAlign w:val="center"/>
          </w:tcPr>
          <w:p w14:paraId="1152BA8D" w14:textId="17C761AD" w:rsidR="00BC68B2" w:rsidRPr="00762B1F" w:rsidRDefault="00BC68B2" w:rsidP="00BC68B2">
            <w:pPr>
              <w:suppressAutoHyphens w:val="0"/>
              <w:jc w:val="center"/>
              <w:rPr>
                <w:rFonts w:ascii="Verdana" w:hAnsi="Verdana" w:cs="Calibri"/>
                <w:i w:val="0"/>
              </w:rPr>
            </w:pPr>
            <w:r w:rsidRPr="00762B1F">
              <w:rPr>
                <w:rFonts w:ascii="Verdana" w:hAnsi="Verdana" w:cs="Calibri"/>
                <w:i w:val="0"/>
              </w:rPr>
              <w:t>2/02/2024</w:t>
            </w:r>
          </w:p>
        </w:tc>
        <w:tc>
          <w:tcPr>
            <w:tcW w:w="1452" w:type="dxa"/>
            <w:shd w:val="clear" w:color="auto" w:fill="auto"/>
            <w:vAlign w:val="center"/>
          </w:tcPr>
          <w:p w14:paraId="2DCB710A" w14:textId="72DB35DF" w:rsidR="00BC68B2" w:rsidRPr="00762B1F" w:rsidRDefault="00BC68B2" w:rsidP="00BC68B2">
            <w:pPr>
              <w:suppressAutoHyphens w:val="0"/>
              <w:jc w:val="center"/>
              <w:rPr>
                <w:rFonts w:ascii="Verdana" w:hAnsi="Verdana" w:cs="Calibri"/>
                <w:i w:val="0"/>
              </w:rPr>
            </w:pPr>
            <w:r w:rsidRPr="00762B1F">
              <w:rPr>
                <w:rFonts w:ascii="Verdana" w:hAnsi="Verdana" w:cs="Calibri"/>
                <w:i w:val="0"/>
              </w:rPr>
              <w:t>29/07/2024</w:t>
            </w:r>
          </w:p>
        </w:tc>
      </w:tr>
      <w:tr w:rsidR="00BC68B2" w:rsidRPr="00762B1F" w14:paraId="2BEB266A" w14:textId="77777777" w:rsidTr="00E1341E">
        <w:trPr>
          <w:trHeight w:val="108"/>
        </w:trPr>
        <w:tc>
          <w:tcPr>
            <w:tcW w:w="2026" w:type="dxa"/>
            <w:shd w:val="clear" w:color="auto" w:fill="auto"/>
            <w:vAlign w:val="center"/>
          </w:tcPr>
          <w:p w14:paraId="05DC6B55" w14:textId="6E71483F" w:rsidR="00BC68B2" w:rsidRPr="00762B1F" w:rsidRDefault="00BC68B2" w:rsidP="00BC68B2">
            <w:pPr>
              <w:suppressAutoHyphens w:val="0"/>
              <w:jc w:val="center"/>
              <w:rPr>
                <w:rFonts w:ascii="Verdana" w:hAnsi="Verdana" w:cs="Calibri"/>
                <w:i w:val="0"/>
                <w:lang w:eastAsia="es-CO"/>
              </w:rPr>
            </w:pPr>
            <w:r w:rsidRPr="00762B1F">
              <w:rPr>
                <w:rFonts w:ascii="Verdana" w:hAnsi="Verdana" w:cs="Calibri"/>
                <w:i w:val="0"/>
              </w:rPr>
              <w:t>Identificación de las necesidades de información de los ciudadanos y Grupos de interés o Grupos de valor</w:t>
            </w:r>
          </w:p>
        </w:tc>
        <w:tc>
          <w:tcPr>
            <w:tcW w:w="1944" w:type="dxa"/>
            <w:shd w:val="clear" w:color="auto" w:fill="auto"/>
            <w:vAlign w:val="center"/>
          </w:tcPr>
          <w:p w14:paraId="740E5126" w14:textId="54178724" w:rsidR="00BC68B2" w:rsidRPr="00762B1F" w:rsidRDefault="00BC68B2" w:rsidP="00BC68B2">
            <w:pPr>
              <w:suppressAutoHyphens w:val="0"/>
              <w:jc w:val="center"/>
              <w:rPr>
                <w:rFonts w:ascii="Verdana" w:hAnsi="Verdana" w:cs="Calibri"/>
                <w:i w:val="0"/>
                <w:lang w:eastAsia="es-CO"/>
              </w:rPr>
            </w:pPr>
            <w:r w:rsidRPr="00762B1F">
              <w:rPr>
                <w:rFonts w:ascii="Verdana" w:hAnsi="Verdana" w:cs="Calibri"/>
                <w:i w:val="0"/>
              </w:rPr>
              <w:t>Establecer mecanismos físicos o virtuales para consultar a los actores identificados sobre la información que quieren conocer y sobre la que quieren dialogar en los diferentes espacios y acciones de RdC</w:t>
            </w:r>
          </w:p>
        </w:tc>
        <w:tc>
          <w:tcPr>
            <w:tcW w:w="2158" w:type="dxa"/>
            <w:shd w:val="clear" w:color="auto" w:fill="auto"/>
            <w:vAlign w:val="center"/>
          </w:tcPr>
          <w:p w14:paraId="644C24A0" w14:textId="468712C1" w:rsidR="00BC68B2" w:rsidRPr="00762B1F" w:rsidRDefault="00BC68B2" w:rsidP="00BC68B2">
            <w:pPr>
              <w:suppressAutoHyphens w:val="0"/>
              <w:jc w:val="center"/>
              <w:rPr>
                <w:rFonts w:ascii="Verdana" w:hAnsi="Verdana" w:cs="Calibri"/>
                <w:i w:val="0"/>
                <w:lang w:eastAsia="es-CO"/>
              </w:rPr>
            </w:pPr>
            <w:r w:rsidRPr="00762B1F">
              <w:rPr>
                <w:rFonts w:ascii="Verdana" w:hAnsi="Verdana" w:cs="Calibri"/>
                <w:i w:val="0"/>
              </w:rPr>
              <w:t>Encuesta página web con términos de fácil comprensión.</w:t>
            </w:r>
          </w:p>
        </w:tc>
        <w:tc>
          <w:tcPr>
            <w:tcW w:w="1637" w:type="dxa"/>
            <w:shd w:val="clear" w:color="auto" w:fill="auto"/>
            <w:vAlign w:val="center"/>
          </w:tcPr>
          <w:p w14:paraId="5825F7D9" w14:textId="34CD5FFA" w:rsidR="00BC68B2" w:rsidRPr="00762B1F" w:rsidRDefault="00BC68B2" w:rsidP="00BC68B2">
            <w:pPr>
              <w:suppressAutoHyphens w:val="0"/>
              <w:jc w:val="center"/>
              <w:rPr>
                <w:rFonts w:ascii="Verdana" w:hAnsi="Verdana" w:cs="Calibri"/>
                <w:i w:val="0"/>
                <w:lang w:eastAsia="es-CO"/>
              </w:rPr>
            </w:pPr>
            <w:r w:rsidRPr="00762B1F">
              <w:rPr>
                <w:rFonts w:ascii="Verdana" w:hAnsi="Verdana" w:cs="Calibri"/>
                <w:i w:val="0"/>
              </w:rPr>
              <w:t>Coordinador GIT de Planeación</w:t>
            </w:r>
          </w:p>
        </w:tc>
        <w:tc>
          <w:tcPr>
            <w:tcW w:w="1415" w:type="dxa"/>
            <w:shd w:val="clear" w:color="auto" w:fill="auto"/>
            <w:vAlign w:val="center"/>
          </w:tcPr>
          <w:p w14:paraId="43A224FC" w14:textId="65741CD2" w:rsidR="00BC68B2" w:rsidRPr="00762B1F" w:rsidRDefault="00BC68B2" w:rsidP="00BC68B2">
            <w:pPr>
              <w:suppressAutoHyphens w:val="0"/>
              <w:jc w:val="center"/>
              <w:rPr>
                <w:rFonts w:ascii="Verdana" w:hAnsi="Verdana" w:cs="Calibri"/>
                <w:i w:val="0"/>
              </w:rPr>
            </w:pPr>
            <w:r w:rsidRPr="00762B1F">
              <w:rPr>
                <w:rFonts w:ascii="Verdana" w:hAnsi="Verdana" w:cs="Calibri"/>
                <w:i w:val="0"/>
              </w:rPr>
              <w:t>10/02/2024</w:t>
            </w:r>
          </w:p>
        </w:tc>
        <w:tc>
          <w:tcPr>
            <w:tcW w:w="1452" w:type="dxa"/>
            <w:shd w:val="clear" w:color="auto" w:fill="auto"/>
            <w:vAlign w:val="center"/>
          </w:tcPr>
          <w:p w14:paraId="3E71B9A1" w14:textId="55F94975" w:rsidR="00BC68B2" w:rsidRPr="00762B1F" w:rsidRDefault="00BC68B2" w:rsidP="00BC68B2">
            <w:pPr>
              <w:suppressAutoHyphens w:val="0"/>
              <w:jc w:val="center"/>
              <w:rPr>
                <w:rFonts w:ascii="Verdana" w:hAnsi="Verdana" w:cs="Calibri"/>
                <w:i w:val="0"/>
              </w:rPr>
            </w:pPr>
            <w:r w:rsidRPr="00762B1F">
              <w:rPr>
                <w:rFonts w:ascii="Verdana" w:hAnsi="Verdana" w:cs="Calibri"/>
                <w:i w:val="0"/>
              </w:rPr>
              <w:t>6/08/2024</w:t>
            </w:r>
          </w:p>
        </w:tc>
      </w:tr>
      <w:tr w:rsidR="00BC68B2" w:rsidRPr="00762B1F" w14:paraId="3F165255" w14:textId="77777777" w:rsidTr="00E1341E">
        <w:trPr>
          <w:trHeight w:val="108"/>
        </w:trPr>
        <w:tc>
          <w:tcPr>
            <w:tcW w:w="2026" w:type="dxa"/>
            <w:shd w:val="clear" w:color="auto" w:fill="auto"/>
            <w:vAlign w:val="center"/>
          </w:tcPr>
          <w:p w14:paraId="57623294" w14:textId="4F1289FB" w:rsidR="00BC68B2" w:rsidRPr="00762B1F" w:rsidRDefault="00BC68B2" w:rsidP="00BC68B2">
            <w:pPr>
              <w:suppressAutoHyphens w:val="0"/>
              <w:jc w:val="center"/>
              <w:rPr>
                <w:rFonts w:ascii="Verdana" w:hAnsi="Verdana" w:cs="Calibri"/>
                <w:i w:val="0"/>
              </w:rPr>
            </w:pPr>
            <w:r w:rsidRPr="00762B1F">
              <w:rPr>
                <w:rFonts w:ascii="Verdana" w:hAnsi="Verdana" w:cs="Calibri"/>
                <w:i w:val="0"/>
              </w:rPr>
              <w:t>Mejorar atributos de la información que se entrega a los ciudadanos</w:t>
            </w:r>
          </w:p>
        </w:tc>
        <w:tc>
          <w:tcPr>
            <w:tcW w:w="1944" w:type="dxa"/>
            <w:shd w:val="clear" w:color="auto" w:fill="auto"/>
            <w:vAlign w:val="center"/>
          </w:tcPr>
          <w:p w14:paraId="6D3B38F2" w14:textId="1544416C" w:rsidR="00BC68B2" w:rsidRPr="00762B1F" w:rsidRDefault="00BC68B2" w:rsidP="00BC68B2">
            <w:pPr>
              <w:suppressAutoHyphens w:val="0"/>
              <w:jc w:val="center"/>
              <w:rPr>
                <w:rFonts w:ascii="Verdana" w:hAnsi="Verdana" w:cs="Calibri"/>
                <w:i w:val="0"/>
              </w:rPr>
            </w:pPr>
            <w:r w:rsidRPr="00762B1F">
              <w:rPr>
                <w:rFonts w:ascii="Verdana" w:hAnsi="Verdana" w:cs="Calibri"/>
                <w:i w:val="0"/>
              </w:rPr>
              <w:t>Información de calidad en lenguaje de fácil comprensión</w:t>
            </w:r>
          </w:p>
        </w:tc>
        <w:tc>
          <w:tcPr>
            <w:tcW w:w="2158" w:type="dxa"/>
            <w:shd w:val="clear" w:color="auto" w:fill="auto"/>
            <w:vAlign w:val="center"/>
          </w:tcPr>
          <w:p w14:paraId="14048C4F" w14:textId="6B56A7EF" w:rsidR="00BC68B2" w:rsidRPr="00762B1F" w:rsidRDefault="00BC68B2" w:rsidP="00BC68B2">
            <w:pPr>
              <w:suppressAutoHyphens w:val="0"/>
              <w:jc w:val="center"/>
              <w:rPr>
                <w:rFonts w:ascii="Verdana" w:hAnsi="Verdana" w:cs="Calibri"/>
                <w:i w:val="0"/>
              </w:rPr>
            </w:pPr>
            <w:r w:rsidRPr="00762B1F">
              <w:rPr>
                <w:rFonts w:ascii="Verdana" w:hAnsi="Verdana" w:cs="Calibri"/>
                <w:i w:val="0"/>
              </w:rPr>
              <w:t xml:space="preserve">.Informes de gestión elaborado en lenguaje claro, actualización portal web </w:t>
            </w:r>
            <w:r w:rsidRPr="00762B1F">
              <w:rPr>
                <w:rFonts w:ascii="Verdana" w:hAnsi="Verdana" w:cs="Calibri"/>
                <w:i w:val="0"/>
              </w:rPr>
              <w:br/>
              <w:t>. Publicaciones</w:t>
            </w:r>
            <w:r w:rsidRPr="00762B1F">
              <w:rPr>
                <w:rFonts w:ascii="Verdana" w:hAnsi="Verdana" w:cs="Calibri"/>
                <w:i w:val="0"/>
              </w:rPr>
              <w:br/>
            </w:r>
            <w:r w:rsidRPr="00762B1F">
              <w:rPr>
                <w:rFonts w:ascii="Verdana" w:hAnsi="Verdana" w:cs="Calibri"/>
                <w:i w:val="0"/>
              </w:rPr>
              <w:lastRenderedPageBreak/>
              <w:t>. Publicidad</w:t>
            </w:r>
            <w:r w:rsidRPr="00762B1F">
              <w:rPr>
                <w:rFonts w:ascii="Verdana" w:hAnsi="Verdana" w:cs="Calibri"/>
                <w:i w:val="0"/>
              </w:rPr>
              <w:br/>
              <w:t>. Comunicados de prensa</w:t>
            </w:r>
            <w:r w:rsidRPr="00762B1F">
              <w:rPr>
                <w:rFonts w:ascii="Verdana" w:hAnsi="Verdana" w:cs="Calibri"/>
                <w:i w:val="0"/>
              </w:rPr>
              <w:br/>
              <w:t>. Redes Sociales</w:t>
            </w:r>
          </w:p>
        </w:tc>
        <w:tc>
          <w:tcPr>
            <w:tcW w:w="1637" w:type="dxa"/>
            <w:shd w:val="clear" w:color="auto" w:fill="auto"/>
            <w:vAlign w:val="center"/>
          </w:tcPr>
          <w:p w14:paraId="0D8777DD" w14:textId="52FFE3B6" w:rsidR="00BC68B2" w:rsidRPr="00762B1F" w:rsidRDefault="00BC68B2" w:rsidP="00BC68B2">
            <w:pPr>
              <w:suppressAutoHyphens w:val="0"/>
              <w:jc w:val="center"/>
              <w:rPr>
                <w:rFonts w:ascii="Verdana" w:hAnsi="Verdana" w:cs="Calibri"/>
                <w:i w:val="0"/>
              </w:rPr>
            </w:pPr>
            <w:r w:rsidRPr="00762B1F">
              <w:rPr>
                <w:rFonts w:ascii="Verdana" w:hAnsi="Verdana" w:cs="Calibri"/>
                <w:i w:val="0"/>
              </w:rPr>
              <w:lastRenderedPageBreak/>
              <w:t xml:space="preserve">Coordinador GIT de Planeación </w:t>
            </w:r>
          </w:p>
        </w:tc>
        <w:tc>
          <w:tcPr>
            <w:tcW w:w="1415" w:type="dxa"/>
            <w:shd w:val="clear" w:color="auto" w:fill="auto"/>
            <w:vAlign w:val="center"/>
          </w:tcPr>
          <w:p w14:paraId="210DFF80" w14:textId="3DCFA664" w:rsidR="00BC68B2" w:rsidRPr="00762B1F" w:rsidRDefault="00BC68B2" w:rsidP="00BC68B2">
            <w:pPr>
              <w:suppressAutoHyphens w:val="0"/>
              <w:jc w:val="center"/>
              <w:rPr>
                <w:rFonts w:ascii="Verdana" w:hAnsi="Verdana" w:cs="Calibri"/>
                <w:i w:val="0"/>
              </w:rPr>
            </w:pPr>
            <w:r w:rsidRPr="00762B1F">
              <w:rPr>
                <w:rFonts w:ascii="Verdana" w:hAnsi="Verdana" w:cs="Calibri"/>
                <w:i w:val="0"/>
              </w:rPr>
              <w:t>2/02/2024</w:t>
            </w:r>
          </w:p>
        </w:tc>
        <w:tc>
          <w:tcPr>
            <w:tcW w:w="1452" w:type="dxa"/>
            <w:shd w:val="clear" w:color="auto" w:fill="auto"/>
            <w:vAlign w:val="center"/>
          </w:tcPr>
          <w:p w14:paraId="310F9D67" w14:textId="622F2C08" w:rsidR="00BC68B2" w:rsidRPr="00762B1F" w:rsidRDefault="00BC68B2" w:rsidP="00BC68B2">
            <w:pPr>
              <w:suppressAutoHyphens w:val="0"/>
              <w:jc w:val="center"/>
              <w:rPr>
                <w:rFonts w:ascii="Verdana" w:hAnsi="Verdana" w:cs="Calibri"/>
                <w:i w:val="0"/>
              </w:rPr>
            </w:pPr>
            <w:r w:rsidRPr="00762B1F">
              <w:rPr>
                <w:rFonts w:ascii="Verdana" w:hAnsi="Verdana" w:cs="Calibri"/>
                <w:i w:val="0"/>
              </w:rPr>
              <w:t>27/08/2024</w:t>
            </w:r>
          </w:p>
        </w:tc>
      </w:tr>
      <w:tr w:rsidR="00BC68B2" w:rsidRPr="00762B1F" w14:paraId="502A2BC6" w14:textId="77777777" w:rsidTr="00E1341E">
        <w:trPr>
          <w:trHeight w:val="108"/>
        </w:trPr>
        <w:tc>
          <w:tcPr>
            <w:tcW w:w="2026" w:type="dxa"/>
            <w:shd w:val="clear" w:color="auto" w:fill="auto"/>
            <w:vAlign w:val="center"/>
          </w:tcPr>
          <w:p w14:paraId="6B8347F2" w14:textId="050C839B" w:rsidR="00BC68B2" w:rsidRPr="00762B1F" w:rsidRDefault="00BC68B2" w:rsidP="00BC68B2">
            <w:pPr>
              <w:suppressAutoHyphens w:val="0"/>
              <w:jc w:val="center"/>
              <w:rPr>
                <w:rFonts w:ascii="Verdana" w:hAnsi="Verdana" w:cs="Calibri"/>
                <w:i w:val="0"/>
              </w:rPr>
            </w:pPr>
            <w:r w:rsidRPr="00762B1F">
              <w:rPr>
                <w:rFonts w:ascii="Verdana" w:hAnsi="Verdana" w:cs="Calibri"/>
                <w:i w:val="0"/>
              </w:rPr>
              <w:t>Selección de acciones para promover el diálogo ( Acciones de diálogo)</w:t>
            </w:r>
          </w:p>
        </w:tc>
        <w:tc>
          <w:tcPr>
            <w:tcW w:w="1944" w:type="dxa"/>
            <w:shd w:val="clear" w:color="auto" w:fill="auto"/>
            <w:vAlign w:val="center"/>
          </w:tcPr>
          <w:p w14:paraId="266BED1A" w14:textId="4C21957E" w:rsidR="00BC68B2" w:rsidRPr="00762B1F" w:rsidRDefault="00BC68B2" w:rsidP="00BC68B2">
            <w:pPr>
              <w:suppressAutoHyphens w:val="0"/>
              <w:jc w:val="center"/>
              <w:rPr>
                <w:rFonts w:ascii="Verdana" w:hAnsi="Verdana" w:cs="Calibri"/>
                <w:i w:val="0"/>
              </w:rPr>
            </w:pPr>
            <w:r w:rsidRPr="00762B1F">
              <w:rPr>
                <w:rFonts w:ascii="Verdana" w:hAnsi="Verdana" w:cs="Calibri"/>
                <w:i w:val="0"/>
              </w:rPr>
              <w:t>Promover la participación de los ciudadanos, grupos de interés o Grupos de valor de la CGN                                                                                                                           Ejecutar jornada de audiencia pública de Rendición de Cuentas en lenguaje claro.                                                                                                   Generar otro espacio para rendir cuentas a la ciudadanía</w:t>
            </w:r>
          </w:p>
        </w:tc>
        <w:tc>
          <w:tcPr>
            <w:tcW w:w="2158" w:type="dxa"/>
            <w:shd w:val="clear" w:color="auto" w:fill="auto"/>
            <w:vAlign w:val="center"/>
          </w:tcPr>
          <w:p w14:paraId="1573BE5D" w14:textId="678A4668" w:rsidR="00BC68B2" w:rsidRPr="00762B1F" w:rsidRDefault="00BC68B2" w:rsidP="00BC68B2">
            <w:pPr>
              <w:suppressAutoHyphens w:val="0"/>
              <w:jc w:val="center"/>
              <w:rPr>
                <w:rFonts w:ascii="Verdana" w:hAnsi="Verdana" w:cs="Calibri"/>
                <w:i w:val="0"/>
              </w:rPr>
            </w:pPr>
            <w:r w:rsidRPr="00762B1F">
              <w:rPr>
                <w:rFonts w:ascii="Verdana" w:hAnsi="Verdana" w:cs="Calibri"/>
                <w:i w:val="0"/>
              </w:rPr>
              <w:t>Ejecución de acciones de diálogo (foros ciudadanos, Chat virtual, video en portal web, video streaming, redes sociales, etc.)</w:t>
            </w:r>
            <w:r w:rsidRPr="00762B1F">
              <w:rPr>
                <w:rFonts w:ascii="Verdana" w:hAnsi="Verdana" w:cs="Calibri"/>
                <w:i w:val="0"/>
              </w:rPr>
              <w:br/>
              <w:t xml:space="preserve">Ejecución de la audiencia pública de rendición de cuentas </w:t>
            </w:r>
          </w:p>
        </w:tc>
        <w:tc>
          <w:tcPr>
            <w:tcW w:w="1637" w:type="dxa"/>
            <w:shd w:val="clear" w:color="auto" w:fill="auto"/>
            <w:vAlign w:val="center"/>
          </w:tcPr>
          <w:p w14:paraId="145AA6F1" w14:textId="697B714E" w:rsidR="00BC68B2" w:rsidRPr="00762B1F" w:rsidRDefault="00BC68B2" w:rsidP="00BC68B2">
            <w:pPr>
              <w:suppressAutoHyphens w:val="0"/>
              <w:jc w:val="center"/>
              <w:rPr>
                <w:rFonts w:ascii="Verdana" w:hAnsi="Verdana" w:cs="Calibri"/>
                <w:i w:val="0"/>
              </w:rPr>
            </w:pPr>
            <w:r w:rsidRPr="00762B1F">
              <w:rPr>
                <w:rFonts w:ascii="Verdana" w:hAnsi="Verdana" w:cs="Calibri"/>
                <w:i w:val="0"/>
              </w:rPr>
              <w:t xml:space="preserve">Coordinador GIT de Planeación </w:t>
            </w:r>
          </w:p>
        </w:tc>
        <w:tc>
          <w:tcPr>
            <w:tcW w:w="1415" w:type="dxa"/>
            <w:shd w:val="clear" w:color="auto" w:fill="auto"/>
            <w:vAlign w:val="center"/>
          </w:tcPr>
          <w:p w14:paraId="74C32505" w14:textId="3FB6B8BE" w:rsidR="00BC68B2" w:rsidRPr="00762B1F" w:rsidRDefault="00BC68B2" w:rsidP="00BC68B2">
            <w:pPr>
              <w:suppressAutoHyphens w:val="0"/>
              <w:jc w:val="center"/>
              <w:rPr>
                <w:rFonts w:ascii="Verdana" w:hAnsi="Verdana" w:cs="Calibri"/>
                <w:i w:val="0"/>
              </w:rPr>
            </w:pPr>
            <w:r w:rsidRPr="00762B1F">
              <w:rPr>
                <w:rFonts w:ascii="Verdana" w:hAnsi="Verdana" w:cs="Calibri"/>
                <w:i w:val="0"/>
              </w:rPr>
              <w:t>2/02/2024</w:t>
            </w:r>
          </w:p>
        </w:tc>
        <w:tc>
          <w:tcPr>
            <w:tcW w:w="1452" w:type="dxa"/>
            <w:shd w:val="clear" w:color="auto" w:fill="auto"/>
            <w:vAlign w:val="center"/>
          </w:tcPr>
          <w:p w14:paraId="7D7016DE" w14:textId="5FDA3114" w:rsidR="00BC68B2" w:rsidRPr="00762B1F" w:rsidRDefault="00BC68B2" w:rsidP="00BC68B2">
            <w:pPr>
              <w:suppressAutoHyphens w:val="0"/>
              <w:jc w:val="center"/>
              <w:rPr>
                <w:rFonts w:ascii="Verdana" w:hAnsi="Verdana" w:cs="Calibri"/>
                <w:i w:val="0"/>
              </w:rPr>
            </w:pPr>
            <w:r w:rsidRPr="00762B1F">
              <w:rPr>
                <w:rFonts w:ascii="Verdana" w:hAnsi="Verdana" w:cs="Calibri"/>
                <w:i w:val="0"/>
              </w:rPr>
              <w:t>27/08/2024</w:t>
            </w:r>
          </w:p>
        </w:tc>
      </w:tr>
      <w:tr w:rsidR="00BC68B2" w:rsidRPr="00762B1F" w14:paraId="0DD690E0" w14:textId="77777777" w:rsidTr="00E1341E">
        <w:trPr>
          <w:trHeight w:val="108"/>
        </w:trPr>
        <w:tc>
          <w:tcPr>
            <w:tcW w:w="2026" w:type="dxa"/>
            <w:shd w:val="clear" w:color="auto" w:fill="auto"/>
            <w:vAlign w:val="center"/>
          </w:tcPr>
          <w:p w14:paraId="0BCFA212" w14:textId="512BDFA0" w:rsidR="00BC68B2" w:rsidRPr="00762B1F" w:rsidRDefault="00BC68B2" w:rsidP="00BC68B2">
            <w:pPr>
              <w:suppressAutoHyphens w:val="0"/>
              <w:jc w:val="center"/>
              <w:rPr>
                <w:rFonts w:ascii="Verdana" w:hAnsi="Verdana" w:cs="Calibri"/>
                <w:i w:val="0"/>
              </w:rPr>
            </w:pPr>
            <w:r w:rsidRPr="00762B1F">
              <w:rPr>
                <w:rFonts w:ascii="Verdana" w:hAnsi="Verdana" w:cs="Calibri"/>
                <w:i w:val="0"/>
              </w:rPr>
              <w:t>Fortalecer los espacios de rendición de cuentas</w:t>
            </w:r>
          </w:p>
        </w:tc>
        <w:tc>
          <w:tcPr>
            <w:tcW w:w="1944" w:type="dxa"/>
            <w:shd w:val="clear" w:color="auto" w:fill="auto"/>
            <w:vAlign w:val="center"/>
          </w:tcPr>
          <w:p w14:paraId="37894FE7" w14:textId="1B2EE20E" w:rsidR="00BC68B2" w:rsidRPr="00762B1F" w:rsidRDefault="00BC68B2" w:rsidP="00BC68B2">
            <w:pPr>
              <w:suppressAutoHyphens w:val="0"/>
              <w:jc w:val="center"/>
              <w:rPr>
                <w:rFonts w:ascii="Verdana" w:hAnsi="Verdana" w:cs="Calibri"/>
                <w:i w:val="0"/>
              </w:rPr>
            </w:pPr>
            <w:r w:rsidRPr="00762B1F">
              <w:rPr>
                <w:rFonts w:ascii="Verdana" w:hAnsi="Verdana" w:cs="Calibri"/>
                <w:i w:val="0"/>
              </w:rPr>
              <w:t>Generar y/o mejorar los espacios de participación de la comunidad académica en el proceso de rendición de cuentas de la CGN</w:t>
            </w:r>
          </w:p>
        </w:tc>
        <w:tc>
          <w:tcPr>
            <w:tcW w:w="2158" w:type="dxa"/>
            <w:shd w:val="clear" w:color="auto" w:fill="auto"/>
            <w:vAlign w:val="center"/>
          </w:tcPr>
          <w:p w14:paraId="29CB0FB6" w14:textId="70A30042" w:rsidR="00BC68B2" w:rsidRPr="00762B1F" w:rsidRDefault="00BC68B2" w:rsidP="00BC68B2">
            <w:pPr>
              <w:suppressAutoHyphens w:val="0"/>
              <w:jc w:val="center"/>
              <w:rPr>
                <w:rFonts w:ascii="Verdana" w:hAnsi="Verdana" w:cs="Calibri"/>
                <w:i w:val="0"/>
              </w:rPr>
            </w:pPr>
            <w:r w:rsidRPr="00762B1F">
              <w:rPr>
                <w:rFonts w:ascii="Verdana" w:hAnsi="Verdana" w:cs="Calibri"/>
                <w:i w:val="0"/>
              </w:rPr>
              <w:t>Estadísticas de participación con la academia</w:t>
            </w:r>
          </w:p>
        </w:tc>
        <w:tc>
          <w:tcPr>
            <w:tcW w:w="1637" w:type="dxa"/>
            <w:shd w:val="clear" w:color="auto" w:fill="auto"/>
            <w:vAlign w:val="center"/>
          </w:tcPr>
          <w:p w14:paraId="6E2674D5" w14:textId="662A2796" w:rsidR="00BC68B2" w:rsidRPr="00762B1F" w:rsidRDefault="00BC68B2" w:rsidP="00BC68B2">
            <w:pPr>
              <w:suppressAutoHyphens w:val="0"/>
              <w:jc w:val="center"/>
              <w:rPr>
                <w:rFonts w:ascii="Verdana" w:hAnsi="Verdana" w:cs="Calibri"/>
                <w:i w:val="0"/>
              </w:rPr>
            </w:pPr>
            <w:r w:rsidRPr="00762B1F">
              <w:rPr>
                <w:rFonts w:ascii="Verdana" w:hAnsi="Verdana" w:cs="Calibri"/>
                <w:i w:val="0"/>
              </w:rPr>
              <w:br/>
              <w:t>Coordinador GIT de Planeación</w:t>
            </w:r>
          </w:p>
        </w:tc>
        <w:tc>
          <w:tcPr>
            <w:tcW w:w="1415" w:type="dxa"/>
            <w:shd w:val="clear" w:color="auto" w:fill="auto"/>
            <w:vAlign w:val="center"/>
          </w:tcPr>
          <w:p w14:paraId="545D06AA" w14:textId="1FBBC483" w:rsidR="00BC68B2" w:rsidRPr="00762B1F" w:rsidRDefault="00BC68B2" w:rsidP="00BC68B2">
            <w:pPr>
              <w:suppressAutoHyphens w:val="0"/>
              <w:jc w:val="center"/>
              <w:rPr>
                <w:rFonts w:ascii="Verdana" w:hAnsi="Verdana" w:cs="Calibri"/>
                <w:i w:val="0"/>
              </w:rPr>
            </w:pPr>
            <w:r w:rsidRPr="00762B1F">
              <w:rPr>
                <w:rFonts w:ascii="Verdana" w:hAnsi="Verdana" w:cs="Calibri"/>
                <w:i w:val="0"/>
              </w:rPr>
              <w:t>10/01/2024</w:t>
            </w:r>
          </w:p>
        </w:tc>
        <w:tc>
          <w:tcPr>
            <w:tcW w:w="1452" w:type="dxa"/>
            <w:shd w:val="clear" w:color="auto" w:fill="auto"/>
            <w:vAlign w:val="center"/>
          </w:tcPr>
          <w:p w14:paraId="0FD58832" w14:textId="016E91D6" w:rsidR="00BC68B2" w:rsidRPr="00762B1F" w:rsidRDefault="00BC68B2" w:rsidP="00BC68B2">
            <w:pPr>
              <w:suppressAutoHyphens w:val="0"/>
              <w:jc w:val="center"/>
              <w:rPr>
                <w:rFonts w:ascii="Verdana" w:hAnsi="Verdana" w:cs="Calibri"/>
                <w:i w:val="0"/>
              </w:rPr>
            </w:pPr>
            <w:r w:rsidRPr="00762B1F">
              <w:rPr>
                <w:rFonts w:ascii="Verdana" w:hAnsi="Verdana" w:cs="Calibri"/>
                <w:i w:val="0"/>
              </w:rPr>
              <w:t>29/11/2024</w:t>
            </w:r>
          </w:p>
        </w:tc>
      </w:tr>
      <w:tr w:rsidR="00BC68B2" w:rsidRPr="00762B1F" w14:paraId="7DCA5BDA" w14:textId="77777777" w:rsidTr="00E1341E">
        <w:trPr>
          <w:trHeight w:val="108"/>
        </w:trPr>
        <w:tc>
          <w:tcPr>
            <w:tcW w:w="2026" w:type="dxa"/>
            <w:shd w:val="clear" w:color="auto" w:fill="auto"/>
            <w:vAlign w:val="center"/>
          </w:tcPr>
          <w:p w14:paraId="7B80A961" w14:textId="07D7240D" w:rsidR="00BC68B2" w:rsidRPr="00762B1F" w:rsidRDefault="00BC68B2" w:rsidP="00BC68B2">
            <w:pPr>
              <w:suppressAutoHyphens w:val="0"/>
              <w:jc w:val="center"/>
              <w:rPr>
                <w:rFonts w:ascii="Verdana" w:hAnsi="Verdana" w:cs="Calibri"/>
                <w:i w:val="0"/>
              </w:rPr>
            </w:pPr>
            <w:r w:rsidRPr="00762B1F">
              <w:rPr>
                <w:rFonts w:ascii="Verdana" w:hAnsi="Verdana" w:cs="Calibri"/>
                <w:i w:val="0"/>
              </w:rPr>
              <w:t>Incentivos para motivar la cultura de la rendición de cuentas (Acciones de incentivos)</w:t>
            </w:r>
          </w:p>
        </w:tc>
        <w:tc>
          <w:tcPr>
            <w:tcW w:w="1944" w:type="dxa"/>
            <w:shd w:val="clear" w:color="auto" w:fill="auto"/>
            <w:vAlign w:val="center"/>
          </w:tcPr>
          <w:p w14:paraId="11EEDD6F" w14:textId="638EBC12" w:rsidR="00BC68B2" w:rsidRPr="00762B1F" w:rsidRDefault="00BC68B2" w:rsidP="00BC68B2">
            <w:pPr>
              <w:suppressAutoHyphens w:val="0"/>
              <w:jc w:val="center"/>
              <w:rPr>
                <w:rFonts w:ascii="Verdana" w:hAnsi="Verdana" w:cs="Calibri"/>
                <w:i w:val="0"/>
              </w:rPr>
            </w:pPr>
            <w:r w:rsidRPr="00762B1F">
              <w:rPr>
                <w:rFonts w:ascii="Verdana" w:hAnsi="Verdana" w:cs="Calibri"/>
                <w:i w:val="0"/>
              </w:rPr>
              <w:t xml:space="preserve">Realizar ejercicios de motivación para interiorizar la cultura de rendición en los servidores </w:t>
            </w:r>
            <w:r w:rsidRPr="00762B1F">
              <w:rPr>
                <w:rFonts w:ascii="Verdana" w:hAnsi="Verdana" w:cs="Calibri"/>
                <w:i w:val="0"/>
              </w:rPr>
              <w:lastRenderedPageBreak/>
              <w:t>públicos y ciudadanos</w:t>
            </w:r>
          </w:p>
        </w:tc>
        <w:tc>
          <w:tcPr>
            <w:tcW w:w="2158" w:type="dxa"/>
            <w:shd w:val="clear" w:color="auto" w:fill="auto"/>
            <w:vAlign w:val="center"/>
          </w:tcPr>
          <w:p w14:paraId="13B1B415" w14:textId="75D1E4F7" w:rsidR="00BC68B2" w:rsidRPr="00762B1F" w:rsidRDefault="00BC68B2" w:rsidP="00BC68B2">
            <w:pPr>
              <w:suppressAutoHyphens w:val="0"/>
              <w:jc w:val="center"/>
              <w:rPr>
                <w:rFonts w:ascii="Verdana" w:hAnsi="Verdana" w:cs="Calibri"/>
                <w:i w:val="0"/>
              </w:rPr>
            </w:pPr>
            <w:r w:rsidRPr="00762B1F">
              <w:rPr>
                <w:rFonts w:ascii="Verdana" w:hAnsi="Verdana" w:cs="Calibri"/>
                <w:i w:val="0"/>
              </w:rPr>
              <w:lastRenderedPageBreak/>
              <w:t>Concurso interno de rendición de cuentas</w:t>
            </w:r>
          </w:p>
        </w:tc>
        <w:tc>
          <w:tcPr>
            <w:tcW w:w="1637" w:type="dxa"/>
            <w:shd w:val="clear" w:color="auto" w:fill="auto"/>
            <w:vAlign w:val="center"/>
          </w:tcPr>
          <w:p w14:paraId="23564B6B" w14:textId="1049BD30" w:rsidR="00BC68B2" w:rsidRPr="00762B1F" w:rsidRDefault="00BC68B2" w:rsidP="00BC68B2">
            <w:pPr>
              <w:suppressAutoHyphens w:val="0"/>
              <w:jc w:val="center"/>
              <w:rPr>
                <w:rFonts w:ascii="Verdana" w:hAnsi="Verdana" w:cs="Calibri"/>
                <w:i w:val="0"/>
              </w:rPr>
            </w:pPr>
            <w:r w:rsidRPr="00762B1F">
              <w:rPr>
                <w:rFonts w:ascii="Verdana" w:hAnsi="Verdana" w:cs="Calibri"/>
                <w:i w:val="0"/>
              </w:rPr>
              <w:t xml:space="preserve">Coordinador GIT de Planeación  </w:t>
            </w:r>
          </w:p>
        </w:tc>
        <w:tc>
          <w:tcPr>
            <w:tcW w:w="1415" w:type="dxa"/>
            <w:shd w:val="clear" w:color="auto" w:fill="auto"/>
            <w:vAlign w:val="center"/>
          </w:tcPr>
          <w:p w14:paraId="40980DC8" w14:textId="77EB8BD0" w:rsidR="00BC68B2" w:rsidRPr="00762B1F" w:rsidRDefault="00BC68B2" w:rsidP="00BC68B2">
            <w:pPr>
              <w:suppressAutoHyphens w:val="0"/>
              <w:jc w:val="center"/>
              <w:rPr>
                <w:rFonts w:ascii="Verdana" w:hAnsi="Verdana" w:cs="Calibri"/>
                <w:i w:val="0"/>
              </w:rPr>
            </w:pPr>
            <w:r w:rsidRPr="00762B1F">
              <w:rPr>
                <w:rFonts w:ascii="Verdana" w:hAnsi="Verdana" w:cs="Calibri"/>
                <w:i w:val="0"/>
              </w:rPr>
              <w:t>17/04/2024</w:t>
            </w:r>
          </w:p>
        </w:tc>
        <w:tc>
          <w:tcPr>
            <w:tcW w:w="1452" w:type="dxa"/>
            <w:shd w:val="clear" w:color="auto" w:fill="auto"/>
            <w:vAlign w:val="center"/>
          </w:tcPr>
          <w:p w14:paraId="24557731" w14:textId="225F9F4E" w:rsidR="00BC68B2" w:rsidRPr="00762B1F" w:rsidRDefault="00BC68B2" w:rsidP="00BC68B2">
            <w:pPr>
              <w:suppressAutoHyphens w:val="0"/>
              <w:jc w:val="center"/>
              <w:rPr>
                <w:rFonts w:ascii="Verdana" w:hAnsi="Verdana" w:cs="Calibri"/>
                <w:i w:val="0"/>
              </w:rPr>
            </w:pPr>
            <w:r w:rsidRPr="00762B1F">
              <w:rPr>
                <w:rFonts w:ascii="Verdana" w:hAnsi="Verdana" w:cs="Calibri"/>
                <w:i w:val="0"/>
              </w:rPr>
              <w:t>30/07/2024</w:t>
            </w:r>
          </w:p>
        </w:tc>
      </w:tr>
      <w:tr w:rsidR="00BC68B2" w:rsidRPr="00762B1F" w14:paraId="1DD3201B" w14:textId="77777777" w:rsidTr="00E1341E">
        <w:trPr>
          <w:trHeight w:val="108"/>
        </w:trPr>
        <w:tc>
          <w:tcPr>
            <w:tcW w:w="2026" w:type="dxa"/>
            <w:shd w:val="clear" w:color="auto" w:fill="auto"/>
            <w:vAlign w:val="center"/>
          </w:tcPr>
          <w:p w14:paraId="1C26E9E6" w14:textId="0CD4C5A9" w:rsidR="00BC68B2" w:rsidRPr="00762B1F" w:rsidRDefault="00BC68B2" w:rsidP="00BC68B2">
            <w:pPr>
              <w:suppressAutoHyphens w:val="0"/>
              <w:jc w:val="center"/>
              <w:rPr>
                <w:rFonts w:ascii="Verdana" w:hAnsi="Verdana" w:cs="Calibri"/>
                <w:i w:val="0"/>
              </w:rPr>
            </w:pPr>
            <w:r w:rsidRPr="00762B1F">
              <w:rPr>
                <w:rFonts w:ascii="Verdana" w:hAnsi="Verdana" w:cs="Calibri"/>
                <w:i w:val="0"/>
              </w:rPr>
              <w:t>Evaluación y retroalimentación a la gestión institucional</w:t>
            </w:r>
          </w:p>
        </w:tc>
        <w:tc>
          <w:tcPr>
            <w:tcW w:w="1944" w:type="dxa"/>
            <w:shd w:val="clear" w:color="auto" w:fill="auto"/>
            <w:vAlign w:val="center"/>
          </w:tcPr>
          <w:p w14:paraId="1BE7E52A" w14:textId="59AFA4C2" w:rsidR="00BC68B2" w:rsidRPr="00762B1F" w:rsidRDefault="00BC68B2" w:rsidP="00BC68B2">
            <w:pPr>
              <w:suppressAutoHyphens w:val="0"/>
              <w:jc w:val="center"/>
              <w:rPr>
                <w:rFonts w:ascii="Verdana" w:hAnsi="Verdana" w:cs="Calibri"/>
                <w:i w:val="0"/>
              </w:rPr>
            </w:pPr>
            <w:r w:rsidRPr="00762B1F">
              <w:rPr>
                <w:rFonts w:ascii="Verdana" w:hAnsi="Verdana" w:cs="Calibri"/>
                <w:i w:val="0"/>
              </w:rPr>
              <w:t>Ejecutar evaluación ciudadana al proceso de rendición de cuentas</w:t>
            </w:r>
          </w:p>
        </w:tc>
        <w:tc>
          <w:tcPr>
            <w:tcW w:w="2158" w:type="dxa"/>
            <w:shd w:val="clear" w:color="auto" w:fill="auto"/>
            <w:vAlign w:val="center"/>
          </w:tcPr>
          <w:p w14:paraId="2A4F301C" w14:textId="42508171" w:rsidR="00BC68B2" w:rsidRPr="00762B1F" w:rsidRDefault="00BC68B2" w:rsidP="00BC68B2">
            <w:pPr>
              <w:suppressAutoHyphens w:val="0"/>
              <w:jc w:val="center"/>
              <w:rPr>
                <w:rFonts w:ascii="Verdana" w:hAnsi="Verdana" w:cs="Calibri"/>
                <w:i w:val="0"/>
              </w:rPr>
            </w:pPr>
            <w:r w:rsidRPr="00762B1F">
              <w:rPr>
                <w:rFonts w:ascii="Verdana" w:hAnsi="Verdana" w:cs="Calibri"/>
                <w:i w:val="0"/>
              </w:rPr>
              <w:br/>
              <w:t xml:space="preserve">.Informe de evaluación de rendición de cuentas vigencia 2023 </w:t>
            </w:r>
            <w:r w:rsidRPr="00762B1F">
              <w:rPr>
                <w:rFonts w:ascii="Verdana" w:hAnsi="Verdana" w:cs="Calibri"/>
                <w:i w:val="0"/>
              </w:rPr>
              <w:br/>
            </w:r>
            <w:r w:rsidRPr="00762B1F">
              <w:rPr>
                <w:rFonts w:ascii="Verdana" w:hAnsi="Verdana" w:cs="Calibri"/>
                <w:i w:val="0"/>
              </w:rPr>
              <w:br/>
              <w:t>. Acciones de mejora.</w:t>
            </w:r>
          </w:p>
        </w:tc>
        <w:tc>
          <w:tcPr>
            <w:tcW w:w="1637" w:type="dxa"/>
            <w:shd w:val="clear" w:color="auto" w:fill="auto"/>
            <w:vAlign w:val="center"/>
          </w:tcPr>
          <w:p w14:paraId="3AF57053" w14:textId="25829329" w:rsidR="00BC68B2" w:rsidRPr="00762B1F" w:rsidRDefault="00BC68B2" w:rsidP="00BC68B2">
            <w:pPr>
              <w:suppressAutoHyphens w:val="0"/>
              <w:jc w:val="center"/>
              <w:rPr>
                <w:rFonts w:ascii="Verdana" w:hAnsi="Verdana" w:cs="Calibri"/>
                <w:i w:val="0"/>
              </w:rPr>
            </w:pPr>
            <w:r w:rsidRPr="00762B1F">
              <w:rPr>
                <w:rFonts w:ascii="Verdana" w:hAnsi="Verdana" w:cs="Calibri"/>
                <w:i w:val="0"/>
              </w:rPr>
              <w:t>Coordinador GIT de Control Interno</w:t>
            </w:r>
            <w:r w:rsidRPr="00762B1F">
              <w:rPr>
                <w:rFonts w:ascii="Verdana" w:hAnsi="Verdana" w:cs="Calibri"/>
                <w:i w:val="0"/>
              </w:rPr>
              <w:br/>
              <w:t xml:space="preserve">Coordinador GIT de Planeación </w:t>
            </w:r>
          </w:p>
        </w:tc>
        <w:tc>
          <w:tcPr>
            <w:tcW w:w="1415" w:type="dxa"/>
            <w:shd w:val="clear" w:color="auto" w:fill="auto"/>
            <w:vAlign w:val="center"/>
          </w:tcPr>
          <w:p w14:paraId="74E2E4EF" w14:textId="1D544DD5" w:rsidR="00BC68B2" w:rsidRPr="00762B1F" w:rsidRDefault="00BC68B2" w:rsidP="00BC68B2">
            <w:pPr>
              <w:suppressAutoHyphens w:val="0"/>
              <w:jc w:val="center"/>
              <w:rPr>
                <w:rFonts w:ascii="Verdana" w:hAnsi="Verdana" w:cs="Calibri"/>
                <w:i w:val="0"/>
              </w:rPr>
            </w:pPr>
            <w:r w:rsidRPr="00762B1F">
              <w:rPr>
                <w:rFonts w:ascii="Verdana" w:hAnsi="Verdana" w:cs="Calibri"/>
                <w:i w:val="0"/>
              </w:rPr>
              <w:t>27/08/2024</w:t>
            </w:r>
          </w:p>
        </w:tc>
        <w:tc>
          <w:tcPr>
            <w:tcW w:w="1452" w:type="dxa"/>
            <w:shd w:val="clear" w:color="auto" w:fill="auto"/>
            <w:vAlign w:val="center"/>
          </w:tcPr>
          <w:p w14:paraId="3F759B49" w14:textId="463AB839" w:rsidR="00BC68B2" w:rsidRPr="00762B1F" w:rsidRDefault="00BC68B2" w:rsidP="00BC68B2">
            <w:pPr>
              <w:suppressAutoHyphens w:val="0"/>
              <w:jc w:val="center"/>
              <w:rPr>
                <w:rFonts w:ascii="Verdana" w:hAnsi="Verdana" w:cs="Calibri"/>
                <w:i w:val="0"/>
              </w:rPr>
            </w:pPr>
            <w:r w:rsidRPr="00762B1F">
              <w:rPr>
                <w:rFonts w:ascii="Verdana" w:hAnsi="Verdana" w:cs="Calibri"/>
                <w:i w:val="0"/>
              </w:rPr>
              <w:t>16/12/2024</w:t>
            </w:r>
          </w:p>
        </w:tc>
      </w:tr>
    </w:tbl>
    <w:p w14:paraId="7F55DE83" w14:textId="77777777" w:rsidR="005169FC" w:rsidRPr="00762B1F" w:rsidRDefault="005169FC" w:rsidP="005169FC">
      <w:pPr>
        <w:rPr>
          <w:rFonts w:ascii="Verdana" w:hAnsi="Verdana"/>
          <w:i w:val="0"/>
        </w:rPr>
      </w:pPr>
    </w:p>
    <w:p w14:paraId="565B0323" w14:textId="68E2A33F" w:rsidR="005102C2" w:rsidRPr="00762B1F" w:rsidRDefault="00A209AE" w:rsidP="00A209AE">
      <w:pPr>
        <w:pStyle w:val="Ttulo1"/>
        <w:rPr>
          <w:sz w:val="20"/>
          <w:szCs w:val="20"/>
        </w:rPr>
      </w:pPr>
      <w:bookmarkStart w:id="12" w:name="_Toc151385418"/>
      <w:r w:rsidRPr="00762B1F">
        <w:rPr>
          <w:sz w:val="20"/>
          <w:szCs w:val="20"/>
        </w:rPr>
        <w:t xml:space="preserve">6.1.4. </w:t>
      </w:r>
      <w:r w:rsidR="005102C2" w:rsidRPr="00762B1F">
        <w:rPr>
          <w:sz w:val="20"/>
          <w:szCs w:val="20"/>
        </w:rPr>
        <w:t>Componente 4: Mecanismos para Mejorar la Atención al Ciudadano - (Servicio al Ciudadano)</w:t>
      </w:r>
      <w:bookmarkEnd w:id="12"/>
    </w:p>
    <w:p w14:paraId="49F64FE1" w14:textId="77777777" w:rsidR="005169FC" w:rsidRPr="00762B1F" w:rsidRDefault="005169FC" w:rsidP="005169FC">
      <w:pPr>
        <w:rPr>
          <w:rFonts w:ascii="Verdana" w:hAnsi="Verdana"/>
        </w:rPr>
      </w:pPr>
    </w:p>
    <w:p w14:paraId="36E0880B" w14:textId="77777777" w:rsidR="005102C2" w:rsidRPr="00762B1F" w:rsidRDefault="005102C2" w:rsidP="005102C2">
      <w:pPr>
        <w:widowControl w:val="0"/>
        <w:tabs>
          <w:tab w:val="left" w:pos="1341"/>
          <w:tab w:val="left" w:pos="1342"/>
        </w:tabs>
        <w:suppressAutoHyphens w:val="0"/>
        <w:autoSpaceDE w:val="0"/>
        <w:autoSpaceDN w:val="0"/>
        <w:spacing w:before="240" w:after="240" w:line="276" w:lineRule="auto"/>
        <w:ind w:right="-93"/>
        <w:rPr>
          <w:rFonts w:ascii="Verdana" w:hAnsi="Verdana"/>
          <w:i w:val="0"/>
          <w:iCs/>
        </w:rPr>
      </w:pPr>
      <w:r w:rsidRPr="00762B1F">
        <w:rPr>
          <w:rFonts w:ascii="Verdana" w:hAnsi="Verdana"/>
          <w:i w:val="0"/>
          <w:iCs/>
        </w:rPr>
        <w:t>Este componente tiene por objetivo garantizar la calidad y el acceso a los trámites y servicios que ofrecen las entidades públicas, mejorar la relación con el ciudadano y fortalecer los canales de comunicación. El Modelo de Gestión Pública Eficiente al Servicio del Ciudadano, estableció al ciudadano como eje central de la gestión pública.</w:t>
      </w:r>
    </w:p>
    <w:tbl>
      <w:tblPr>
        <w:tblStyle w:val="Tablaconcuadrcula"/>
        <w:tblW w:w="10632" w:type="dxa"/>
        <w:tblInd w:w="-856" w:type="dxa"/>
        <w:tblLayout w:type="fixed"/>
        <w:tblLook w:val="04A0" w:firstRow="1" w:lastRow="0" w:firstColumn="1" w:lastColumn="0" w:noHBand="0" w:noVBand="1"/>
      </w:tblPr>
      <w:tblGrid>
        <w:gridCol w:w="2127"/>
        <w:gridCol w:w="2410"/>
        <w:gridCol w:w="1559"/>
        <w:gridCol w:w="1701"/>
        <w:gridCol w:w="1418"/>
        <w:gridCol w:w="1417"/>
      </w:tblGrid>
      <w:tr w:rsidR="00AC4CF6" w:rsidRPr="00762B1F" w14:paraId="6883EFCD" w14:textId="77777777" w:rsidTr="00D66319">
        <w:trPr>
          <w:cantSplit/>
          <w:tblHeader/>
        </w:trPr>
        <w:tc>
          <w:tcPr>
            <w:tcW w:w="10632" w:type="dxa"/>
            <w:gridSpan w:val="6"/>
            <w:shd w:val="clear" w:color="auto" w:fill="D9D9D9" w:themeFill="background1" w:themeFillShade="D9"/>
          </w:tcPr>
          <w:p w14:paraId="15047EDF" w14:textId="77777777" w:rsidR="00AC4CF6" w:rsidRPr="00762B1F" w:rsidRDefault="00AC4CF6" w:rsidP="00BE52F6">
            <w:pPr>
              <w:spacing w:before="240" w:after="240" w:line="276" w:lineRule="auto"/>
              <w:ind w:right="-93"/>
              <w:jc w:val="center"/>
              <w:rPr>
                <w:rFonts w:ascii="Verdana" w:hAnsi="Verdana"/>
                <w:b/>
                <w:bCs/>
                <w:i w:val="0"/>
                <w:iCs/>
              </w:rPr>
            </w:pPr>
            <w:r w:rsidRPr="00762B1F">
              <w:rPr>
                <w:rFonts w:ascii="Verdana" w:hAnsi="Verdana"/>
                <w:b/>
                <w:bCs/>
                <w:i w:val="0"/>
                <w:iCs/>
              </w:rPr>
              <w:t>ACTIVIDADES</w:t>
            </w:r>
          </w:p>
        </w:tc>
      </w:tr>
      <w:tr w:rsidR="00AC4CF6" w:rsidRPr="00762B1F" w14:paraId="3ADEB182" w14:textId="77777777" w:rsidTr="00D66319">
        <w:trPr>
          <w:cantSplit/>
          <w:tblHeader/>
        </w:trPr>
        <w:tc>
          <w:tcPr>
            <w:tcW w:w="10632" w:type="dxa"/>
            <w:gridSpan w:val="6"/>
            <w:shd w:val="clear" w:color="auto" w:fill="C2D69B" w:themeFill="accent3" w:themeFillTint="99"/>
          </w:tcPr>
          <w:p w14:paraId="28936D8E" w14:textId="43644CC7" w:rsidR="00AC4CF6" w:rsidRPr="00762B1F" w:rsidRDefault="005102C2" w:rsidP="00BB3C22">
            <w:pPr>
              <w:rPr>
                <w:rFonts w:ascii="Verdana" w:hAnsi="Verdana" w:cs="Arial"/>
                <w:i w:val="0"/>
                <w:iCs/>
              </w:rPr>
            </w:pPr>
            <w:r w:rsidRPr="00762B1F">
              <w:rPr>
                <w:rFonts w:ascii="Verdana" w:hAnsi="Verdana"/>
                <w:i w:val="0"/>
                <w:iCs/>
              </w:rPr>
              <w:t>Componente 4: Mecanismos para Mejorar la Atención al Ciudadano - (Servicio al Ciudadano)</w:t>
            </w:r>
          </w:p>
        </w:tc>
      </w:tr>
      <w:tr w:rsidR="00E1341E" w:rsidRPr="00762B1F" w14:paraId="62394A3B" w14:textId="77777777" w:rsidTr="00D66319">
        <w:trPr>
          <w:cantSplit/>
          <w:tblHeader/>
        </w:trPr>
        <w:tc>
          <w:tcPr>
            <w:tcW w:w="2127" w:type="dxa"/>
            <w:shd w:val="clear" w:color="auto" w:fill="auto"/>
          </w:tcPr>
          <w:p w14:paraId="0C4CA8AA" w14:textId="77777777" w:rsidR="00AC4CF6" w:rsidRPr="00762B1F" w:rsidRDefault="00AC4CF6" w:rsidP="00BE52F6">
            <w:pPr>
              <w:suppressAutoHyphens w:val="0"/>
              <w:jc w:val="center"/>
              <w:rPr>
                <w:rFonts w:ascii="Verdana" w:hAnsi="Verdana" w:cs="Calibri"/>
                <w:b/>
                <w:bCs/>
                <w:i w:val="0"/>
                <w:iCs/>
                <w:lang w:eastAsia="es-CO"/>
              </w:rPr>
            </w:pPr>
            <w:r w:rsidRPr="00762B1F">
              <w:rPr>
                <w:rFonts w:ascii="Verdana" w:hAnsi="Verdana" w:cs="Calibri"/>
                <w:b/>
                <w:bCs/>
                <w:i w:val="0"/>
                <w:iCs/>
                <w:lang w:eastAsia="es-CO"/>
              </w:rPr>
              <w:t>Subcomponente</w:t>
            </w:r>
          </w:p>
        </w:tc>
        <w:tc>
          <w:tcPr>
            <w:tcW w:w="2410" w:type="dxa"/>
            <w:shd w:val="clear" w:color="auto" w:fill="auto"/>
          </w:tcPr>
          <w:p w14:paraId="73EF2C77" w14:textId="77777777" w:rsidR="00AC4CF6" w:rsidRPr="00762B1F" w:rsidRDefault="00AC4CF6" w:rsidP="00BE52F6">
            <w:pPr>
              <w:suppressAutoHyphens w:val="0"/>
              <w:jc w:val="center"/>
              <w:rPr>
                <w:rFonts w:ascii="Verdana" w:hAnsi="Verdana" w:cs="Calibri"/>
                <w:b/>
                <w:bCs/>
                <w:i w:val="0"/>
                <w:iCs/>
                <w:lang w:eastAsia="es-CO"/>
              </w:rPr>
            </w:pPr>
            <w:r w:rsidRPr="00762B1F">
              <w:rPr>
                <w:rFonts w:ascii="Verdana" w:hAnsi="Verdana" w:cs="Calibri"/>
                <w:b/>
                <w:bCs/>
                <w:i w:val="0"/>
                <w:iCs/>
                <w:lang w:eastAsia="es-CO"/>
              </w:rPr>
              <w:t>Actividades</w:t>
            </w:r>
          </w:p>
        </w:tc>
        <w:tc>
          <w:tcPr>
            <w:tcW w:w="1559" w:type="dxa"/>
            <w:shd w:val="clear" w:color="auto" w:fill="auto"/>
          </w:tcPr>
          <w:p w14:paraId="3989BF9A" w14:textId="77777777" w:rsidR="00AC4CF6" w:rsidRPr="00762B1F" w:rsidRDefault="00AC4CF6" w:rsidP="00BE52F6">
            <w:pPr>
              <w:suppressAutoHyphens w:val="0"/>
              <w:jc w:val="center"/>
              <w:rPr>
                <w:rFonts w:ascii="Verdana" w:hAnsi="Verdana" w:cs="Calibri"/>
                <w:b/>
                <w:bCs/>
                <w:i w:val="0"/>
                <w:iCs/>
                <w:lang w:eastAsia="es-CO"/>
              </w:rPr>
            </w:pPr>
            <w:r w:rsidRPr="00762B1F">
              <w:rPr>
                <w:rFonts w:ascii="Verdana" w:hAnsi="Verdana" w:cs="Calibri"/>
                <w:b/>
                <w:bCs/>
                <w:i w:val="0"/>
                <w:iCs/>
                <w:lang w:eastAsia="es-CO"/>
              </w:rPr>
              <w:t>Meta o producto</w:t>
            </w:r>
          </w:p>
        </w:tc>
        <w:tc>
          <w:tcPr>
            <w:tcW w:w="1701" w:type="dxa"/>
            <w:shd w:val="clear" w:color="auto" w:fill="auto"/>
          </w:tcPr>
          <w:p w14:paraId="74883FD9" w14:textId="77777777" w:rsidR="00AC4CF6" w:rsidRPr="00762B1F" w:rsidRDefault="00AC4CF6" w:rsidP="00BE52F6">
            <w:pPr>
              <w:suppressAutoHyphens w:val="0"/>
              <w:jc w:val="center"/>
              <w:rPr>
                <w:rFonts w:ascii="Verdana" w:hAnsi="Verdana" w:cs="Calibri"/>
                <w:b/>
                <w:bCs/>
                <w:i w:val="0"/>
                <w:iCs/>
                <w:lang w:eastAsia="es-CO"/>
              </w:rPr>
            </w:pPr>
            <w:r w:rsidRPr="00762B1F">
              <w:rPr>
                <w:rFonts w:ascii="Verdana" w:hAnsi="Verdana" w:cs="Calibri"/>
                <w:b/>
                <w:bCs/>
                <w:i w:val="0"/>
                <w:iCs/>
                <w:lang w:eastAsia="es-CO"/>
              </w:rPr>
              <w:t>Responsable</w:t>
            </w:r>
          </w:p>
        </w:tc>
        <w:tc>
          <w:tcPr>
            <w:tcW w:w="1418" w:type="dxa"/>
            <w:shd w:val="clear" w:color="auto" w:fill="auto"/>
          </w:tcPr>
          <w:p w14:paraId="2A065DEC" w14:textId="77777777" w:rsidR="00AC4CF6" w:rsidRPr="00762B1F" w:rsidRDefault="00AC4CF6" w:rsidP="00BE52F6">
            <w:pPr>
              <w:suppressAutoHyphens w:val="0"/>
              <w:jc w:val="center"/>
              <w:rPr>
                <w:rFonts w:ascii="Verdana" w:hAnsi="Verdana" w:cs="Calibri"/>
                <w:b/>
                <w:bCs/>
                <w:i w:val="0"/>
                <w:iCs/>
                <w:lang w:eastAsia="es-CO"/>
              </w:rPr>
            </w:pPr>
            <w:r w:rsidRPr="00762B1F">
              <w:rPr>
                <w:rFonts w:ascii="Verdana" w:hAnsi="Verdana" w:cs="Calibri"/>
                <w:b/>
                <w:bCs/>
                <w:i w:val="0"/>
                <w:iCs/>
              </w:rPr>
              <w:t>Fecha inicial</w:t>
            </w:r>
          </w:p>
          <w:p w14:paraId="514DE466" w14:textId="77777777" w:rsidR="00AC4CF6" w:rsidRPr="00762B1F" w:rsidRDefault="00AC4CF6" w:rsidP="00BE52F6">
            <w:pPr>
              <w:suppressAutoHyphens w:val="0"/>
              <w:jc w:val="center"/>
              <w:rPr>
                <w:rFonts w:ascii="Verdana" w:hAnsi="Verdana" w:cs="Calibri"/>
                <w:b/>
                <w:bCs/>
                <w:i w:val="0"/>
                <w:iCs/>
                <w:lang w:eastAsia="es-CO"/>
              </w:rPr>
            </w:pPr>
          </w:p>
        </w:tc>
        <w:tc>
          <w:tcPr>
            <w:tcW w:w="1417" w:type="dxa"/>
            <w:shd w:val="clear" w:color="auto" w:fill="auto"/>
          </w:tcPr>
          <w:p w14:paraId="344009B4" w14:textId="77777777" w:rsidR="00AC4CF6" w:rsidRPr="00762B1F" w:rsidRDefault="00AC4CF6" w:rsidP="00BE52F6">
            <w:pPr>
              <w:suppressAutoHyphens w:val="0"/>
              <w:jc w:val="center"/>
              <w:rPr>
                <w:rFonts w:ascii="Verdana" w:hAnsi="Verdana" w:cs="Calibri"/>
                <w:b/>
                <w:bCs/>
                <w:i w:val="0"/>
                <w:iCs/>
                <w:lang w:eastAsia="es-CO"/>
              </w:rPr>
            </w:pPr>
            <w:r w:rsidRPr="00762B1F">
              <w:rPr>
                <w:rFonts w:ascii="Verdana" w:hAnsi="Verdana" w:cs="Calibri"/>
                <w:b/>
                <w:bCs/>
                <w:i w:val="0"/>
                <w:iCs/>
              </w:rPr>
              <w:t>Fecha Final</w:t>
            </w:r>
          </w:p>
          <w:p w14:paraId="17C10068" w14:textId="77777777" w:rsidR="00AC4CF6" w:rsidRPr="00762B1F" w:rsidRDefault="00AC4CF6" w:rsidP="00BE52F6">
            <w:pPr>
              <w:suppressAutoHyphens w:val="0"/>
              <w:jc w:val="center"/>
              <w:rPr>
                <w:rFonts w:ascii="Verdana" w:hAnsi="Verdana" w:cs="Calibri"/>
                <w:b/>
                <w:bCs/>
                <w:i w:val="0"/>
                <w:iCs/>
                <w:lang w:eastAsia="es-CO"/>
              </w:rPr>
            </w:pPr>
          </w:p>
        </w:tc>
      </w:tr>
      <w:tr w:rsidR="00631851" w:rsidRPr="00762B1F" w14:paraId="4315AC15" w14:textId="77777777" w:rsidTr="00E1341E">
        <w:trPr>
          <w:trHeight w:val="720"/>
        </w:trPr>
        <w:tc>
          <w:tcPr>
            <w:tcW w:w="2127" w:type="dxa"/>
            <w:vMerge w:val="restart"/>
            <w:shd w:val="clear" w:color="auto" w:fill="auto"/>
          </w:tcPr>
          <w:p w14:paraId="7FB09254" w14:textId="77777777" w:rsidR="00760D82" w:rsidRDefault="00760D82" w:rsidP="00BE52F6">
            <w:pPr>
              <w:suppressAutoHyphens w:val="0"/>
              <w:jc w:val="center"/>
              <w:rPr>
                <w:rFonts w:ascii="Verdana" w:hAnsi="Verdana" w:cs="Calibri"/>
                <w:i w:val="0"/>
                <w:iCs/>
                <w:lang w:eastAsia="es-CO"/>
              </w:rPr>
            </w:pPr>
          </w:p>
          <w:p w14:paraId="4A2A6FC4" w14:textId="77777777" w:rsidR="00760D82" w:rsidRDefault="00760D82" w:rsidP="00BE52F6">
            <w:pPr>
              <w:suppressAutoHyphens w:val="0"/>
              <w:jc w:val="center"/>
              <w:rPr>
                <w:rFonts w:ascii="Verdana" w:hAnsi="Verdana" w:cs="Calibri"/>
                <w:i w:val="0"/>
                <w:iCs/>
                <w:lang w:eastAsia="es-CO"/>
              </w:rPr>
            </w:pPr>
          </w:p>
          <w:p w14:paraId="200ADD8E" w14:textId="77777777" w:rsidR="00760D82" w:rsidRDefault="00760D82" w:rsidP="00BE52F6">
            <w:pPr>
              <w:suppressAutoHyphens w:val="0"/>
              <w:jc w:val="center"/>
              <w:rPr>
                <w:rFonts w:ascii="Verdana" w:hAnsi="Verdana" w:cs="Calibri"/>
                <w:i w:val="0"/>
                <w:iCs/>
                <w:lang w:eastAsia="es-CO"/>
              </w:rPr>
            </w:pPr>
          </w:p>
          <w:p w14:paraId="15E9227E" w14:textId="77777777" w:rsidR="00760D82" w:rsidRDefault="00760D82" w:rsidP="00BE52F6">
            <w:pPr>
              <w:suppressAutoHyphens w:val="0"/>
              <w:jc w:val="center"/>
              <w:rPr>
                <w:rFonts w:ascii="Verdana" w:hAnsi="Verdana" w:cs="Calibri"/>
                <w:i w:val="0"/>
                <w:iCs/>
                <w:lang w:eastAsia="es-CO"/>
              </w:rPr>
            </w:pPr>
          </w:p>
          <w:p w14:paraId="55746030" w14:textId="77777777" w:rsidR="00760D82" w:rsidRDefault="00760D82" w:rsidP="00BE52F6">
            <w:pPr>
              <w:suppressAutoHyphens w:val="0"/>
              <w:jc w:val="center"/>
              <w:rPr>
                <w:rFonts w:ascii="Verdana" w:hAnsi="Verdana" w:cs="Calibri"/>
                <w:i w:val="0"/>
                <w:iCs/>
                <w:lang w:eastAsia="es-CO"/>
              </w:rPr>
            </w:pPr>
          </w:p>
          <w:p w14:paraId="11519129" w14:textId="77777777" w:rsidR="00760D82" w:rsidRDefault="00760D82" w:rsidP="00BE52F6">
            <w:pPr>
              <w:suppressAutoHyphens w:val="0"/>
              <w:jc w:val="center"/>
              <w:rPr>
                <w:rFonts w:ascii="Verdana" w:hAnsi="Verdana" w:cs="Calibri"/>
                <w:i w:val="0"/>
                <w:iCs/>
                <w:lang w:eastAsia="es-CO"/>
              </w:rPr>
            </w:pPr>
          </w:p>
          <w:p w14:paraId="40ECB337" w14:textId="77777777" w:rsidR="00760D82" w:rsidRDefault="00760D82" w:rsidP="00BE52F6">
            <w:pPr>
              <w:suppressAutoHyphens w:val="0"/>
              <w:jc w:val="center"/>
              <w:rPr>
                <w:rFonts w:ascii="Verdana" w:hAnsi="Verdana" w:cs="Calibri"/>
                <w:i w:val="0"/>
                <w:iCs/>
                <w:lang w:eastAsia="es-CO"/>
              </w:rPr>
            </w:pPr>
          </w:p>
          <w:p w14:paraId="572B9EDC" w14:textId="77777777" w:rsidR="00760D82" w:rsidRDefault="00760D82" w:rsidP="00BE52F6">
            <w:pPr>
              <w:suppressAutoHyphens w:val="0"/>
              <w:jc w:val="center"/>
              <w:rPr>
                <w:rFonts w:ascii="Verdana" w:hAnsi="Verdana" w:cs="Calibri"/>
                <w:i w:val="0"/>
                <w:iCs/>
                <w:lang w:eastAsia="es-CO"/>
              </w:rPr>
            </w:pPr>
          </w:p>
          <w:p w14:paraId="4FF3576A" w14:textId="77777777" w:rsidR="00760D82" w:rsidRDefault="00760D82" w:rsidP="00BE52F6">
            <w:pPr>
              <w:suppressAutoHyphens w:val="0"/>
              <w:jc w:val="center"/>
              <w:rPr>
                <w:rFonts w:ascii="Verdana" w:hAnsi="Verdana" w:cs="Calibri"/>
                <w:i w:val="0"/>
                <w:iCs/>
                <w:lang w:eastAsia="es-CO"/>
              </w:rPr>
            </w:pPr>
          </w:p>
          <w:p w14:paraId="1057D083" w14:textId="77777777" w:rsidR="00760D82" w:rsidRDefault="00760D82" w:rsidP="00BE52F6">
            <w:pPr>
              <w:suppressAutoHyphens w:val="0"/>
              <w:jc w:val="center"/>
              <w:rPr>
                <w:rFonts w:ascii="Verdana" w:hAnsi="Verdana" w:cs="Calibri"/>
                <w:i w:val="0"/>
                <w:iCs/>
                <w:lang w:eastAsia="es-CO"/>
              </w:rPr>
            </w:pPr>
          </w:p>
          <w:p w14:paraId="1F894556" w14:textId="77777777" w:rsidR="00760D82" w:rsidRDefault="00760D82" w:rsidP="00BE52F6">
            <w:pPr>
              <w:suppressAutoHyphens w:val="0"/>
              <w:jc w:val="center"/>
              <w:rPr>
                <w:rFonts w:ascii="Verdana" w:hAnsi="Verdana" w:cs="Calibri"/>
                <w:i w:val="0"/>
                <w:iCs/>
                <w:lang w:eastAsia="es-CO"/>
              </w:rPr>
            </w:pPr>
          </w:p>
          <w:p w14:paraId="4AE198F8" w14:textId="13E6FD1F" w:rsidR="00AC4CF6" w:rsidRPr="00762B1F" w:rsidRDefault="00AC4CF6" w:rsidP="00BE52F6">
            <w:pPr>
              <w:suppressAutoHyphens w:val="0"/>
              <w:jc w:val="center"/>
              <w:rPr>
                <w:rFonts w:ascii="Verdana" w:hAnsi="Verdana" w:cs="Calibri"/>
                <w:i w:val="0"/>
                <w:iCs/>
                <w:lang w:eastAsia="es-CO"/>
              </w:rPr>
            </w:pPr>
            <w:r w:rsidRPr="00762B1F">
              <w:rPr>
                <w:rFonts w:ascii="Verdana" w:hAnsi="Verdana" w:cs="Calibri"/>
                <w:i w:val="0"/>
                <w:iCs/>
                <w:lang w:eastAsia="es-CO"/>
              </w:rPr>
              <w:t>Sensibilizar y socializar la estrategia de servicio al ciudadano al interior de la CGN</w:t>
            </w:r>
          </w:p>
        </w:tc>
        <w:tc>
          <w:tcPr>
            <w:tcW w:w="2410" w:type="dxa"/>
            <w:shd w:val="clear" w:color="auto" w:fill="auto"/>
          </w:tcPr>
          <w:p w14:paraId="4BB62C46" w14:textId="77777777" w:rsidR="00AC4CF6" w:rsidRPr="00762B1F" w:rsidRDefault="00AC4CF6" w:rsidP="00BE52F6">
            <w:pPr>
              <w:suppressAutoHyphens w:val="0"/>
              <w:jc w:val="center"/>
              <w:rPr>
                <w:rFonts w:ascii="Verdana" w:hAnsi="Verdana" w:cs="Calibri"/>
                <w:i w:val="0"/>
                <w:iCs/>
                <w:lang w:eastAsia="es-CO"/>
              </w:rPr>
            </w:pPr>
            <w:r w:rsidRPr="00762B1F">
              <w:rPr>
                <w:rFonts w:ascii="Verdana" w:hAnsi="Verdana" w:cs="Calibri"/>
                <w:i w:val="0"/>
                <w:iCs/>
                <w:lang w:eastAsia="es-CO"/>
              </w:rPr>
              <w:lastRenderedPageBreak/>
              <w:t>Actualización de la Estrategia de Servicio al Ciudadano 2024.</w:t>
            </w:r>
          </w:p>
        </w:tc>
        <w:tc>
          <w:tcPr>
            <w:tcW w:w="1559" w:type="dxa"/>
            <w:shd w:val="clear" w:color="auto" w:fill="auto"/>
          </w:tcPr>
          <w:p w14:paraId="26CD4C87" w14:textId="77777777" w:rsidR="00AC4CF6" w:rsidRPr="00762B1F" w:rsidRDefault="00AC4CF6" w:rsidP="00BE52F6">
            <w:pPr>
              <w:suppressAutoHyphens w:val="0"/>
              <w:jc w:val="center"/>
              <w:rPr>
                <w:rFonts w:ascii="Verdana" w:hAnsi="Verdana" w:cs="Calibri"/>
                <w:i w:val="0"/>
                <w:iCs/>
                <w:lang w:eastAsia="es-CO"/>
              </w:rPr>
            </w:pPr>
            <w:r w:rsidRPr="00762B1F">
              <w:rPr>
                <w:rFonts w:ascii="Verdana" w:hAnsi="Verdana" w:cs="Calibri"/>
                <w:i w:val="0"/>
                <w:iCs/>
                <w:lang w:eastAsia="es-CO"/>
              </w:rPr>
              <w:t>Estrategia de Servicio al Ciudadano actualizada, publicada y socializada</w:t>
            </w:r>
          </w:p>
        </w:tc>
        <w:tc>
          <w:tcPr>
            <w:tcW w:w="1701" w:type="dxa"/>
            <w:shd w:val="clear" w:color="auto" w:fill="auto"/>
          </w:tcPr>
          <w:p w14:paraId="2CFD9B61" w14:textId="77777777" w:rsidR="00AC4CF6" w:rsidRPr="00762B1F" w:rsidRDefault="00AC4CF6" w:rsidP="00BE52F6">
            <w:pPr>
              <w:suppressAutoHyphens w:val="0"/>
              <w:jc w:val="center"/>
              <w:rPr>
                <w:rFonts w:ascii="Verdana" w:hAnsi="Verdana" w:cs="Calibri"/>
                <w:i w:val="0"/>
                <w:iCs/>
                <w:lang w:eastAsia="es-CO"/>
              </w:rPr>
            </w:pPr>
            <w:r w:rsidRPr="00762B1F">
              <w:rPr>
                <w:rFonts w:ascii="Verdana" w:hAnsi="Verdana" w:cs="Calibri"/>
                <w:i w:val="0"/>
                <w:iCs/>
                <w:lang w:eastAsia="es-CO"/>
              </w:rPr>
              <w:t xml:space="preserve">Coordinador GIT de Planeación      </w:t>
            </w:r>
          </w:p>
        </w:tc>
        <w:tc>
          <w:tcPr>
            <w:tcW w:w="1418" w:type="dxa"/>
            <w:shd w:val="clear" w:color="auto" w:fill="auto"/>
          </w:tcPr>
          <w:p w14:paraId="183EA4E5" w14:textId="77777777" w:rsidR="00AC4CF6" w:rsidRPr="00762B1F" w:rsidRDefault="00AC4CF6" w:rsidP="00BE52F6">
            <w:pPr>
              <w:suppressAutoHyphens w:val="0"/>
              <w:jc w:val="center"/>
              <w:rPr>
                <w:rFonts w:ascii="Verdana" w:hAnsi="Verdana" w:cs="Calibri"/>
                <w:i w:val="0"/>
                <w:iCs/>
                <w:lang w:eastAsia="es-CO"/>
              </w:rPr>
            </w:pPr>
            <w:r w:rsidRPr="00762B1F">
              <w:rPr>
                <w:rFonts w:ascii="Verdana" w:hAnsi="Verdana" w:cs="Calibri"/>
                <w:i w:val="0"/>
                <w:iCs/>
              </w:rPr>
              <w:t>2/01/2024</w:t>
            </w:r>
          </w:p>
          <w:p w14:paraId="364891B3" w14:textId="77777777" w:rsidR="00AC4CF6" w:rsidRPr="00762B1F" w:rsidRDefault="00AC4CF6" w:rsidP="00BE52F6">
            <w:pPr>
              <w:suppressAutoHyphens w:val="0"/>
              <w:jc w:val="center"/>
              <w:rPr>
                <w:rFonts w:ascii="Verdana" w:hAnsi="Verdana" w:cs="Calibri"/>
                <w:i w:val="0"/>
                <w:iCs/>
              </w:rPr>
            </w:pPr>
          </w:p>
        </w:tc>
        <w:tc>
          <w:tcPr>
            <w:tcW w:w="1417" w:type="dxa"/>
            <w:shd w:val="clear" w:color="auto" w:fill="auto"/>
          </w:tcPr>
          <w:p w14:paraId="190A55D3" w14:textId="77777777" w:rsidR="00AC4CF6" w:rsidRPr="00762B1F" w:rsidRDefault="00AC4CF6" w:rsidP="00BE52F6">
            <w:pPr>
              <w:suppressAutoHyphens w:val="0"/>
              <w:jc w:val="center"/>
              <w:rPr>
                <w:rFonts w:ascii="Verdana" w:hAnsi="Verdana" w:cs="Calibri"/>
                <w:i w:val="0"/>
                <w:iCs/>
                <w:lang w:eastAsia="es-CO"/>
              </w:rPr>
            </w:pPr>
            <w:r w:rsidRPr="00762B1F">
              <w:rPr>
                <w:rFonts w:ascii="Verdana" w:hAnsi="Verdana" w:cs="Calibri"/>
                <w:i w:val="0"/>
                <w:iCs/>
              </w:rPr>
              <w:t>31/01/2024</w:t>
            </w:r>
          </w:p>
          <w:p w14:paraId="3C8B324E" w14:textId="77777777" w:rsidR="00AC4CF6" w:rsidRPr="00762B1F" w:rsidRDefault="00AC4CF6" w:rsidP="00BE52F6">
            <w:pPr>
              <w:suppressAutoHyphens w:val="0"/>
              <w:jc w:val="center"/>
              <w:rPr>
                <w:rFonts w:ascii="Verdana" w:hAnsi="Verdana" w:cs="Calibri"/>
                <w:i w:val="0"/>
                <w:iCs/>
              </w:rPr>
            </w:pPr>
          </w:p>
        </w:tc>
      </w:tr>
      <w:tr w:rsidR="00631851" w:rsidRPr="00762B1F" w14:paraId="2E34E467" w14:textId="77777777" w:rsidTr="00E1341E">
        <w:trPr>
          <w:trHeight w:val="336"/>
        </w:trPr>
        <w:tc>
          <w:tcPr>
            <w:tcW w:w="2127" w:type="dxa"/>
            <w:vMerge/>
            <w:shd w:val="clear" w:color="auto" w:fill="auto"/>
          </w:tcPr>
          <w:p w14:paraId="317781FD" w14:textId="77777777" w:rsidR="005102C2" w:rsidRPr="00762B1F" w:rsidRDefault="005102C2" w:rsidP="005102C2">
            <w:pPr>
              <w:suppressAutoHyphens w:val="0"/>
              <w:jc w:val="center"/>
              <w:rPr>
                <w:rFonts w:ascii="Verdana" w:hAnsi="Verdana" w:cs="Calibri"/>
                <w:i w:val="0"/>
                <w:iCs/>
                <w:lang w:eastAsia="es-CO"/>
              </w:rPr>
            </w:pPr>
          </w:p>
        </w:tc>
        <w:tc>
          <w:tcPr>
            <w:tcW w:w="2410" w:type="dxa"/>
            <w:shd w:val="clear" w:color="auto" w:fill="auto"/>
          </w:tcPr>
          <w:p w14:paraId="069AD971" w14:textId="77777777" w:rsidR="005102C2" w:rsidRPr="00762B1F" w:rsidRDefault="005102C2" w:rsidP="005102C2">
            <w:pPr>
              <w:suppressAutoHyphens w:val="0"/>
              <w:jc w:val="center"/>
              <w:rPr>
                <w:rFonts w:ascii="Verdana" w:hAnsi="Verdana" w:cs="Calibri"/>
                <w:i w:val="0"/>
                <w:iCs/>
                <w:lang w:eastAsia="es-CO"/>
              </w:rPr>
            </w:pPr>
            <w:r w:rsidRPr="00762B1F">
              <w:rPr>
                <w:rFonts w:ascii="Verdana" w:hAnsi="Verdana" w:cs="Calibri"/>
                <w:i w:val="0"/>
                <w:iCs/>
              </w:rPr>
              <w:t xml:space="preserve">Ejecutar actividades orientadas a fortalecer la cultura de servicio de los </w:t>
            </w:r>
            <w:r w:rsidRPr="00762B1F">
              <w:rPr>
                <w:rFonts w:ascii="Verdana" w:hAnsi="Verdana" w:cs="Calibri"/>
                <w:i w:val="0"/>
                <w:iCs/>
              </w:rPr>
              <w:lastRenderedPageBreak/>
              <w:t>servidores públicos de la entidad - (Guía de lenguaje claro, carta de trato digno,  socializar la Estrategia de Servicio al Ciudadano y la Estrategia de Participación Ciudadana, socializar el programa de cualificación en atención diferencial e incluyente y el protocolo de servicio al ciudadano,  entre otros temas de servicio al ciudadano y participación ciudadana.</w:t>
            </w:r>
          </w:p>
          <w:p w14:paraId="50C29103" w14:textId="77777777" w:rsidR="005102C2" w:rsidRPr="00762B1F" w:rsidRDefault="005102C2" w:rsidP="005102C2">
            <w:pPr>
              <w:suppressAutoHyphens w:val="0"/>
              <w:jc w:val="center"/>
              <w:rPr>
                <w:rFonts w:ascii="Verdana" w:hAnsi="Verdana" w:cs="Calibri"/>
                <w:i w:val="0"/>
                <w:iCs/>
                <w:lang w:eastAsia="es-CO"/>
              </w:rPr>
            </w:pPr>
          </w:p>
        </w:tc>
        <w:tc>
          <w:tcPr>
            <w:tcW w:w="1559" w:type="dxa"/>
            <w:shd w:val="clear" w:color="auto" w:fill="auto"/>
            <w:vAlign w:val="center"/>
          </w:tcPr>
          <w:p w14:paraId="53421294" w14:textId="15EF2359" w:rsidR="005102C2" w:rsidRPr="00762B1F" w:rsidRDefault="005102C2" w:rsidP="005102C2">
            <w:pPr>
              <w:suppressAutoHyphens w:val="0"/>
              <w:jc w:val="center"/>
              <w:rPr>
                <w:rFonts w:ascii="Verdana" w:hAnsi="Verdana" w:cs="Calibri"/>
                <w:i w:val="0"/>
                <w:iCs/>
                <w:lang w:eastAsia="es-CO"/>
              </w:rPr>
            </w:pPr>
            <w:r w:rsidRPr="00762B1F">
              <w:rPr>
                <w:rFonts w:ascii="Verdana" w:hAnsi="Verdana" w:cs="Calibri"/>
                <w:i w:val="0"/>
                <w:iCs/>
              </w:rPr>
              <w:lastRenderedPageBreak/>
              <w:t xml:space="preserve">Sensibilizaciones que difundan la cultura de </w:t>
            </w:r>
            <w:r w:rsidRPr="00762B1F">
              <w:rPr>
                <w:rFonts w:ascii="Verdana" w:hAnsi="Verdana" w:cs="Calibri"/>
                <w:i w:val="0"/>
                <w:iCs/>
              </w:rPr>
              <w:lastRenderedPageBreak/>
              <w:t>servicio al ciudadano</w:t>
            </w:r>
          </w:p>
        </w:tc>
        <w:tc>
          <w:tcPr>
            <w:tcW w:w="1701" w:type="dxa"/>
            <w:shd w:val="clear" w:color="auto" w:fill="auto"/>
            <w:vAlign w:val="center"/>
          </w:tcPr>
          <w:p w14:paraId="28CFA696" w14:textId="122BC575" w:rsidR="005102C2" w:rsidRPr="00762B1F" w:rsidRDefault="005102C2" w:rsidP="005102C2">
            <w:pPr>
              <w:suppressAutoHyphens w:val="0"/>
              <w:jc w:val="center"/>
              <w:rPr>
                <w:rFonts w:ascii="Verdana" w:hAnsi="Verdana" w:cs="Calibri"/>
                <w:i w:val="0"/>
                <w:iCs/>
                <w:lang w:eastAsia="es-CO"/>
              </w:rPr>
            </w:pPr>
            <w:r w:rsidRPr="00762B1F">
              <w:rPr>
                <w:rFonts w:ascii="Verdana" w:hAnsi="Verdana" w:cs="Calibri"/>
                <w:i w:val="0"/>
                <w:iCs/>
              </w:rPr>
              <w:lastRenderedPageBreak/>
              <w:t xml:space="preserve">Coordinador GIT de Planeación  </w:t>
            </w:r>
            <w:r w:rsidRPr="00762B1F">
              <w:rPr>
                <w:rFonts w:ascii="Verdana" w:hAnsi="Verdana" w:cs="Calibri"/>
                <w:i w:val="0"/>
                <w:iCs/>
              </w:rPr>
              <w:br/>
              <w:t xml:space="preserve">Coordinador </w:t>
            </w:r>
            <w:r w:rsidRPr="00762B1F">
              <w:rPr>
                <w:rFonts w:ascii="Verdana" w:hAnsi="Verdana" w:cs="Calibri"/>
                <w:i w:val="0"/>
                <w:iCs/>
              </w:rPr>
              <w:lastRenderedPageBreak/>
              <w:t>GIT de Talento Humano y Prestaciones Sociales</w:t>
            </w:r>
          </w:p>
        </w:tc>
        <w:tc>
          <w:tcPr>
            <w:tcW w:w="1418" w:type="dxa"/>
            <w:shd w:val="clear" w:color="auto" w:fill="auto"/>
            <w:vAlign w:val="center"/>
          </w:tcPr>
          <w:p w14:paraId="413694C5" w14:textId="3442CEDB" w:rsidR="005102C2" w:rsidRPr="00762B1F" w:rsidRDefault="005102C2" w:rsidP="005102C2">
            <w:pPr>
              <w:suppressAutoHyphens w:val="0"/>
              <w:jc w:val="center"/>
              <w:rPr>
                <w:rFonts w:ascii="Verdana" w:hAnsi="Verdana" w:cs="Calibri"/>
                <w:i w:val="0"/>
                <w:iCs/>
              </w:rPr>
            </w:pPr>
            <w:r w:rsidRPr="00762B1F">
              <w:rPr>
                <w:rFonts w:ascii="Verdana" w:hAnsi="Verdana" w:cs="Calibri"/>
                <w:i w:val="0"/>
                <w:iCs/>
              </w:rPr>
              <w:lastRenderedPageBreak/>
              <w:t>15/02/2024</w:t>
            </w:r>
          </w:p>
        </w:tc>
        <w:tc>
          <w:tcPr>
            <w:tcW w:w="1417" w:type="dxa"/>
            <w:shd w:val="clear" w:color="auto" w:fill="auto"/>
            <w:vAlign w:val="center"/>
          </w:tcPr>
          <w:p w14:paraId="65F61FF5" w14:textId="020667A0" w:rsidR="005102C2" w:rsidRPr="00762B1F" w:rsidRDefault="005102C2" w:rsidP="005102C2">
            <w:pPr>
              <w:suppressAutoHyphens w:val="0"/>
              <w:jc w:val="center"/>
              <w:rPr>
                <w:rFonts w:ascii="Verdana" w:hAnsi="Verdana" w:cs="Calibri"/>
                <w:i w:val="0"/>
                <w:iCs/>
              </w:rPr>
            </w:pPr>
            <w:r w:rsidRPr="00762B1F">
              <w:rPr>
                <w:rFonts w:ascii="Verdana" w:hAnsi="Verdana" w:cs="Calibri"/>
                <w:i w:val="0"/>
                <w:iCs/>
              </w:rPr>
              <w:t>16/12/2024</w:t>
            </w:r>
          </w:p>
        </w:tc>
      </w:tr>
      <w:tr w:rsidR="00631851" w:rsidRPr="00762B1F" w14:paraId="42305E00" w14:textId="77777777" w:rsidTr="00E1341E">
        <w:tc>
          <w:tcPr>
            <w:tcW w:w="2127" w:type="dxa"/>
            <w:shd w:val="clear" w:color="auto" w:fill="auto"/>
          </w:tcPr>
          <w:p w14:paraId="58588E05" w14:textId="77777777" w:rsidR="00760D82" w:rsidRDefault="00760D82" w:rsidP="005102C2">
            <w:pPr>
              <w:suppressAutoHyphens w:val="0"/>
              <w:jc w:val="center"/>
              <w:rPr>
                <w:rFonts w:ascii="Verdana" w:hAnsi="Verdana" w:cs="Calibri"/>
                <w:i w:val="0"/>
                <w:iCs/>
              </w:rPr>
            </w:pPr>
          </w:p>
          <w:p w14:paraId="25214695" w14:textId="77777777" w:rsidR="00760D82" w:rsidRDefault="00760D82" w:rsidP="005102C2">
            <w:pPr>
              <w:suppressAutoHyphens w:val="0"/>
              <w:jc w:val="center"/>
              <w:rPr>
                <w:rFonts w:ascii="Verdana" w:hAnsi="Verdana" w:cs="Calibri"/>
                <w:i w:val="0"/>
                <w:iCs/>
              </w:rPr>
            </w:pPr>
          </w:p>
          <w:p w14:paraId="62BD0018" w14:textId="584D3619" w:rsidR="005102C2" w:rsidRPr="00762B1F" w:rsidRDefault="005102C2" w:rsidP="005102C2">
            <w:pPr>
              <w:suppressAutoHyphens w:val="0"/>
              <w:jc w:val="center"/>
              <w:rPr>
                <w:rFonts w:ascii="Verdana" w:hAnsi="Verdana" w:cs="Calibri"/>
                <w:i w:val="0"/>
                <w:iCs/>
                <w:lang w:eastAsia="es-CO"/>
              </w:rPr>
            </w:pPr>
            <w:r w:rsidRPr="00762B1F">
              <w:rPr>
                <w:rFonts w:ascii="Verdana" w:hAnsi="Verdana" w:cs="Calibri"/>
                <w:i w:val="0"/>
                <w:iCs/>
              </w:rPr>
              <w:t>Canales de atención</w:t>
            </w:r>
          </w:p>
          <w:p w14:paraId="3E2B1A8F" w14:textId="77777777" w:rsidR="005102C2" w:rsidRPr="00762B1F" w:rsidRDefault="005102C2" w:rsidP="005102C2">
            <w:pPr>
              <w:suppressAutoHyphens w:val="0"/>
              <w:jc w:val="center"/>
              <w:rPr>
                <w:rFonts w:ascii="Verdana" w:hAnsi="Verdana" w:cs="Calibri"/>
                <w:i w:val="0"/>
                <w:iCs/>
                <w:lang w:eastAsia="es-CO"/>
              </w:rPr>
            </w:pPr>
          </w:p>
        </w:tc>
        <w:tc>
          <w:tcPr>
            <w:tcW w:w="2410" w:type="dxa"/>
            <w:shd w:val="clear" w:color="auto" w:fill="auto"/>
            <w:vAlign w:val="center"/>
          </w:tcPr>
          <w:p w14:paraId="16A6C34F" w14:textId="1578A954" w:rsidR="005102C2" w:rsidRPr="00762B1F" w:rsidRDefault="005102C2" w:rsidP="00D4483F">
            <w:pPr>
              <w:suppressAutoHyphens w:val="0"/>
              <w:rPr>
                <w:rFonts w:ascii="Verdana" w:hAnsi="Verdana" w:cs="Calibri"/>
                <w:i w:val="0"/>
                <w:iCs/>
                <w:lang w:eastAsia="es-CO"/>
              </w:rPr>
            </w:pPr>
            <w:r w:rsidRPr="00762B1F">
              <w:rPr>
                <w:rFonts w:ascii="Verdana" w:hAnsi="Verdana" w:cs="Calibri"/>
                <w:i w:val="0"/>
                <w:iCs/>
              </w:rPr>
              <w:t>Revisión y/o ajuste de las herramientas que apoyan la gestión de los canales de servicio al ciudadano</w:t>
            </w:r>
          </w:p>
        </w:tc>
        <w:tc>
          <w:tcPr>
            <w:tcW w:w="1559" w:type="dxa"/>
            <w:shd w:val="clear" w:color="auto" w:fill="auto"/>
            <w:vAlign w:val="center"/>
          </w:tcPr>
          <w:p w14:paraId="169F5BA2" w14:textId="20055B52" w:rsidR="005102C2" w:rsidRPr="00762B1F" w:rsidRDefault="005102C2" w:rsidP="005102C2">
            <w:pPr>
              <w:suppressAutoHyphens w:val="0"/>
              <w:jc w:val="center"/>
              <w:rPr>
                <w:rFonts w:ascii="Verdana" w:hAnsi="Verdana" w:cs="Calibri"/>
                <w:i w:val="0"/>
                <w:iCs/>
                <w:lang w:eastAsia="es-CO"/>
              </w:rPr>
            </w:pPr>
            <w:r w:rsidRPr="00762B1F">
              <w:rPr>
                <w:rFonts w:ascii="Verdana" w:hAnsi="Verdana" w:cs="Calibri"/>
                <w:i w:val="0"/>
                <w:iCs/>
              </w:rPr>
              <w:br/>
              <w:t xml:space="preserve"> Informe de identificación de mejora de las herramientas relacionadas con el servicio al ciudadano (Grupos étnicos, población vulnerable, entre otros) uso de canales.</w:t>
            </w:r>
          </w:p>
        </w:tc>
        <w:tc>
          <w:tcPr>
            <w:tcW w:w="1701" w:type="dxa"/>
            <w:shd w:val="clear" w:color="auto" w:fill="auto"/>
            <w:vAlign w:val="center"/>
          </w:tcPr>
          <w:p w14:paraId="7A8B1696" w14:textId="5DA5FF67" w:rsidR="005102C2" w:rsidRPr="00762B1F" w:rsidRDefault="005102C2" w:rsidP="005102C2">
            <w:pPr>
              <w:suppressAutoHyphens w:val="0"/>
              <w:jc w:val="center"/>
              <w:rPr>
                <w:rFonts w:ascii="Verdana" w:hAnsi="Verdana" w:cs="Calibri"/>
                <w:i w:val="0"/>
                <w:iCs/>
                <w:lang w:eastAsia="es-CO"/>
              </w:rPr>
            </w:pPr>
            <w:r w:rsidRPr="00762B1F">
              <w:rPr>
                <w:rFonts w:ascii="Verdana" w:hAnsi="Verdana" w:cs="Calibri"/>
                <w:i w:val="0"/>
                <w:iCs/>
              </w:rPr>
              <w:t>Coordinador GIT Apoyo Informático</w:t>
            </w:r>
          </w:p>
        </w:tc>
        <w:tc>
          <w:tcPr>
            <w:tcW w:w="1418" w:type="dxa"/>
            <w:shd w:val="clear" w:color="auto" w:fill="auto"/>
            <w:vAlign w:val="center"/>
          </w:tcPr>
          <w:p w14:paraId="44EE764C" w14:textId="444403EF" w:rsidR="005102C2" w:rsidRPr="00762B1F" w:rsidRDefault="005102C2" w:rsidP="005102C2">
            <w:pPr>
              <w:suppressAutoHyphens w:val="0"/>
              <w:jc w:val="center"/>
              <w:rPr>
                <w:rFonts w:ascii="Verdana" w:hAnsi="Verdana" w:cs="Calibri"/>
                <w:i w:val="0"/>
                <w:iCs/>
              </w:rPr>
            </w:pPr>
            <w:r w:rsidRPr="00762B1F">
              <w:rPr>
                <w:rFonts w:ascii="Verdana" w:hAnsi="Verdana" w:cs="Calibri"/>
                <w:i w:val="0"/>
                <w:iCs/>
              </w:rPr>
              <w:t>15/02/2024</w:t>
            </w:r>
          </w:p>
        </w:tc>
        <w:tc>
          <w:tcPr>
            <w:tcW w:w="1417" w:type="dxa"/>
            <w:shd w:val="clear" w:color="auto" w:fill="auto"/>
            <w:vAlign w:val="center"/>
          </w:tcPr>
          <w:p w14:paraId="0B3D1A8E" w14:textId="0057C8C9" w:rsidR="005102C2" w:rsidRPr="00762B1F" w:rsidRDefault="005102C2" w:rsidP="005102C2">
            <w:pPr>
              <w:suppressAutoHyphens w:val="0"/>
              <w:jc w:val="center"/>
              <w:rPr>
                <w:rFonts w:ascii="Verdana" w:hAnsi="Verdana" w:cs="Calibri"/>
                <w:i w:val="0"/>
                <w:iCs/>
              </w:rPr>
            </w:pPr>
            <w:r w:rsidRPr="00762B1F">
              <w:rPr>
                <w:rFonts w:ascii="Verdana" w:hAnsi="Verdana" w:cs="Calibri"/>
                <w:i w:val="0"/>
                <w:iCs/>
              </w:rPr>
              <w:t>28/10/2024</w:t>
            </w:r>
          </w:p>
        </w:tc>
      </w:tr>
      <w:tr w:rsidR="00631851" w:rsidRPr="00762B1F" w14:paraId="62424A2C" w14:textId="77777777" w:rsidTr="00E1341E">
        <w:tc>
          <w:tcPr>
            <w:tcW w:w="2127" w:type="dxa"/>
            <w:shd w:val="clear" w:color="auto" w:fill="auto"/>
          </w:tcPr>
          <w:p w14:paraId="2A5AED7E" w14:textId="77777777" w:rsidR="00760D82" w:rsidRDefault="00760D82" w:rsidP="005102C2">
            <w:pPr>
              <w:suppressAutoHyphens w:val="0"/>
              <w:jc w:val="center"/>
              <w:rPr>
                <w:rFonts w:ascii="Verdana" w:hAnsi="Verdana" w:cs="Calibri"/>
                <w:i w:val="0"/>
                <w:iCs/>
              </w:rPr>
            </w:pPr>
          </w:p>
          <w:p w14:paraId="5D3E0593" w14:textId="77777777" w:rsidR="00760D82" w:rsidRDefault="00760D82" w:rsidP="005102C2">
            <w:pPr>
              <w:suppressAutoHyphens w:val="0"/>
              <w:jc w:val="center"/>
              <w:rPr>
                <w:rFonts w:ascii="Verdana" w:hAnsi="Verdana" w:cs="Calibri"/>
                <w:i w:val="0"/>
                <w:iCs/>
              </w:rPr>
            </w:pPr>
          </w:p>
          <w:p w14:paraId="5E2ECA55" w14:textId="77777777" w:rsidR="00760D82" w:rsidRDefault="00760D82" w:rsidP="005102C2">
            <w:pPr>
              <w:suppressAutoHyphens w:val="0"/>
              <w:jc w:val="center"/>
              <w:rPr>
                <w:rFonts w:ascii="Verdana" w:hAnsi="Verdana" w:cs="Calibri"/>
                <w:i w:val="0"/>
                <w:iCs/>
              </w:rPr>
            </w:pPr>
          </w:p>
          <w:p w14:paraId="76092052" w14:textId="77777777" w:rsidR="00760D82" w:rsidRDefault="00760D82" w:rsidP="005102C2">
            <w:pPr>
              <w:suppressAutoHyphens w:val="0"/>
              <w:jc w:val="center"/>
              <w:rPr>
                <w:rFonts w:ascii="Verdana" w:hAnsi="Verdana" w:cs="Calibri"/>
                <w:i w:val="0"/>
                <w:iCs/>
              </w:rPr>
            </w:pPr>
          </w:p>
          <w:p w14:paraId="7B8A2378" w14:textId="77777777" w:rsidR="00760D82" w:rsidRDefault="00760D82" w:rsidP="005102C2">
            <w:pPr>
              <w:suppressAutoHyphens w:val="0"/>
              <w:jc w:val="center"/>
              <w:rPr>
                <w:rFonts w:ascii="Verdana" w:hAnsi="Verdana" w:cs="Calibri"/>
                <w:i w:val="0"/>
                <w:iCs/>
              </w:rPr>
            </w:pPr>
          </w:p>
          <w:p w14:paraId="25D8BAFF" w14:textId="77777777" w:rsidR="00760D82" w:rsidRDefault="00760D82" w:rsidP="005102C2">
            <w:pPr>
              <w:suppressAutoHyphens w:val="0"/>
              <w:jc w:val="center"/>
              <w:rPr>
                <w:rFonts w:ascii="Verdana" w:hAnsi="Verdana" w:cs="Calibri"/>
                <w:i w:val="0"/>
                <w:iCs/>
              </w:rPr>
            </w:pPr>
          </w:p>
          <w:p w14:paraId="0AF328C3" w14:textId="77777777" w:rsidR="00760D82" w:rsidRDefault="00760D82" w:rsidP="005102C2">
            <w:pPr>
              <w:suppressAutoHyphens w:val="0"/>
              <w:jc w:val="center"/>
              <w:rPr>
                <w:rFonts w:ascii="Verdana" w:hAnsi="Verdana" w:cs="Calibri"/>
                <w:i w:val="0"/>
                <w:iCs/>
              </w:rPr>
            </w:pPr>
          </w:p>
          <w:p w14:paraId="26BFE542" w14:textId="77777777" w:rsidR="00760D82" w:rsidRDefault="00760D82" w:rsidP="005102C2">
            <w:pPr>
              <w:suppressAutoHyphens w:val="0"/>
              <w:jc w:val="center"/>
              <w:rPr>
                <w:rFonts w:ascii="Verdana" w:hAnsi="Verdana" w:cs="Calibri"/>
                <w:i w:val="0"/>
                <w:iCs/>
              </w:rPr>
            </w:pPr>
          </w:p>
          <w:p w14:paraId="40F7561F" w14:textId="77777777" w:rsidR="00760D82" w:rsidRDefault="00760D82" w:rsidP="005102C2">
            <w:pPr>
              <w:suppressAutoHyphens w:val="0"/>
              <w:jc w:val="center"/>
              <w:rPr>
                <w:rFonts w:ascii="Verdana" w:hAnsi="Verdana" w:cs="Calibri"/>
                <w:i w:val="0"/>
                <w:iCs/>
              </w:rPr>
            </w:pPr>
          </w:p>
          <w:p w14:paraId="51778EC9" w14:textId="77777777" w:rsidR="00760D82" w:rsidRDefault="00760D82" w:rsidP="005102C2">
            <w:pPr>
              <w:suppressAutoHyphens w:val="0"/>
              <w:jc w:val="center"/>
              <w:rPr>
                <w:rFonts w:ascii="Verdana" w:hAnsi="Verdana" w:cs="Calibri"/>
                <w:i w:val="0"/>
                <w:iCs/>
              </w:rPr>
            </w:pPr>
          </w:p>
          <w:p w14:paraId="0AB83848" w14:textId="77777777" w:rsidR="00760D82" w:rsidRDefault="00760D82" w:rsidP="005102C2">
            <w:pPr>
              <w:suppressAutoHyphens w:val="0"/>
              <w:jc w:val="center"/>
              <w:rPr>
                <w:rFonts w:ascii="Verdana" w:hAnsi="Verdana" w:cs="Calibri"/>
                <w:i w:val="0"/>
                <w:iCs/>
              </w:rPr>
            </w:pPr>
          </w:p>
          <w:p w14:paraId="2525E348" w14:textId="77777777" w:rsidR="00760D82" w:rsidRDefault="00760D82" w:rsidP="005102C2">
            <w:pPr>
              <w:suppressAutoHyphens w:val="0"/>
              <w:jc w:val="center"/>
              <w:rPr>
                <w:rFonts w:ascii="Verdana" w:hAnsi="Verdana" w:cs="Calibri"/>
                <w:i w:val="0"/>
                <w:iCs/>
              </w:rPr>
            </w:pPr>
          </w:p>
          <w:p w14:paraId="7282DAA3" w14:textId="77777777" w:rsidR="00760D82" w:rsidRDefault="00760D82" w:rsidP="005102C2">
            <w:pPr>
              <w:suppressAutoHyphens w:val="0"/>
              <w:jc w:val="center"/>
              <w:rPr>
                <w:rFonts w:ascii="Verdana" w:hAnsi="Verdana" w:cs="Calibri"/>
                <w:i w:val="0"/>
                <w:iCs/>
              </w:rPr>
            </w:pPr>
          </w:p>
          <w:p w14:paraId="6A5803DD" w14:textId="398D0844" w:rsidR="005102C2" w:rsidRPr="00762B1F" w:rsidRDefault="005102C2" w:rsidP="005102C2">
            <w:pPr>
              <w:suppressAutoHyphens w:val="0"/>
              <w:jc w:val="center"/>
              <w:rPr>
                <w:rFonts w:ascii="Verdana" w:hAnsi="Verdana" w:cs="Calibri"/>
                <w:i w:val="0"/>
                <w:iCs/>
                <w:lang w:eastAsia="es-CO"/>
              </w:rPr>
            </w:pPr>
            <w:r w:rsidRPr="00762B1F">
              <w:rPr>
                <w:rFonts w:ascii="Verdana" w:hAnsi="Verdana" w:cs="Calibri"/>
                <w:i w:val="0"/>
                <w:iCs/>
              </w:rPr>
              <w:t>Talento humano</w:t>
            </w:r>
          </w:p>
          <w:p w14:paraId="54930A7A" w14:textId="77777777" w:rsidR="005102C2" w:rsidRPr="00762B1F" w:rsidRDefault="005102C2" w:rsidP="005102C2">
            <w:pPr>
              <w:suppressAutoHyphens w:val="0"/>
              <w:jc w:val="center"/>
              <w:rPr>
                <w:rFonts w:ascii="Verdana" w:hAnsi="Verdana" w:cs="Calibri"/>
                <w:i w:val="0"/>
                <w:iCs/>
                <w:lang w:eastAsia="es-CO"/>
              </w:rPr>
            </w:pPr>
          </w:p>
        </w:tc>
        <w:tc>
          <w:tcPr>
            <w:tcW w:w="2410" w:type="dxa"/>
            <w:shd w:val="clear" w:color="auto" w:fill="auto"/>
            <w:vAlign w:val="center"/>
          </w:tcPr>
          <w:p w14:paraId="2805DA6A" w14:textId="4FEA4E7B" w:rsidR="005102C2" w:rsidRPr="00762B1F" w:rsidRDefault="005102C2" w:rsidP="005102C2">
            <w:pPr>
              <w:suppressAutoHyphens w:val="0"/>
              <w:jc w:val="center"/>
              <w:rPr>
                <w:rFonts w:ascii="Verdana" w:hAnsi="Verdana" w:cs="Calibri"/>
                <w:i w:val="0"/>
                <w:iCs/>
                <w:lang w:eastAsia="es-CO"/>
              </w:rPr>
            </w:pPr>
            <w:r w:rsidRPr="00762B1F">
              <w:rPr>
                <w:rFonts w:ascii="Verdana" w:hAnsi="Verdana" w:cs="Calibri"/>
                <w:i w:val="0"/>
                <w:iCs/>
              </w:rPr>
              <w:lastRenderedPageBreak/>
              <w:t xml:space="preserve">.Incluir en el PIC temáticas relacionadas con servicio al ciudadano, </w:t>
            </w:r>
            <w:r w:rsidRPr="00762B1F">
              <w:rPr>
                <w:rFonts w:ascii="Verdana" w:hAnsi="Verdana" w:cs="Calibri"/>
                <w:i w:val="0"/>
                <w:iCs/>
              </w:rPr>
              <w:lastRenderedPageBreak/>
              <w:t>capacitación o formación en lenguaje claro teniendo en cuenta el curso del DNP frente al tema de lenguaje claro.</w:t>
            </w:r>
            <w:r w:rsidRPr="00762B1F">
              <w:rPr>
                <w:rFonts w:ascii="Verdana" w:hAnsi="Verdana" w:cs="Calibri"/>
                <w:i w:val="0"/>
                <w:iCs/>
              </w:rPr>
              <w:br/>
              <w:t>.Revisar viabilidad de incorporar el tema de servicio al ciudadano dentro del Plan de incentivos vigente.</w:t>
            </w:r>
            <w:r w:rsidRPr="00762B1F">
              <w:rPr>
                <w:rFonts w:ascii="Verdana" w:hAnsi="Verdana" w:cs="Calibri"/>
                <w:i w:val="0"/>
                <w:iCs/>
              </w:rPr>
              <w:br/>
              <w:t>.Garantizar en las jornadas de inducción y reinducción temas sobre lenguaje claro.</w:t>
            </w:r>
          </w:p>
        </w:tc>
        <w:tc>
          <w:tcPr>
            <w:tcW w:w="1559" w:type="dxa"/>
            <w:shd w:val="clear" w:color="auto" w:fill="auto"/>
            <w:vAlign w:val="center"/>
          </w:tcPr>
          <w:p w14:paraId="0398E429" w14:textId="6AD19694" w:rsidR="005102C2" w:rsidRPr="00762B1F" w:rsidRDefault="005102C2" w:rsidP="005102C2">
            <w:pPr>
              <w:suppressAutoHyphens w:val="0"/>
              <w:jc w:val="center"/>
              <w:rPr>
                <w:rFonts w:ascii="Verdana" w:hAnsi="Verdana" w:cs="Calibri"/>
                <w:i w:val="0"/>
                <w:iCs/>
                <w:lang w:eastAsia="es-CO"/>
              </w:rPr>
            </w:pPr>
            <w:r w:rsidRPr="00762B1F">
              <w:rPr>
                <w:rFonts w:ascii="Verdana" w:hAnsi="Verdana" w:cs="Calibri"/>
                <w:i w:val="0"/>
                <w:iCs/>
              </w:rPr>
              <w:lastRenderedPageBreak/>
              <w:br/>
              <w:t xml:space="preserve">.Plan de incentivos revisado y/o </w:t>
            </w:r>
            <w:r w:rsidRPr="00762B1F">
              <w:rPr>
                <w:rFonts w:ascii="Verdana" w:hAnsi="Verdana" w:cs="Calibri"/>
                <w:i w:val="0"/>
                <w:iCs/>
              </w:rPr>
              <w:lastRenderedPageBreak/>
              <w:t xml:space="preserve">ajustado. </w:t>
            </w:r>
            <w:r w:rsidRPr="00762B1F">
              <w:rPr>
                <w:rFonts w:ascii="Verdana" w:hAnsi="Verdana" w:cs="Calibri"/>
                <w:i w:val="0"/>
                <w:iCs/>
              </w:rPr>
              <w:br/>
            </w:r>
            <w:r w:rsidRPr="00762B1F">
              <w:rPr>
                <w:rFonts w:ascii="Verdana" w:hAnsi="Verdana" w:cs="Calibri"/>
                <w:i w:val="0"/>
                <w:iCs/>
              </w:rPr>
              <w:br/>
              <w:t>. Programa institucional de Capacitación (PIC), cuente con programas o formación en materia de lenguaje claro y acciones de capacitación de servicio al ciudadano.</w:t>
            </w:r>
            <w:r w:rsidRPr="00762B1F">
              <w:rPr>
                <w:rFonts w:ascii="Verdana" w:hAnsi="Verdana" w:cs="Calibri"/>
                <w:i w:val="0"/>
                <w:iCs/>
              </w:rPr>
              <w:br/>
            </w:r>
            <w:r w:rsidRPr="00762B1F">
              <w:rPr>
                <w:rFonts w:ascii="Verdana" w:hAnsi="Verdana" w:cs="Calibri"/>
                <w:i w:val="0"/>
                <w:iCs/>
              </w:rPr>
              <w:br/>
              <w:t>. Programa de inducción o reinducción,  ayudas de memoria.</w:t>
            </w:r>
          </w:p>
        </w:tc>
        <w:tc>
          <w:tcPr>
            <w:tcW w:w="1701" w:type="dxa"/>
            <w:shd w:val="clear" w:color="auto" w:fill="auto"/>
            <w:vAlign w:val="center"/>
          </w:tcPr>
          <w:p w14:paraId="1B75AF98" w14:textId="058A9A10" w:rsidR="005102C2" w:rsidRPr="00762B1F" w:rsidRDefault="005102C2" w:rsidP="005102C2">
            <w:pPr>
              <w:suppressAutoHyphens w:val="0"/>
              <w:jc w:val="center"/>
              <w:rPr>
                <w:rFonts w:ascii="Verdana" w:hAnsi="Verdana" w:cs="Calibri"/>
                <w:i w:val="0"/>
                <w:iCs/>
                <w:lang w:eastAsia="es-CO"/>
              </w:rPr>
            </w:pPr>
            <w:r w:rsidRPr="00762B1F">
              <w:rPr>
                <w:rFonts w:ascii="Verdana" w:hAnsi="Verdana" w:cs="Calibri"/>
                <w:i w:val="0"/>
                <w:iCs/>
              </w:rPr>
              <w:lastRenderedPageBreak/>
              <w:t xml:space="preserve">Coordinador GIT de Talento Humano y </w:t>
            </w:r>
            <w:r w:rsidRPr="00762B1F">
              <w:rPr>
                <w:rFonts w:ascii="Verdana" w:hAnsi="Verdana" w:cs="Calibri"/>
                <w:i w:val="0"/>
                <w:iCs/>
              </w:rPr>
              <w:lastRenderedPageBreak/>
              <w:t>Prestaciones Sociales</w:t>
            </w:r>
          </w:p>
        </w:tc>
        <w:tc>
          <w:tcPr>
            <w:tcW w:w="1418" w:type="dxa"/>
            <w:shd w:val="clear" w:color="auto" w:fill="auto"/>
            <w:vAlign w:val="center"/>
          </w:tcPr>
          <w:p w14:paraId="0CDE24A0" w14:textId="314519AD" w:rsidR="005102C2" w:rsidRPr="00762B1F" w:rsidRDefault="005102C2" w:rsidP="005102C2">
            <w:pPr>
              <w:suppressAutoHyphens w:val="0"/>
              <w:jc w:val="center"/>
              <w:rPr>
                <w:rFonts w:ascii="Verdana" w:hAnsi="Verdana" w:cs="Calibri"/>
                <w:i w:val="0"/>
                <w:iCs/>
              </w:rPr>
            </w:pPr>
            <w:r w:rsidRPr="00762B1F">
              <w:rPr>
                <w:rFonts w:ascii="Verdana" w:hAnsi="Verdana" w:cs="Calibri"/>
                <w:i w:val="0"/>
                <w:iCs/>
              </w:rPr>
              <w:lastRenderedPageBreak/>
              <w:t>15/02/2024</w:t>
            </w:r>
          </w:p>
        </w:tc>
        <w:tc>
          <w:tcPr>
            <w:tcW w:w="1417" w:type="dxa"/>
            <w:shd w:val="clear" w:color="auto" w:fill="auto"/>
            <w:vAlign w:val="center"/>
          </w:tcPr>
          <w:p w14:paraId="412FCFC3" w14:textId="42F6CEB9" w:rsidR="005102C2" w:rsidRPr="00762B1F" w:rsidRDefault="005102C2" w:rsidP="005102C2">
            <w:pPr>
              <w:suppressAutoHyphens w:val="0"/>
              <w:jc w:val="center"/>
              <w:rPr>
                <w:rFonts w:ascii="Verdana" w:hAnsi="Verdana" w:cs="Calibri"/>
                <w:i w:val="0"/>
                <w:iCs/>
              </w:rPr>
            </w:pPr>
            <w:r w:rsidRPr="00762B1F">
              <w:rPr>
                <w:rFonts w:ascii="Verdana" w:hAnsi="Verdana" w:cs="Calibri"/>
                <w:i w:val="0"/>
                <w:iCs/>
              </w:rPr>
              <w:t>16/12/2024</w:t>
            </w:r>
          </w:p>
        </w:tc>
      </w:tr>
      <w:tr w:rsidR="00E1341E" w:rsidRPr="00762B1F" w14:paraId="2992DDD0" w14:textId="77777777" w:rsidTr="00E1341E">
        <w:trPr>
          <w:trHeight w:val="552"/>
        </w:trPr>
        <w:tc>
          <w:tcPr>
            <w:tcW w:w="2127" w:type="dxa"/>
            <w:vMerge w:val="restart"/>
            <w:shd w:val="clear" w:color="auto" w:fill="auto"/>
          </w:tcPr>
          <w:p w14:paraId="24246E20" w14:textId="41114C6D" w:rsidR="005102C2" w:rsidRPr="00762B1F" w:rsidRDefault="005102C2" w:rsidP="005102C2">
            <w:pPr>
              <w:suppressAutoHyphens w:val="0"/>
              <w:jc w:val="center"/>
              <w:rPr>
                <w:rFonts w:ascii="Verdana" w:hAnsi="Verdana" w:cs="Calibri"/>
                <w:i w:val="0"/>
                <w:iCs/>
                <w:lang w:eastAsia="es-CO"/>
              </w:rPr>
            </w:pPr>
            <w:r w:rsidRPr="00762B1F">
              <w:rPr>
                <w:rFonts w:ascii="Verdana" w:hAnsi="Verdana" w:cs="Calibri"/>
                <w:i w:val="0"/>
                <w:iCs/>
                <w:lang w:eastAsia="es-CO"/>
              </w:rPr>
              <w:t>Normativo y procedimental (PQRSD y trámites)</w:t>
            </w:r>
          </w:p>
        </w:tc>
        <w:tc>
          <w:tcPr>
            <w:tcW w:w="2410" w:type="dxa"/>
            <w:shd w:val="clear" w:color="auto" w:fill="auto"/>
            <w:vAlign w:val="center"/>
          </w:tcPr>
          <w:p w14:paraId="24A189EF" w14:textId="31D9B76F" w:rsidR="005102C2" w:rsidRPr="00762B1F" w:rsidRDefault="005102C2" w:rsidP="005102C2">
            <w:pPr>
              <w:suppressAutoHyphens w:val="0"/>
              <w:jc w:val="center"/>
              <w:rPr>
                <w:rFonts w:ascii="Verdana" w:hAnsi="Verdana" w:cs="Calibri"/>
                <w:i w:val="0"/>
                <w:iCs/>
                <w:lang w:eastAsia="es-CO"/>
              </w:rPr>
            </w:pPr>
            <w:r w:rsidRPr="00762B1F">
              <w:rPr>
                <w:rFonts w:ascii="Verdana" w:hAnsi="Verdana" w:cs="Calibri"/>
                <w:i w:val="0"/>
                <w:iCs/>
              </w:rPr>
              <w:t>Mejorar los mecanismos de recepción y seguimiento de PQRSyD y Trámites.</w:t>
            </w:r>
          </w:p>
        </w:tc>
        <w:tc>
          <w:tcPr>
            <w:tcW w:w="1559" w:type="dxa"/>
            <w:shd w:val="clear" w:color="auto" w:fill="auto"/>
            <w:vAlign w:val="center"/>
          </w:tcPr>
          <w:p w14:paraId="6435542A" w14:textId="085EEBB4" w:rsidR="005102C2" w:rsidRPr="00762B1F" w:rsidRDefault="005102C2" w:rsidP="005102C2">
            <w:pPr>
              <w:suppressAutoHyphens w:val="0"/>
              <w:jc w:val="center"/>
              <w:rPr>
                <w:rFonts w:ascii="Verdana" w:hAnsi="Verdana" w:cs="Calibri"/>
                <w:i w:val="0"/>
                <w:iCs/>
                <w:lang w:eastAsia="es-CO"/>
              </w:rPr>
            </w:pPr>
            <w:r w:rsidRPr="00762B1F">
              <w:rPr>
                <w:rFonts w:ascii="Verdana" w:hAnsi="Verdana" w:cs="Calibri"/>
                <w:i w:val="0"/>
                <w:iCs/>
              </w:rPr>
              <w:t>Realizar y/o mejorar mecanismos de recepción de PQRSyD y Trámites, teniendo en cuenta la normatividad vigente.</w:t>
            </w:r>
          </w:p>
        </w:tc>
        <w:tc>
          <w:tcPr>
            <w:tcW w:w="1701" w:type="dxa"/>
            <w:shd w:val="clear" w:color="auto" w:fill="auto"/>
          </w:tcPr>
          <w:p w14:paraId="6CEAADE4" w14:textId="571F5594" w:rsidR="005102C2" w:rsidRPr="00762B1F" w:rsidRDefault="005102C2" w:rsidP="005102C2">
            <w:pPr>
              <w:suppressAutoHyphens w:val="0"/>
              <w:jc w:val="center"/>
              <w:rPr>
                <w:rFonts w:ascii="Verdana" w:hAnsi="Verdana" w:cs="Calibri"/>
                <w:i w:val="0"/>
                <w:iCs/>
                <w:lang w:eastAsia="es-CO"/>
              </w:rPr>
            </w:pPr>
            <w:r w:rsidRPr="00762B1F">
              <w:rPr>
                <w:rFonts w:ascii="Verdana" w:hAnsi="Verdana" w:cs="Calibri"/>
                <w:i w:val="0"/>
                <w:iCs/>
                <w:lang w:eastAsia="es-CO"/>
              </w:rPr>
              <w:t xml:space="preserve">Secretaria General  </w:t>
            </w:r>
          </w:p>
        </w:tc>
        <w:tc>
          <w:tcPr>
            <w:tcW w:w="1418" w:type="dxa"/>
            <w:shd w:val="clear" w:color="auto" w:fill="auto"/>
            <w:vAlign w:val="center"/>
          </w:tcPr>
          <w:p w14:paraId="021DED7B" w14:textId="6E9DE0A2" w:rsidR="005102C2" w:rsidRPr="00762B1F" w:rsidRDefault="005102C2" w:rsidP="005102C2">
            <w:pPr>
              <w:suppressAutoHyphens w:val="0"/>
              <w:jc w:val="center"/>
              <w:rPr>
                <w:rFonts w:ascii="Verdana" w:hAnsi="Verdana" w:cs="Calibri"/>
                <w:i w:val="0"/>
                <w:iCs/>
              </w:rPr>
            </w:pPr>
            <w:r w:rsidRPr="00762B1F">
              <w:rPr>
                <w:rFonts w:ascii="Verdana" w:hAnsi="Verdana" w:cs="Calibri"/>
                <w:i w:val="0"/>
                <w:iCs/>
              </w:rPr>
              <w:t>15/02/2024</w:t>
            </w:r>
          </w:p>
        </w:tc>
        <w:tc>
          <w:tcPr>
            <w:tcW w:w="1417" w:type="dxa"/>
            <w:shd w:val="clear" w:color="auto" w:fill="auto"/>
            <w:vAlign w:val="center"/>
          </w:tcPr>
          <w:p w14:paraId="512C3FA8" w14:textId="39BF8796" w:rsidR="005102C2" w:rsidRPr="00762B1F" w:rsidRDefault="005102C2" w:rsidP="005102C2">
            <w:pPr>
              <w:suppressAutoHyphens w:val="0"/>
              <w:jc w:val="center"/>
              <w:rPr>
                <w:rFonts w:ascii="Verdana" w:hAnsi="Verdana" w:cs="Calibri"/>
                <w:i w:val="0"/>
                <w:iCs/>
              </w:rPr>
            </w:pPr>
            <w:r w:rsidRPr="00762B1F">
              <w:rPr>
                <w:rFonts w:ascii="Verdana" w:hAnsi="Verdana" w:cs="Calibri"/>
                <w:i w:val="0"/>
                <w:iCs/>
              </w:rPr>
              <w:t>29/08/2024</w:t>
            </w:r>
          </w:p>
        </w:tc>
      </w:tr>
      <w:tr w:rsidR="00E1341E" w:rsidRPr="00762B1F" w14:paraId="53630B23" w14:textId="77777777" w:rsidTr="00E1341E">
        <w:trPr>
          <w:trHeight w:val="516"/>
        </w:trPr>
        <w:tc>
          <w:tcPr>
            <w:tcW w:w="2127" w:type="dxa"/>
            <w:vMerge/>
            <w:shd w:val="clear" w:color="auto" w:fill="auto"/>
          </w:tcPr>
          <w:p w14:paraId="5F246405" w14:textId="77777777" w:rsidR="005102C2" w:rsidRPr="00762B1F" w:rsidRDefault="005102C2" w:rsidP="005102C2">
            <w:pPr>
              <w:suppressAutoHyphens w:val="0"/>
              <w:jc w:val="center"/>
              <w:rPr>
                <w:rFonts w:ascii="Verdana" w:hAnsi="Verdana" w:cs="Calibri"/>
                <w:i w:val="0"/>
                <w:iCs/>
                <w:lang w:eastAsia="es-CO"/>
              </w:rPr>
            </w:pPr>
          </w:p>
        </w:tc>
        <w:tc>
          <w:tcPr>
            <w:tcW w:w="2410" w:type="dxa"/>
            <w:shd w:val="clear" w:color="auto" w:fill="auto"/>
            <w:vAlign w:val="center"/>
          </w:tcPr>
          <w:p w14:paraId="121DF8AD" w14:textId="6938C3BE" w:rsidR="005102C2" w:rsidRPr="00762B1F" w:rsidRDefault="005102C2" w:rsidP="005102C2">
            <w:pPr>
              <w:suppressAutoHyphens w:val="0"/>
              <w:jc w:val="center"/>
              <w:rPr>
                <w:rFonts w:ascii="Verdana" w:hAnsi="Verdana" w:cs="Calibri"/>
                <w:i w:val="0"/>
                <w:iCs/>
                <w:lang w:eastAsia="es-CO"/>
              </w:rPr>
            </w:pPr>
            <w:r w:rsidRPr="00762B1F">
              <w:rPr>
                <w:rFonts w:ascii="Verdana" w:hAnsi="Verdana" w:cs="Calibri"/>
                <w:i w:val="0"/>
                <w:iCs/>
              </w:rPr>
              <w:t>.Revisión y/o actualización del procedimiento relacionado.</w:t>
            </w:r>
          </w:p>
        </w:tc>
        <w:tc>
          <w:tcPr>
            <w:tcW w:w="1559" w:type="dxa"/>
            <w:shd w:val="clear" w:color="auto" w:fill="auto"/>
            <w:vAlign w:val="center"/>
          </w:tcPr>
          <w:p w14:paraId="22D9BBB3" w14:textId="41BA400B" w:rsidR="005102C2" w:rsidRPr="00762B1F" w:rsidRDefault="005102C2" w:rsidP="005102C2">
            <w:pPr>
              <w:suppressAutoHyphens w:val="0"/>
              <w:jc w:val="center"/>
              <w:rPr>
                <w:rFonts w:ascii="Verdana" w:hAnsi="Verdana" w:cs="Calibri"/>
                <w:i w:val="0"/>
                <w:iCs/>
                <w:lang w:eastAsia="es-CO"/>
              </w:rPr>
            </w:pPr>
            <w:r w:rsidRPr="00762B1F">
              <w:rPr>
                <w:rFonts w:ascii="Verdana" w:hAnsi="Verdana" w:cs="Calibri"/>
                <w:i w:val="0"/>
                <w:iCs/>
              </w:rPr>
              <w:t xml:space="preserve"> Procedimiento revisado y/o actualizado y publicado, teniendo la </w:t>
            </w:r>
            <w:r w:rsidRPr="00762B1F">
              <w:rPr>
                <w:rFonts w:ascii="Verdana" w:hAnsi="Verdana" w:cs="Calibri"/>
                <w:i w:val="0"/>
                <w:iCs/>
              </w:rPr>
              <w:lastRenderedPageBreak/>
              <w:t>normatividad vigente</w:t>
            </w:r>
          </w:p>
        </w:tc>
        <w:tc>
          <w:tcPr>
            <w:tcW w:w="1701" w:type="dxa"/>
            <w:shd w:val="clear" w:color="auto" w:fill="auto"/>
          </w:tcPr>
          <w:p w14:paraId="16027402" w14:textId="31790E2F" w:rsidR="005102C2" w:rsidRPr="00762B1F" w:rsidRDefault="005102C2" w:rsidP="005102C2">
            <w:pPr>
              <w:suppressAutoHyphens w:val="0"/>
              <w:jc w:val="center"/>
              <w:rPr>
                <w:rFonts w:ascii="Verdana" w:hAnsi="Verdana" w:cs="Calibri"/>
                <w:i w:val="0"/>
                <w:iCs/>
                <w:lang w:eastAsia="es-CO"/>
              </w:rPr>
            </w:pPr>
            <w:r w:rsidRPr="00762B1F">
              <w:rPr>
                <w:rFonts w:ascii="Verdana" w:hAnsi="Verdana" w:cs="Calibri"/>
                <w:i w:val="0"/>
                <w:iCs/>
                <w:lang w:eastAsia="es-CO"/>
              </w:rPr>
              <w:lastRenderedPageBreak/>
              <w:t xml:space="preserve">Secretaria General  </w:t>
            </w:r>
          </w:p>
        </w:tc>
        <w:tc>
          <w:tcPr>
            <w:tcW w:w="1418" w:type="dxa"/>
            <w:shd w:val="clear" w:color="auto" w:fill="auto"/>
            <w:vAlign w:val="center"/>
          </w:tcPr>
          <w:p w14:paraId="77292A1E" w14:textId="75D98B8F" w:rsidR="005102C2" w:rsidRPr="00762B1F" w:rsidRDefault="005102C2" w:rsidP="005102C2">
            <w:pPr>
              <w:suppressAutoHyphens w:val="0"/>
              <w:jc w:val="center"/>
              <w:rPr>
                <w:rFonts w:ascii="Verdana" w:hAnsi="Verdana" w:cs="Calibri"/>
                <w:i w:val="0"/>
                <w:iCs/>
              </w:rPr>
            </w:pPr>
            <w:r w:rsidRPr="00762B1F">
              <w:rPr>
                <w:rFonts w:ascii="Verdana" w:hAnsi="Verdana" w:cs="Calibri"/>
                <w:i w:val="0"/>
                <w:iCs/>
              </w:rPr>
              <w:t>15/02/2024</w:t>
            </w:r>
          </w:p>
        </w:tc>
        <w:tc>
          <w:tcPr>
            <w:tcW w:w="1417" w:type="dxa"/>
            <w:shd w:val="clear" w:color="auto" w:fill="auto"/>
            <w:vAlign w:val="center"/>
          </w:tcPr>
          <w:p w14:paraId="0141C65A" w14:textId="35CBEC07" w:rsidR="005102C2" w:rsidRPr="00762B1F" w:rsidRDefault="005102C2" w:rsidP="005102C2">
            <w:pPr>
              <w:suppressAutoHyphens w:val="0"/>
              <w:jc w:val="center"/>
              <w:rPr>
                <w:rFonts w:ascii="Verdana" w:hAnsi="Verdana" w:cs="Calibri"/>
                <w:i w:val="0"/>
                <w:iCs/>
              </w:rPr>
            </w:pPr>
            <w:r w:rsidRPr="00762B1F">
              <w:rPr>
                <w:rFonts w:ascii="Verdana" w:hAnsi="Verdana" w:cs="Calibri"/>
                <w:i w:val="0"/>
                <w:iCs/>
              </w:rPr>
              <w:t>29/08/2024</w:t>
            </w:r>
          </w:p>
        </w:tc>
      </w:tr>
      <w:tr w:rsidR="00E1341E" w:rsidRPr="00762B1F" w14:paraId="1C805AF4" w14:textId="77777777" w:rsidTr="00E1341E">
        <w:trPr>
          <w:trHeight w:val="252"/>
        </w:trPr>
        <w:tc>
          <w:tcPr>
            <w:tcW w:w="2127" w:type="dxa"/>
            <w:vMerge w:val="restart"/>
            <w:shd w:val="clear" w:color="auto" w:fill="auto"/>
          </w:tcPr>
          <w:p w14:paraId="49D90200" w14:textId="77777777" w:rsidR="00DB49E9" w:rsidRPr="00762B1F" w:rsidRDefault="00DB49E9" w:rsidP="00631851">
            <w:pPr>
              <w:suppressAutoHyphens w:val="0"/>
              <w:jc w:val="center"/>
              <w:rPr>
                <w:rFonts w:ascii="Verdana" w:hAnsi="Verdana" w:cs="Calibri"/>
                <w:i w:val="0"/>
                <w:iCs/>
                <w:lang w:eastAsia="es-CO"/>
              </w:rPr>
            </w:pPr>
          </w:p>
          <w:p w14:paraId="083DA185" w14:textId="77777777" w:rsidR="00DB49E9" w:rsidRPr="00762B1F" w:rsidRDefault="00DB49E9" w:rsidP="00631851">
            <w:pPr>
              <w:suppressAutoHyphens w:val="0"/>
              <w:jc w:val="center"/>
              <w:rPr>
                <w:rFonts w:ascii="Verdana" w:hAnsi="Verdana" w:cs="Calibri"/>
                <w:i w:val="0"/>
                <w:iCs/>
                <w:lang w:eastAsia="es-CO"/>
              </w:rPr>
            </w:pPr>
          </w:p>
          <w:p w14:paraId="66F80EB9" w14:textId="77777777" w:rsidR="00DB49E9" w:rsidRPr="00762B1F" w:rsidRDefault="00DB49E9" w:rsidP="00631851">
            <w:pPr>
              <w:suppressAutoHyphens w:val="0"/>
              <w:jc w:val="center"/>
              <w:rPr>
                <w:rFonts w:ascii="Verdana" w:hAnsi="Verdana" w:cs="Calibri"/>
                <w:i w:val="0"/>
                <w:iCs/>
                <w:lang w:eastAsia="es-CO"/>
              </w:rPr>
            </w:pPr>
          </w:p>
          <w:p w14:paraId="70518E01" w14:textId="77777777" w:rsidR="00DB49E9" w:rsidRPr="00762B1F" w:rsidRDefault="00DB49E9" w:rsidP="00631851">
            <w:pPr>
              <w:suppressAutoHyphens w:val="0"/>
              <w:jc w:val="center"/>
              <w:rPr>
                <w:rFonts w:ascii="Verdana" w:hAnsi="Verdana" w:cs="Calibri"/>
                <w:i w:val="0"/>
                <w:iCs/>
                <w:lang w:eastAsia="es-CO"/>
              </w:rPr>
            </w:pPr>
          </w:p>
          <w:p w14:paraId="3A1B5C0B" w14:textId="77777777" w:rsidR="00DB49E9" w:rsidRPr="00762B1F" w:rsidRDefault="00DB49E9" w:rsidP="00631851">
            <w:pPr>
              <w:suppressAutoHyphens w:val="0"/>
              <w:jc w:val="center"/>
              <w:rPr>
                <w:rFonts w:ascii="Verdana" w:hAnsi="Verdana" w:cs="Calibri"/>
                <w:i w:val="0"/>
                <w:iCs/>
                <w:lang w:eastAsia="es-CO"/>
              </w:rPr>
            </w:pPr>
          </w:p>
          <w:p w14:paraId="0DB7D6A6" w14:textId="77777777" w:rsidR="00DB49E9" w:rsidRPr="00762B1F" w:rsidRDefault="00DB49E9" w:rsidP="00631851">
            <w:pPr>
              <w:suppressAutoHyphens w:val="0"/>
              <w:jc w:val="center"/>
              <w:rPr>
                <w:rFonts w:ascii="Verdana" w:hAnsi="Verdana" w:cs="Calibri"/>
                <w:i w:val="0"/>
                <w:iCs/>
                <w:lang w:eastAsia="es-CO"/>
              </w:rPr>
            </w:pPr>
          </w:p>
          <w:p w14:paraId="3531893C" w14:textId="77777777" w:rsidR="00DB49E9" w:rsidRPr="00762B1F" w:rsidRDefault="00DB49E9" w:rsidP="00631851">
            <w:pPr>
              <w:suppressAutoHyphens w:val="0"/>
              <w:jc w:val="center"/>
              <w:rPr>
                <w:rFonts w:ascii="Verdana" w:hAnsi="Verdana" w:cs="Calibri"/>
                <w:i w:val="0"/>
                <w:iCs/>
                <w:lang w:eastAsia="es-CO"/>
              </w:rPr>
            </w:pPr>
          </w:p>
          <w:p w14:paraId="38E33A9C" w14:textId="77777777" w:rsidR="00DB49E9" w:rsidRPr="00762B1F" w:rsidRDefault="00DB49E9" w:rsidP="00631851">
            <w:pPr>
              <w:suppressAutoHyphens w:val="0"/>
              <w:jc w:val="center"/>
              <w:rPr>
                <w:rFonts w:ascii="Verdana" w:hAnsi="Verdana" w:cs="Calibri"/>
                <w:i w:val="0"/>
                <w:iCs/>
                <w:lang w:eastAsia="es-CO"/>
              </w:rPr>
            </w:pPr>
          </w:p>
          <w:p w14:paraId="07FB07F7" w14:textId="77777777" w:rsidR="00DB49E9" w:rsidRPr="00762B1F" w:rsidRDefault="00DB49E9" w:rsidP="00631851">
            <w:pPr>
              <w:suppressAutoHyphens w:val="0"/>
              <w:jc w:val="center"/>
              <w:rPr>
                <w:rFonts w:ascii="Verdana" w:hAnsi="Verdana" w:cs="Calibri"/>
                <w:i w:val="0"/>
                <w:iCs/>
                <w:lang w:eastAsia="es-CO"/>
              </w:rPr>
            </w:pPr>
          </w:p>
          <w:p w14:paraId="317A49CF" w14:textId="77777777" w:rsidR="00DB49E9" w:rsidRPr="00762B1F" w:rsidRDefault="00DB49E9" w:rsidP="00631851">
            <w:pPr>
              <w:suppressAutoHyphens w:val="0"/>
              <w:jc w:val="center"/>
              <w:rPr>
                <w:rFonts w:ascii="Verdana" w:hAnsi="Verdana" w:cs="Calibri"/>
                <w:i w:val="0"/>
                <w:iCs/>
                <w:lang w:eastAsia="es-CO"/>
              </w:rPr>
            </w:pPr>
          </w:p>
          <w:p w14:paraId="12F29CF9" w14:textId="77777777" w:rsidR="00DB49E9" w:rsidRPr="00762B1F" w:rsidRDefault="00DB49E9" w:rsidP="00631851">
            <w:pPr>
              <w:suppressAutoHyphens w:val="0"/>
              <w:jc w:val="center"/>
              <w:rPr>
                <w:rFonts w:ascii="Verdana" w:hAnsi="Verdana" w:cs="Calibri"/>
                <w:i w:val="0"/>
                <w:iCs/>
                <w:lang w:eastAsia="es-CO"/>
              </w:rPr>
            </w:pPr>
          </w:p>
          <w:p w14:paraId="4E2DAAB0" w14:textId="77777777" w:rsidR="00DB49E9" w:rsidRPr="00762B1F" w:rsidRDefault="00DB49E9" w:rsidP="00631851">
            <w:pPr>
              <w:suppressAutoHyphens w:val="0"/>
              <w:jc w:val="center"/>
              <w:rPr>
                <w:rFonts w:ascii="Verdana" w:hAnsi="Verdana" w:cs="Calibri"/>
                <w:i w:val="0"/>
                <w:iCs/>
                <w:lang w:eastAsia="es-CO"/>
              </w:rPr>
            </w:pPr>
          </w:p>
          <w:p w14:paraId="02542D83" w14:textId="007CC8BD" w:rsidR="00631851" w:rsidRPr="00762B1F" w:rsidRDefault="00631851" w:rsidP="00631851">
            <w:pPr>
              <w:suppressAutoHyphens w:val="0"/>
              <w:jc w:val="center"/>
              <w:rPr>
                <w:rFonts w:ascii="Verdana" w:hAnsi="Verdana" w:cs="Calibri"/>
                <w:i w:val="0"/>
                <w:iCs/>
                <w:lang w:eastAsia="es-CO"/>
              </w:rPr>
            </w:pPr>
            <w:r w:rsidRPr="00762B1F">
              <w:rPr>
                <w:rFonts w:ascii="Verdana" w:hAnsi="Verdana" w:cs="Calibri"/>
                <w:i w:val="0"/>
                <w:iCs/>
                <w:lang w:eastAsia="es-CO"/>
              </w:rPr>
              <w:t>Relacionamiento con el ciudadano</w:t>
            </w:r>
          </w:p>
        </w:tc>
        <w:tc>
          <w:tcPr>
            <w:tcW w:w="2410" w:type="dxa"/>
            <w:shd w:val="clear" w:color="auto" w:fill="auto"/>
            <w:vAlign w:val="center"/>
          </w:tcPr>
          <w:p w14:paraId="7262AFDC" w14:textId="6F1C5031" w:rsidR="00631851" w:rsidRPr="00762B1F" w:rsidRDefault="00631851" w:rsidP="00631851">
            <w:pPr>
              <w:suppressAutoHyphens w:val="0"/>
              <w:jc w:val="center"/>
              <w:rPr>
                <w:rFonts w:ascii="Verdana" w:hAnsi="Verdana" w:cs="Calibri"/>
                <w:i w:val="0"/>
                <w:iCs/>
                <w:lang w:eastAsia="es-CO"/>
              </w:rPr>
            </w:pPr>
            <w:r w:rsidRPr="00762B1F">
              <w:rPr>
                <w:rFonts w:ascii="Verdana" w:hAnsi="Verdana" w:cs="Calibri"/>
                <w:i w:val="0"/>
                <w:iCs/>
              </w:rPr>
              <w:t xml:space="preserve"> Revisión de encuestas para realizar la medición satisfacción del ciudadano de los servicios y productos que ofrece La entidad a los usuarios estratégicos.</w:t>
            </w:r>
          </w:p>
        </w:tc>
        <w:tc>
          <w:tcPr>
            <w:tcW w:w="1559" w:type="dxa"/>
            <w:shd w:val="clear" w:color="auto" w:fill="auto"/>
            <w:vAlign w:val="center"/>
          </w:tcPr>
          <w:p w14:paraId="4F0190BF" w14:textId="2C3D6528" w:rsidR="00631851" w:rsidRPr="00762B1F" w:rsidRDefault="00631851" w:rsidP="00631851">
            <w:pPr>
              <w:suppressAutoHyphens w:val="0"/>
              <w:jc w:val="center"/>
              <w:rPr>
                <w:rFonts w:ascii="Verdana" w:hAnsi="Verdana" w:cs="Calibri"/>
                <w:i w:val="0"/>
                <w:iCs/>
                <w:lang w:eastAsia="es-CO"/>
              </w:rPr>
            </w:pPr>
            <w:r w:rsidRPr="00762B1F">
              <w:rPr>
                <w:rFonts w:ascii="Verdana" w:hAnsi="Verdana" w:cs="Calibri"/>
                <w:i w:val="0"/>
                <w:iCs/>
              </w:rPr>
              <w:t>Cuestionario revisado por los misionales.</w:t>
            </w:r>
          </w:p>
        </w:tc>
        <w:tc>
          <w:tcPr>
            <w:tcW w:w="1701" w:type="dxa"/>
            <w:shd w:val="clear" w:color="auto" w:fill="auto"/>
            <w:vAlign w:val="center"/>
          </w:tcPr>
          <w:p w14:paraId="0A1AC9AE" w14:textId="4A5E8506" w:rsidR="00631851" w:rsidRPr="00762B1F" w:rsidRDefault="00631851" w:rsidP="00631851">
            <w:pPr>
              <w:suppressAutoHyphens w:val="0"/>
              <w:jc w:val="center"/>
              <w:rPr>
                <w:rFonts w:ascii="Verdana" w:hAnsi="Verdana" w:cs="Calibri"/>
                <w:i w:val="0"/>
                <w:iCs/>
                <w:lang w:eastAsia="es-CO"/>
              </w:rPr>
            </w:pPr>
            <w:r w:rsidRPr="00762B1F">
              <w:rPr>
                <w:rFonts w:ascii="Verdana" w:hAnsi="Verdana" w:cs="Calibri"/>
                <w:i w:val="0"/>
                <w:iCs/>
              </w:rPr>
              <w:t>Procesos Misionales</w:t>
            </w:r>
          </w:p>
        </w:tc>
        <w:tc>
          <w:tcPr>
            <w:tcW w:w="1418" w:type="dxa"/>
            <w:shd w:val="clear" w:color="auto" w:fill="auto"/>
            <w:vAlign w:val="center"/>
          </w:tcPr>
          <w:p w14:paraId="40B7C6F7" w14:textId="27221AB0" w:rsidR="00631851" w:rsidRPr="00762B1F" w:rsidRDefault="00631851" w:rsidP="00631851">
            <w:pPr>
              <w:suppressAutoHyphens w:val="0"/>
              <w:jc w:val="center"/>
              <w:rPr>
                <w:rFonts w:ascii="Verdana" w:hAnsi="Verdana" w:cs="Calibri"/>
                <w:i w:val="0"/>
                <w:iCs/>
              </w:rPr>
            </w:pPr>
            <w:r w:rsidRPr="00762B1F">
              <w:rPr>
                <w:rFonts w:ascii="Verdana" w:hAnsi="Verdana" w:cs="Calibri"/>
                <w:i w:val="0"/>
                <w:iCs/>
              </w:rPr>
              <w:t>21/02/2024</w:t>
            </w:r>
          </w:p>
        </w:tc>
        <w:tc>
          <w:tcPr>
            <w:tcW w:w="1417" w:type="dxa"/>
            <w:shd w:val="clear" w:color="auto" w:fill="auto"/>
            <w:vAlign w:val="center"/>
          </w:tcPr>
          <w:p w14:paraId="6558D8C1" w14:textId="62668DCE" w:rsidR="00631851" w:rsidRPr="00762B1F" w:rsidRDefault="00631851" w:rsidP="00631851">
            <w:pPr>
              <w:suppressAutoHyphens w:val="0"/>
              <w:jc w:val="center"/>
              <w:rPr>
                <w:rFonts w:ascii="Verdana" w:hAnsi="Verdana" w:cs="Calibri"/>
                <w:i w:val="0"/>
                <w:iCs/>
              </w:rPr>
            </w:pPr>
            <w:r w:rsidRPr="00762B1F">
              <w:rPr>
                <w:rFonts w:ascii="Verdana" w:hAnsi="Verdana" w:cs="Calibri"/>
                <w:i w:val="0"/>
                <w:iCs/>
              </w:rPr>
              <w:t>27/03/2024</w:t>
            </w:r>
          </w:p>
        </w:tc>
      </w:tr>
      <w:tr w:rsidR="00E1341E" w:rsidRPr="00762B1F" w14:paraId="2FF03732" w14:textId="77777777" w:rsidTr="00E1341E">
        <w:trPr>
          <w:trHeight w:val="216"/>
        </w:trPr>
        <w:tc>
          <w:tcPr>
            <w:tcW w:w="2127" w:type="dxa"/>
            <w:vMerge/>
            <w:shd w:val="clear" w:color="auto" w:fill="auto"/>
          </w:tcPr>
          <w:p w14:paraId="20B5CDE6" w14:textId="77777777" w:rsidR="00631851" w:rsidRPr="00762B1F" w:rsidRDefault="00631851" w:rsidP="00631851">
            <w:pPr>
              <w:suppressAutoHyphens w:val="0"/>
              <w:jc w:val="center"/>
              <w:rPr>
                <w:rFonts w:ascii="Verdana" w:hAnsi="Verdana" w:cs="Calibri"/>
                <w:i w:val="0"/>
                <w:iCs/>
                <w:lang w:eastAsia="es-CO"/>
              </w:rPr>
            </w:pPr>
          </w:p>
        </w:tc>
        <w:tc>
          <w:tcPr>
            <w:tcW w:w="2410" w:type="dxa"/>
            <w:shd w:val="clear" w:color="auto" w:fill="auto"/>
            <w:vAlign w:val="center"/>
          </w:tcPr>
          <w:p w14:paraId="79A8B795" w14:textId="52FEEE2F" w:rsidR="00631851" w:rsidRPr="00762B1F" w:rsidRDefault="00631851" w:rsidP="00631851">
            <w:pPr>
              <w:suppressAutoHyphens w:val="0"/>
              <w:jc w:val="center"/>
              <w:rPr>
                <w:rFonts w:ascii="Verdana" w:hAnsi="Verdana" w:cs="Calibri"/>
                <w:i w:val="0"/>
                <w:iCs/>
                <w:lang w:eastAsia="es-CO"/>
              </w:rPr>
            </w:pPr>
            <w:r w:rsidRPr="00762B1F">
              <w:rPr>
                <w:rFonts w:ascii="Verdana" w:hAnsi="Verdana" w:cs="Calibri"/>
                <w:i w:val="0"/>
                <w:iCs/>
              </w:rPr>
              <w:t>Aplicación de la encuesta medición satisfacción del ciudadano.</w:t>
            </w:r>
          </w:p>
        </w:tc>
        <w:tc>
          <w:tcPr>
            <w:tcW w:w="1559" w:type="dxa"/>
            <w:shd w:val="clear" w:color="auto" w:fill="auto"/>
            <w:vAlign w:val="center"/>
          </w:tcPr>
          <w:p w14:paraId="5897D6D3" w14:textId="19045838" w:rsidR="00631851" w:rsidRPr="00762B1F" w:rsidRDefault="00631851" w:rsidP="00631851">
            <w:pPr>
              <w:suppressAutoHyphens w:val="0"/>
              <w:jc w:val="center"/>
              <w:rPr>
                <w:rFonts w:ascii="Verdana" w:hAnsi="Verdana" w:cs="Calibri"/>
                <w:i w:val="0"/>
                <w:iCs/>
                <w:lang w:eastAsia="es-CO"/>
              </w:rPr>
            </w:pPr>
            <w:r w:rsidRPr="00762B1F">
              <w:rPr>
                <w:rFonts w:ascii="Verdana" w:hAnsi="Verdana" w:cs="Calibri"/>
                <w:i w:val="0"/>
                <w:iCs/>
              </w:rPr>
              <w:t>Encuesta de medición satisfacción del ciudadano en Google Drive aplicada</w:t>
            </w:r>
          </w:p>
        </w:tc>
        <w:tc>
          <w:tcPr>
            <w:tcW w:w="1701" w:type="dxa"/>
            <w:shd w:val="clear" w:color="auto" w:fill="auto"/>
            <w:vAlign w:val="center"/>
          </w:tcPr>
          <w:p w14:paraId="541934B1" w14:textId="03259A1A" w:rsidR="00631851" w:rsidRPr="00762B1F" w:rsidRDefault="00631851" w:rsidP="00631851">
            <w:pPr>
              <w:suppressAutoHyphens w:val="0"/>
              <w:jc w:val="center"/>
              <w:rPr>
                <w:rFonts w:ascii="Verdana" w:hAnsi="Verdana" w:cs="Calibri"/>
                <w:i w:val="0"/>
                <w:iCs/>
                <w:lang w:eastAsia="es-CO"/>
              </w:rPr>
            </w:pPr>
            <w:r w:rsidRPr="00762B1F">
              <w:rPr>
                <w:rFonts w:ascii="Verdana" w:hAnsi="Verdana" w:cs="Calibri"/>
                <w:i w:val="0"/>
                <w:iCs/>
              </w:rPr>
              <w:t>Proceso de Planeación Integral</w:t>
            </w:r>
          </w:p>
        </w:tc>
        <w:tc>
          <w:tcPr>
            <w:tcW w:w="1418" w:type="dxa"/>
            <w:shd w:val="clear" w:color="auto" w:fill="auto"/>
            <w:vAlign w:val="center"/>
          </w:tcPr>
          <w:p w14:paraId="6607548C" w14:textId="160DCC8A" w:rsidR="00631851" w:rsidRPr="00762B1F" w:rsidRDefault="00631851" w:rsidP="00631851">
            <w:pPr>
              <w:suppressAutoHyphens w:val="0"/>
              <w:jc w:val="center"/>
              <w:rPr>
                <w:rFonts w:ascii="Verdana" w:hAnsi="Verdana" w:cs="Calibri"/>
                <w:i w:val="0"/>
                <w:iCs/>
              </w:rPr>
            </w:pPr>
            <w:r w:rsidRPr="00762B1F">
              <w:rPr>
                <w:rFonts w:ascii="Verdana" w:hAnsi="Verdana" w:cs="Calibri"/>
                <w:i w:val="0"/>
                <w:iCs/>
              </w:rPr>
              <w:t>3/04/2024</w:t>
            </w:r>
          </w:p>
        </w:tc>
        <w:tc>
          <w:tcPr>
            <w:tcW w:w="1417" w:type="dxa"/>
            <w:shd w:val="clear" w:color="auto" w:fill="auto"/>
            <w:vAlign w:val="center"/>
          </w:tcPr>
          <w:p w14:paraId="42436E6E" w14:textId="2A6C8ADF" w:rsidR="00631851" w:rsidRPr="00762B1F" w:rsidRDefault="00631851" w:rsidP="00631851">
            <w:pPr>
              <w:suppressAutoHyphens w:val="0"/>
              <w:jc w:val="center"/>
              <w:rPr>
                <w:rFonts w:ascii="Verdana" w:hAnsi="Verdana" w:cs="Calibri"/>
                <w:i w:val="0"/>
                <w:iCs/>
              </w:rPr>
            </w:pPr>
            <w:r w:rsidRPr="00762B1F">
              <w:rPr>
                <w:rFonts w:ascii="Verdana" w:hAnsi="Verdana" w:cs="Calibri"/>
                <w:i w:val="0"/>
                <w:iCs/>
              </w:rPr>
              <w:t>5/07/2024</w:t>
            </w:r>
          </w:p>
        </w:tc>
      </w:tr>
      <w:tr w:rsidR="00E1341E" w:rsidRPr="00762B1F" w14:paraId="3B683BDF" w14:textId="77777777" w:rsidTr="00E1341E">
        <w:trPr>
          <w:trHeight w:val="204"/>
        </w:trPr>
        <w:tc>
          <w:tcPr>
            <w:tcW w:w="2127" w:type="dxa"/>
            <w:vMerge/>
            <w:shd w:val="clear" w:color="auto" w:fill="auto"/>
          </w:tcPr>
          <w:p w14:paraId="4DCAC1DC" w14:textId="77777777" w:rsidR="00631851" w:rsidRPr="00762B1F" w:rsidRDefault="00631851" w:rsidP="00631851">
            <w:pPr>
              <w:suppressAutoHyphens w:val="0"/>
              <w:jc w:val="center"/>
              <w:rPr>
                <w:rFonts w:ascii="Verdana" w:hAnsi="Verdana" w:cs="Calibri"/>
                <w:i w:val="0"/>
                <w:iCs/>
                <w:lang w:eastAsia="es-CO"/>
              </w:rPr>
            </w:pPr>
          </w:p>
        </w:tc>
        <w:tc>
          <w:tcPr>
            <w:tcW w:w="2410" w:type="dxa"/>
            <w:shd w:val="clear" w:color="auto" w:fill="auto"/>
            <w:vAlign w:val="center"/>
          </w:tcPr>
          <w:p w14:paraId="767C053D" w14:textId="06376A4A" w:rsidR="00631851" w:rsidRPr="00762B1F" w:rsidRDefault="00631851" w:rsidP="00631851">
            <w:pPr>
              <w:suppressAutoHyphens w:val="0"/>
              <w:jc w:val="center"/>
              <w:rPr>
                <w:rFonts w:ascii="Verdana" w:hAnsi="Verdana" w:cs="Calibri"/>
                <w:i w:val="0"/>
                <w:iCs/>
                <w:lang w:eastAsia="es-CO"/>
              </w:rPr>
            </w:pPr>
            <w:r w:rsidRPr="00762B1F">
              <w:rPr>
                <w:rFonts w:ascii="Verdana" w:hAnsi="Verdana" w:cs="Calibri"/>
                <w:i w:val="0"/>
                <w:iCs/>
              </w:rPr>
              <w:t>Medición de la percepción del ciudadano respecto de los servicios y productos de la CGN.</w:t>
            </w:r>
          </w:p>
        </w:tc>
        <w:tc>
          <w:tcPr>
            <w:tcW w:w="1559" w:type="dxa"/>
            <w:shd w:val="clear" w:color="auto" w:fill="auto"/>
            <w:vAlign w:val="center"/>
          </w:tcPr>
          <w:p w14:paraId="0EE1D9B8" w14:textId="16F556C7" w:rsidR="00631851" w:rsidRPr="00762B1F" w:rsidRDefault="00631851" w:rsidP="00631851">
            <w:pPr>
              <w:suppressAutoHyphens w:val="0"/>
              <w:jc w:val="center"/>
              <w:rPr>
                <w:rFonts w:ascii="Verdana" w:hAnsi="Verdana" w:cs="Calibri"/>
                <w:i w:val="0"/>
                <w:iCs/>
                <w:lang w:eastAsia="es-CO"/>
              </w:rPr>
            </w:pPr>
            <w:r w:rsidRPr="00762B1F">
              <w:rPr>
                <w:rFonts w:ascii="Verdana" w:hAnsi="Verdana" w:cs="Calibri"/>
                <w:i w:val="0"/>
                <w:iCs/>
              </w:rPr>
              <w:t>Informe periódico de percepción elaborado y presentado al Comité Institucional de Gestión y Desempeño</w:t>
            </w:r>
          </w:p>
        </w:tc>
        <w:tc>
          <w:tcPr>
            <w:tcW w:w="1701" w:type="dxa"/>
            <w:shd w:val="clear" w:color="auto" w:fill="auto"/>
            <w:vAlign w:val="center"/>
          </w:tcPr>
          <w:p w14:paraId="096A1255" w14:textId="5D0EC51E" w:rsidR="00631851" w:rsidRPr="00762B1F" w:rsidRDefault="00631851" w:rsidP="00631851">
            <w:pPr>
              <w:suppressAutoHyphens w:val="0"/>
              <w:jc w:val="center"/>
              <w:rPr>
                <w:rFonts w:ascii="Verdana" w:hAnsi="Verdana" w:cs="Calibri"/>
                <w:i w:val="0"/>
                <w:iCs/>
                <w:lang w:eastAsia="es-CO"/>
              </w:rPr>
            </w:pPr>
            <w:r w:rsidRPr="00762B1F">
              <w:rPr>
                <w:rFonts w:ascii="Verdana" w:hAnsi="Verdana" w:cs="Calibri"/>
                <w:i w:val="0"/>
                <w:iCs/>
              </w:rPr>
              <w:t xml:space="preserve">Coordinador GIT de Planeación </w:t>
            </w:r>
          </w:p>
        </w:tc>
        <w:tc>
          <w:tcPr>
            <w:tcW w:w="1418" w:type="dxa"/>
            <w:shd w:val="clear" w:color="auto" w:fill="auto"/>
            <w:vAlign w:val="center"/>
          </w:tcPr>
          <w:p w14:paraId="454DF9FB" w14:textId="1AACEBEA" w:rsidR="00631851" w:rsidRPr="00762B1F" w:rsidRDefault="00631851" w:rsidP="00631851">
            <w:pPr>
              <w:suppressAutoHyphens w:val="0"/>
              <w:jc w:val="center"/>
              <w:rPr>
                <w:rFonts w:ascii="Verdana" w:hAnsi="Verdana" w:cs="Calibri"/>
                <w:i w:val="0"/>
                <w:iCs/>
              </w:rPr>
            </w:pPr>
            <w:r w:rsidRPr="00762B1F">
              <w:rPr>
                <w:rFonts w:ascii="Verdana" w:hAnsi="Verdana" w:cs="Calibri"/>
                <w:i w:val="0"/>
                <w:iCs/>
              </w:rPr>
              <w:t>8/07/2024</w:t>
            </w:r>
          </w:p>
        </w:tc>
        <w:tc>
          <w:tcPr>
            <w:tcW w:w="1417" w:type="dxa"/>
            <w:shd w:val="clear" w:color="auto" w:fill="auto"/>
            <w:vAlign w:val="center"/>
          </w:tcPr>
          <w:p w14:paraId="5B7BE760" w14:textId="76E32594" w:rsidR="00631851" w:rsidRPr="00762B1F" w:rsidRDefault="00631851" w:rsidP="00631851">
            <w:pPr>
              <w:suppressAutoHyphens w:val="0"/>
              <w:jc w:val="center"/>
              <w:rPr>
                <w:rFonts w:ascii="Verdana" w:hAnsi="Verdana" w:cs="Calibri"/>
                <w:i w:val="0"/>
                <w:iCs/>
              </w:rPr>
            </w:pPr>
            <w:r w:rsidRPr="00762B1F">
              <w:rPr>
                <w:rFonts w:ascii="Verdana" w:hAnsi="Verdana" w:cs="Calibri"/>
                <w:i w:val="0"/>
                <w:iCs/>
              </w:rPr>
              <w:t>30/08/2024</w:t>
            </w:r>
          </w:p>
        </w:tc>
      </w:tr>
      <w:tr w:rsidR="00E1341E" w:rsidRPr="00762B1F" w14:paraId="342F719D" w14:textId="77777777" w:rsidTr="00E1341E">
        <w:trPr>
          <w:trHeight w:val="168"/>
        </w:trPr>
        <w:tc>
          <w:tcPr>
            <w:tcW w:w="2127" w:type="dxa"/>
            <w:vMerge/>
            <w:shd w:val="clear" w:color="auto" w:fill="auto"/>
          </w:tcPr>
          <w:p w14:paraId="23657EF6" w14:textId="77777777" w:rsidR="00631851" w:rsidRPr="00762B1F" w:rsidRDefault="00631851" w:rsidP="00631851">
            <w:pPr>
              <w:suppressAutoHyphens w:val="0"/>
              <w:jc w:val="center"/>
              <w:rPr>
                <w:rFonts w:ascii="Verdana" w:hAnsi="Verdana" w:cs="Calibri"/>
                <w:i w:val="0"/>
                <w:iCs/>
                <w:lang w:eastAsia="es-CO"/>
              </w:rPr>
            </w:pPr>
          </w:p>
        </w:tc>
        <w:tc>
          <w:tcPr>
            <w:tcW w:w="2410" w:type="dxa"/>
            <w:shd w:val="clear" w:color="auto" w:fill="auto"/>
            <w:vAlign w:val="center"/>
          </w:tcPr>
          <w:p w14:paraId="07C468C1" w14:textId="2DFD12F6" w:rsidR="00631851" w:rsidRPr="00762B1F" w:rsidRDefault="00631851" w:rsidP="00631851">
            <w:pPr>
              <w:suppressAutoHyphens w:val="0"/>
              <w:jc w:val="center"/>
              <w:rPr>
                <w:rFonts w:ascii="Verdana" w:hAnsi="Verdana" w:cs="Calibri"/>
                <w:i w:val="0"/>
                <w:iCs/>
                <w:lang w:eastAsia="es-CO"/>
              </w:rPr>
            </w:pPr>
            <w:r w:rsidRPr="00762B1F">
              <w:rPr>
                <w:rFonts w:ascii="Verdana" w:hAnsi="Verdana" w:cs="Calibri"/>
                <w:i w:val="0"/>
                <w:iCs/>
              </w:rPr>
              <w:t>Socialización.</w:t>
            </w:r>
          </w:p>
        </w:tc>
        <w:tc>
          <w:tcPr>
            <w:tcW w:w="1559" w:type="dxa"/>
            <w:shd w:val="clear" w:color="auto" w:fill="auto"/>
            <w:vAlign w:val="center"/>
          </w:tcPr>
          <w:p w14:paraId="14F36F3C" w14:textId="60CD35D1" w:rsidR="00631851" w:rsidRPr="00762B1F" w:rsidRDefault="00631851" w:rsidP="00631851">
            <w:pPr>
              <w:suppressAutoHyphens w:val="0"/>
              <w:jc w:val="center"/>
              <w:rPr>
                <w:rFonts w:ascii="Verdana" w:hAnsi="Verdana" w:cs="Calibri"/>
                <w:i w:val="0"/>
                <w:iCs/>
                <w:lang w:eastAsia="es-CO"/>
              </w:rPr>
            </w:pPr>
            <w:r w:rsidRPr="00762B1F">
              <w:rPr>
                <w:rFonts w:ascii="Verdana" w:hAnsi="Verdana" w:cs="Calibri"/>
                <w:i w:val="0"/>
                <w:iCs/>
              </w:rPr>
              <w:t xml:space="preserve">Informe publicado en la web, socializado a los grupos de valor (Banner), servidores y contratistas correo masivo </w:t>
            </w:r>
          </w:p>
        </w:tc>
        <w:tc>
          <w:tcPr>
            <w:tcW w:w="1701" w:type="dxa"/>
            <w:shd w:val="clear" w:color="auto" w:fill="auto"/>
            <w:vAlign w:val="center"/>
          </w:tcPr>
          <w:p w14:paraId="59FF1056" w14:textId="3B967395" w:rsidR="00631851" w:rsidRPr="00762B1F" w:rsidRDefault="00631851" w:rsidP="00631851">
            <w:pPr>
              <w:suppressAutoHyphens w:val="0"/>
              <w:jc w:val="center"/>
              <w:rPr>
                <w:rFonts w:ascii="Verdana" w:hAnsi="Verdana" w:cs="Calibri"/>
                <w:i w:val="0"/>
                <w:iCs/>
                <w:lang w:eastAsia="es-CO"/>
              </w:rPr>
            </w:pPr>
            <w:r w:rsidRPr="00762B1F">
              <w:rPr>
                <w:rFonts w:ascii="Verdana" w:hAnsi="Verdana" w:cs="Calibri"/>
                <w:i w:val="0"/>
                <w:iCs/>
              </w:rPr>
              <w:t> </w:t>
            </w:r>
          </w:p>
        </w:tc>
        <w:tc>
          <w:tcPr>
            <w:tcW w:w="1418" w:type="dxa"/>
            <w:shd w:val="clear" w:color="auto" w:fill="auto"/>
            <w:vAlign w:val="center"/>
          </w:tcPr>
          <w:p w14:paraId="29228E48" w14:textId="15DD011C" w:rsidR="00631851" w:rsidRPr="00762B1F" w:rsidRDefault="00631851" w:rsidP="00631851">
            <w:pPr>
              <w:suppressAutoHyphens w:val="0"/>
              <w:jc w:val="center"/>
              <w:rPr>
                <w:rFonts w:ascii="Verdana" w:hAnsi="Verdana" w:cs="Calibri"/>
                <w:i w:val="0"/>
                <w:iCs/>
              </w:rPr>
            </w:pPr>
            <w:r w:rsidRPr="00762B1F">
              <w:rPr>
                <w:rFonts w:ascii="Verdana" w:hAnsi="Verdana" w:cs="Calibri"/>
                <w:i w:val="0"/>
                <w:iCs/>
              </w:rPr>
              <w:t xml:space="preserve">Coordinador GIT de Planeación </w:t>
            </w:r>
          </w:p>
        </w:tc>
        <w:tc>
          <w:tcPr>
            <w:tcW w:w="1417" w:type="dxa"/>
            <w:shd w:val="clear" w:color="auto" w:fill="auto"/>
            <w:vAlign w:val="center"/>
          </w:tcPr>
          <w:p w14:paraId="2DB92E3C" w14:textId="5A804AD0" w:rsidR="00631851" w:rsidRPr="00762B1F" w:rsidRDefault="00631851" w:rsidP="00631851">
            <w:pPr>
              <w:suppressAutoHyphens w:val="0"/>
              <w:jc w:val="center"/>
              <w:rPr>
                <w:rFonts w:ascii="Verdana" w:hAnsi="Verdana" w:cs="Calibri"/>
                <w:i w:val="0"/>
                <w:iCs/>
              </w:rPr>
            </w:pPr>
            <w:r w:rsidRPr="00762B1F">
              <w:rPr>
                <w:rFonts w:ascii="Verdana" w:hAnsi="Verdana" w:cs="Calibri"/>
                <w:i w:val="0"/>
                <w:iCs/>
              </w:rPr>
              <w:t>2/09/2024</w:t>
            </w:r>
          </w:p>
        </w:tc>
      </w:tr>
      <w:tr w:rsidR="00E1341E" w:rsidRPr="00762B1F" w14:paraId="25F46ECE" w14:textId="77777777" w:rsidTr="00E1341E">
        <w:trPr>
          <w:trHeight w:val="156"/>
        </w:trPr>
        <w:tc>
          <w:tcPr>
            <w:tcW w:w="2127" w:type="dxa"/>
            <w:vMerge/>
            <w:shd w:val="clear" w:color="auto" w:fill="auto"/>
          </w:tcPr>
          <w:p w14:paraId="6147BF9E" w14:textId="77777777" w:rsidR="00631851" w:rsidRPr="00762B1F" w:rsidRDefault="00631851" w:rsidP="00631851">
            <w:pPr>
              <w:suppressAutoHyphens w:val="0"/>
              <w:jc w:val="center"/>
              <w:rPr>
                <w:rFonts w:ascii="Verdana" w:hAnsi="Verdana" w:cs="Calibri"/>
                <w:i w:val="0"/>
                <w:iCs/>
                <w:lang w:eastAsia="es-CO"/>
              </w:rPr>
            </w:pPr>
          </w:p>
        </w:tc>
        <w:tc>
          <w:tcPr>
            <w:tcW w:w="2410" w:type="dxa"/>
            <w:shd w:val="clear" w:color="auto" w:fill="auto"/>
            <w:vAlign w:val="center"/>
          </w:tcPr>
          <w:p w14:paraId="188F04D7" w14:textId="64E4BECD" w:rsidR="00631851" w:rsidRPr="00762B1F" w:rsidRDefault="00631851" w:rsidP="00631851">
            <w:pPr>
              <w:suppressAutoHyphens w:val="0"/>
              <w:jc w:val="center"/>
              <w:rPr>
                <w:rFonts w:ascii="Verdana" w:hAnsi="Verdana" w:cs="Calibri"/>
                <w:i w:val="0"/>
                <w:iCs/>
                <w:lang w:eastAsia="es-CO"/>
              </w:rPr>
            </w:pPr>
            <w:r w:rsidRPr="00762B1F">
              <w:rPr>
                <w:rFonts w:ascii="Verdana" w:hAnsi="Verdana" w:cs="Calibri"/>
                <w:i w:val="0"/>
                <w:iCs/>
              </w:rPr>
              <w:t xml:space="preserve">Levantar Planes de Mejoramiento o acciones de mejora </w:t>
            </w:r>
            <w:r w:rsidRPr="00762B1F">
              <w:rPr>
                <w:rFonts w:ascii="Verdana" w:hAnsi="Verdana" w:cs="Calibri"/>
                <w:i w:val="0"/>
                <w:iCs/>
              </w:rPr>
              <w:lastRenderedPageBreak/>
              <w:t>de los resultados de la encuesta medición satisfacción del ciudadano.</w:t>
            </w:r>
          </w:p>
        </w:tc>
        <w:tc>
          <w:tcPr>
            <w:tcW w:w="1559" w:type="dxa"/>
            <w:shd w:val="clear" w:color="auto" w:fill="auto"/>
            <w:vAlign w:val="center"/>
          </w:tcPr>
          <w:p w14:paraId="41B969EC" w14:textId="3678B8D5" w:rsidR="00631851" w:rsidRPr="00762B1F" w:rsidRDefault="00631851" w:rsidP="00631851">
            <w:pPr>
              <w:suppressAutoHyphens w:val="0"/>
              <w:jc w:val="center"/>
              <w:rPr>
                <w:rFonts w:ascii="Verdana" w:hAnsi="Verdana" w:cs="Calibri"/>
                <w:i w:val="0"/>
                <w:iCs/>
                <w:lang w:eastAsia="es-CO"/>
              </w:rPr>
            </w:pPr>
            <w:r w:rsidRPr="00762B1F">
              <w:rPr>
                <w:rFonts w:ascii="Verdana" w:hAnsi="Verdana" w:cs="Calibri"/>
                <w:i w:val="0"/>
                <w:iCs/>
              </w:rPr>
              <w:lastRenderedPageBreak/>
              <w:t xml:space="preserve">Planes de mejoramiento o acciones </w:t>
            </w:r>
            <w:r w:rsidRPr="00762B1F">
              <w:rPr>
                <w:rFonts w:ascii="Verdana" w:hAnsi="Verdana" w:cs="Calibri"/>
                <w:i w:val="0"/>
                <w:iCs/>
              </w:rPr>
              <w:lastRenderedPageBreak/>
              <w:t>de mejora formulados</w:t>
            </w:r>
          </w:p>
        </w:tc>
        <w:tc>
          <w:tcPr>
            <w:tcW w:w="1701" w:type="dxa"/>
            <w:shd w:val="clear" w:color="auto" w:fill="auto"/>
            <w:vAlign w:val="center"/>
          </w:tcPr>
          <w:p w14:paraId="012156F5" w14:textId="50578E9B" w:rsidR="00631851" w:rsidRPr="00762B1F" w:rsidRDefault="00631851" w:rsidP="00631851">
            <w:pPr>
              <w:suppressAutoHyphens w:val="0"/>
              <w:jc w:val="center"/>
              <w:rPr>
                <w:rFonts w:ascii="Verdana" w:hAnsi="Verdana" w:cs="Calibri"/>
                <w:i w:val="0"/>
                <w:iCs/>
                <w:lang w:eastAsia="es-CO"/>
              </w:rPr>
            </w:pPr>
            <w:r w:rsidRPr="00762B1F">
              <w:rPr>
                <w:rFonts w:ascii="Verdana" w:hAnsi="Verdana" w:cs="Calibri"/>
                <w:i w:val="0"/>
                <w:iCs/>
              </w:rPr>
              <w:lastRenderedPageBreak/>
              <w:t>Procesos misionales</w:t>
            </w:r>
          </w:p>
        </w:tc>
        <w:tc>
          <w:tcPr>
            <w:tcW w:w="1418" w:type="dxa"/>
            <w:shd w:val="clear" w:color="auto" w:fill="auto"/>
            <w:vAlign w:val="center"/>
          </w:tcPr>
          <w:p w14:paraId="7711AEC5" w14:textId="4A06B83C" w:rsidR="00631851" w:rsidRPr="00762B1F" w:rsidRDefault="00631851" w:rsidP="00631851">
            <w:pPr>
              <w:suppressAutoHyphens w:val="0"/>
              <w:jc w:val="center"/>
              <w:rPr>
                <w:rFonts w:ascii="Verdana" w:hAnsi="Verdana" w:cs="Calibri"/>
                <w:i w:val="0"/>
                <w:iCs/>
              </w:rPr>
            </w:pPr>
            <w:r w:rsidRPr="00762B1F">
              <w:rPr>
                <w:rFonts w:ascii="Verdana" w:hAnsi="Verdana" w:cs="Calibri"/>
                <w:i w:val="0"/>
                <w:iCs/>
              </w:rPr>
              <w:t>2/09/2024</w:t>
            </w:r>
          </w:p>
        </w:tc>
        <w:tc>
          <w:tcPr>
            <w:tcW w:w="1417" w:type="dxa"/>
            <w:shd w:val="clear" w:color="auto" w:fill="auto"/>
            <w:vAlign w:val="center"/>
          </w:tcPr>
          <w:p w14:paraId="7C6ABD7D" w14:textId="7ED6AD29" w:rsidR="00631851" w:rsidRPr="00762B1F" w:rsidRDefault="00631851" w:rsidP="00631851">
            <w:pPr>
              <w:suppressAutoHyphens w:val="0"/>
              <w:jc w:val="center"/>
              <w:rPr>
                <w:rFonts w:ascii="Verdana" w:hAnsi="Verdana" w:cs="Calibri"/>
                <w:i w:val="0"/>
                <w:iCs/>
              </w:rPr>
            </w:pPr>
            <w:r w:rsidRPr="00762B1F">
              <w:rPr>
                <w:rFonts w:ascii="Verdana" w:hAnsi="Verdana" w:cs="Calibri"/>
                <w:i w:val="0"/>
                <w:iCs/>
              </w:rPr>
              <w:t>29/09/2024</w:t>
            </w:r>
          </w:p>
        </w:tc>
      </w:tr>
    </w:tbl>
    <w:p w14:paraId="26F468C6" w14:textId="4E507115" w:rsidR="00480B23" w:rsidRDefault="00A209AE" w:rsidP="00A209AE">
      <w:pPr>
        <w:pStyle w:val="Ttulo1"/>
        <w:rPr>
          <w:rFonts w:eastAsia="Arial MT"/>
          <w:lang w:val="es-ES" w:eastAsia="en-US"/>
        </w:rPr>
      </w:pPr>
      <w:bookmarkStart w:id="13" w:name="_Toc151385419"/>
      <w:r>
        <w:rPr>
          <w:rFonts w:eastAsia="Arial MT"/>
          <w:lang w:val="es-ES" w:eastAsia="en-US"/>
        </w:rPr>
        <w:t xml:space="preserve">6.1.5. </w:t>
      </w:r>
      <w:r w:rsidR="00E14B59" w:rsidRPr="00E14B59">
        <w:rPr>
          <w:rFonts w:eastAsia="Arial MT"/>
          <w:lang w:val="es-ES" w:eastAsia="en-US"/>
        </w:rPr>
        <w:t>Componente 5:   Mecanismos para la Transparencia y Acceso a la Información</w:t>
      </w:r>
      <w:bookmarkEnd w:id="13"/>
    </w:p>
    <w:p w14:paraId="5DD9095B" w14:textId="77777777" w:rsidR="00E14B59" w:rsidRDefault="00E14B59" w:rsidP="00E14B59">
      <w:pPr>
        <w:rPr>
          <w:rFonts w:eastAsia="Arial MT"/>
          <w:lang w:val="es-ES" w:eastAsia="en-US"/>
        </w:rPr>
      </w:pPr>
    </w:p>
    <w:p w14:paraId="5EAE3574" w14:textId="77777777" w:rsidR="00E14B59" w:rsidRDefault="00E14B59" w:rsidP="00E14B59">
      <w:pPr>
        <w:widowControl w:val="0"/>
        <w:tabs>
          <w:tab w:val="left" w:pos="1342"/>
        </w:tabs>
        <w:suppressAutoHyphens w:val="0"/>
        <w:autoSpaceDE w:val="0"/>
        <w:autoSpaceDN w:val="0"/>
        <w:spacing w:before="240" w:after="240" w:line="276" w:lineRule="auto"/>
        <w:ind w:right="-93"/>
        <w:rPr>
          <w:rFonts w:ascii="Verdana" w:eastAsia="Arial MT" w:hAnsi="Verdana" w:cs="Arial MT"/>
          <w:i w:val="0"/>
          <w:sz w:val="22"/>
          <w:szCs w:val="22"/>
          <w:lang w:val="es-ES" w:eastAsia="en-US"/>
        </w:rPr>
      </w:pPr>
      <w:r w:rsidRPr="00F27CE0">
        <w:rPr>
          <w:rFonts w:ascii="Verdana" w:eastAsia="Arial MT" w:hAnsi="Verdana" w:cs="Arial MT"/>
          <w:i w:val="0"/>
          <w:spacing w:val="-1"/>
          <w:sz w:val="22"/>
          <w:szCs w:val="22"/>
          <w:lang w:val="es-ES" w:eastAsia="en-US"/>
        </w:rPr>
        <w:t>Garantizar</w:t>
      </w:r>
      <w:r w:rsidRPr="00F27CE0">
        <w:rPr>
          <w:rFonts w:ascii="Verdana" w:eastAsia="Arial MT" w:hAnsi="Verdana" w:cs="Arial MT"/>
          <w:i w:val="0"/>
          <w:spacing w:val="-17"/>
          <w:sz w:val="22"/>
          <w:szCs w:val="22"/>
          <w:lang w:val="es-ES" w:eastAsia="en-US"/>
        </w:rPr>
        <w:t xml:space="preserve"> </w:t>
      </w:r>
      <w:r w:rsidRPr="00F27CE0">
        <w:rPr>
          <w:rFonts w:ascii="Verdana" w:eastAsia="Arial MT" w:hAnsi="Verdana" w:cs="Arial MT"/>
          <w:i w:val="0"/>
          <w:spacing w:val="-1"/>
          <w:sz w:val="22"/>
          <w:szCs w:val="22"/>
          <w:lang w:val="es-ES" w:eastAsia="en-US"/>
        </w:rPr>
        <w:t>la</w:t>
      </w:r>
      <w:r w:rsidRPr="00F27CE0">
        <w:rPr>
          <w:rFonts w:ascii="Verdana" w:eastAsia="Arial MT" w:hAnsi="Verdana" w:cs="Arial MT"/>
          <w:i w:val="0"/>
          <w:spacing w:val="-16"/>
          <w:sz w:val="22"/>
          <w:szCs w:val="22"/>
          <w:lang w:val="es-ES" w:eastAsia="en-US"/>
        </w:rPr>
        <w:t xml:space="preserve"> </w:t>
      </w:r>
      <w:r w:rsidRPr="00F27CE0">
        <w:rPr>
          <w:rFonts w:ascii="Verdana" w:eastAsia="Arial MT" w:hAnsi="Verdana" w:cs="Arial MT"/>
          <w:i w:val="0"/>
          <w:spacing w:val="-1"/>
          <w:sz w:val="22"/>
          <w:szCs w:val="22"/>
          <w:lang w:val="es-ES" w:eastAsia="en-US"/>
        </w:rPr>
        <w:t>transparencia</w:t>
      </w:r>
      <w:r w:rsidRPr="00F27CE0">
        <w:rPr>
          <w:rFonts w:ascii="Verdana" w:eastAsia="Arial MT" w:hAnsi="Verdana" w:cs="Arial MT"/>
          <w:i w:val="0"/>
          <w:spacing w:val="-16"/>
          <w:sz w:val="22"/>
          <w:szCs w:val="22"/>
          <w:lang w:val="es-ES" w:eastAsia="en-US"/>
        </w:rPr>
        <w:t xml:space="preserve"> </w:t>
      </w:r>
      <w:r w:rsidRPr="00F27CE0">
        <w:rPr>
          <w:rFonts w:ascii="Verdana" w:eastAsia="Arial MT" w:hAnsi="Verdana" w:cs="Arial MT"/>
          <w:i w:val="0"/>
          <w:sz w:val="22"/>
          <w:szCs w:val="22"/>
          <w:lang w:val="es-ES" w:eastAsia="en-US"/>
        </w:rPr>
        <w:t>y</w:t>
      </w:r>
      <w:r w:rsidRPr="00F27CE0">
        <w:rPr>
          <w:rFonts w:ascii="Verdana" w:eastAsia="Arial MT" w:hAnsi="Verdana" w:cs="Arial MT"/>
          <w:i w:val="0"/>
          <w:spacing w:val="-19"/>
          <w:sz w:val="22"/>
          <w:szCs w:val="22"/>
          <w:lang w:val="es-ES" w:eastAsia="en-US"/>
        </w:rPr>
        <w:t xml:space="preserve"> </w:t>
      </w:r>
      <w:r w:rsidRPr="00F27CE0">
        <w:rPr>
          <w:rFonts w:ascii="Verdana" w:eastAsia="Arial MT" w:hAnsi="Verdana" w:cs="Arial MT"/>
          <w:i w:val="0"/>
          <w:sz w:val="22"/>
          <w:szCs w:val="22"/>
          <w:lang w:val="es-ES" w:eastAsia="en-US"/>
        </w:rPr>
        <w:t>el</w:t>
      </w:r>
      <w:r w:rsidRPr="00F27CE0">
        <w:rPr>
          <w:rFonts w:ascii="Verdana" w:eastAsia="Arial MT" w:hAnsi="Verdana" w:cs="Arial MT"/>
          <w:i w:val="0"/>
          <w:spacing w:val="-17"/>
          <w:sz w:val="22"/>
          <w:szCs w:val="22"/>
          <w:lang w:val="es-ES" w:eastAsia="en-US"/>
        </w:rPr>
        <w:t xml:space="preserve"> </w:t>
      </w:r>
      <w:r w:rsidRPr="00F27CE0">
        <w:rPr>
          <w:rFonts w:ascii="Verdana" w:eastAsia="Arial MT" w:hAnsi="Verdana" w:cs="Arial MT"/>
          <w:i w:val="0"/>
          <w:sz w:val="22"/>
          <w:szCs w:val="22"/>
          <w:lang w:val="es-ES" w:eastAsia="en-US"/>
        </w:rPr>
        <w:t>acceso</w:t>
      </w:r>
      <w:r w:rsidRPr="00F27CE0">
        <w:rPr>
          <w:rFonts w:ascii="Verdana" w:eastAsia="Arial MT" w:hAnsi="Verdana" w:cs="Arial MT"/>
          <w:i w:val="0"/>
          <w:spacing w:val="-18"/>
          <w:sz w:val="22"/>
          <w:szCs w:val="22"/>
          <w:lang w:val="es-ES" w:eastAsia="en-US"/>
        </w:rPr>
        <w:t xml:space="preserve"> </w:t>
      </w:r>
      <w:r w:rsidRPr="00F27CE0">
        <w:rPr>
          <w:rFonts w:ascii="Verdana" w:eastAsia="Arial MT" w:hAnsi="Verdana" w:cs="Arial MT"/>
          <w:i w:val="0"/>
          <w:sz w:val="22"/>
          <w:szCs w:val="22"/>
          <w:lang w:val="es-ES" w:eastAsia="en-US"/>
        </w:rPr>
        <w:t>a</w:t>
      </w:r>
      <w:r w:rsidRPr="00F27CE0">
        <w:rPr>
          <w:rFonts w:ascii="Verdana" w:eastAsia="Arial MT" w:hAnsi="Verdana" w:cs="Arial MT"/>
          <w:i w:val="0"/>
          <w:spacing w:val="-15"/>
          <w:sz w:val="22"/>
          <w:szCs w:val="22"/>
          <w:lang w:val="es-ES" w:eastAsia="en-US"/>
        </w:rPr>
        <w:t xml:space="preserve"> </w:t>
      </w:r>
      <w:r w:rsidRPr="00F27CE0">
        <w:rPr>
          <w:rFonts w:ascii="Verdana" w:eastAsia="Arial MT" w:hAnsi="Verdana" w:cs="Arial MT"/>
          <w:i w:val="0"/>
          <w:sz w:val="22"/>
          <w:szCs w:val="22"/>
          <w:lang w:val="es-ES" w:eastAsia="en-US"/>
        </w:rPr>
        <w:t>la</w:t>
      </w:r>
      <w:r w:rsidRPr="00F27CE0">
        <w:rPr>
          <w:rFonts w:ascii="Verdana" w:eastAsia="Arial MT" w:hAnsi="Verdana" w:cs="Arial MT"/>
          <w:i w:val="0"/>
          <w:spacing w:val="-16"/>
          <w:sz w:val="22"/>
          <w:szCs w:val="22"/>
          <w:lang w:val="es-ES" w:eastAsia="en-US"/>
        </w:rPr>
        <w:t xml:space="preserve"> </w:t>
      </w:r>
      <w:r w:rsidRPr="00F27CE0">
        <w:rPr>
          <w:rFonts w:ascii="Verdana" w:eastAsia="Arial MT" w:hAnsi="Verdana" w:cs="Arial MT"/>
          <w:i w:val="0"/>
          <w:sz w:val="22"/>
          <w:szCs w:val="22"/>
          <w:lang w:val="es-ES" w:eastAsia="en-US"/>
        </w:rPr>
        <w:t>información</w:t>
      </w:r>
      <w:r w:rsidRPr="00F27CE0">
        <w:rPr>
          <w:rFonts w:ascii="Verdana" w:eastAsia="Arial MT" w:hAnsi="Verdana" w:cs="Arial MT"/>
          <w:i w:val="0"/>
          <w:spacing w:val="-16"/>
          <w:sz w:val="22"/>
          <w:szCs w:val="22"/>
          <w:lang w:val="es-ES" w:eastAsia="en-US"/>
        </w:rPr>
        <w:t xml:space="preserve"> </w:t>
      </w:r>
      <w:r w:rsidRPr="00F27CE0">
        <w:rPr>
          <w:rFonts w:ascii="Verdana" w:eastAsia="Arial MT" w:hAnsi="Verdana" w:cs="Arial MT"/>
          <w:i w:val="0"/>
          <w:sz w:val="22"/>
          <w:szCs w:val="22"/>
          <w:lang w:val="es-ES" w:eastAsia="en-US"/>
        </w:rPr>
        <w:t>pública,</w:t>
      </w:r>
      <w:r w:rsidRPr="00F27CE0">
        <w:rPr>
          <w:rFonts w:ascii="Verdana" w:eastAsia="Arial MT" w:hAnsi="Verdana" w:cs="Arial MT"/>
          <w:i w:val="0"/>
          <w:spacing w:val="-19"/>
          <w:sz w:val="22"/>
          <w:szCs w:val="22"/>
          <w:lang w:val="es-ES" w:eastAsia="en-US"/>
        </w:rPr>
        <w:t xml:space="preserve"> </w:t>
      </w:r>
      <w:r w:rsidRPr="00E520B0">
        <w:rPr>
          <w:rFonts w:ascii="Verdana" w:eastAsia="Arial MT" w:hAnsi="Verdana" w:cs="Arial MT"/>
          <w:i w:val="0"/>
          <w:sz w:val="22"/>
          <w:szCs w:val="22"/>
          <w:lang w:val="es-ES" w:eastAsia="en-US"/>
        </w:rPr>
        <w:t>buscando que</w:t>
      </w:r>
      <w:r w:rsidRPr="00F27CE0">
        <w:rPr>
          <w:rFonts w:ascii="Verdana" w:eastAsia="Arial MT" w:hAnsi="Verdana" w:cs="Arial MT"/>
          <w:i w:val="0"/>
          <w:sz w:val="22"/>
          <w:szCs w:val="22"/>
          <w:lang w:val="es-ES" w:eastAsia="en-US"/>
        </w:rPr>
        <w:t xml:space="preserve"> est</w:t>
      </w:r>
      <w:r w:rsidRPr="00E520B0">
        <w:rPr>
          <w:rFonts w:ascii="Verdana" w:eastAsia="Arial MT" w:hAnsi="Verdana" w:cs="Arial MT"/>
          <w:i w:val="0"/>
          <w:sz w:val="22"/>
          <w:szCs w:val="22"/>
          <w:lang w:val="es-ES" w:eastAsia="en-US"/>
        </w:rPr>
        <w:t>á</w:t>
      </w:r>
      <w:r w:rsidRPr="00F27CE0">
        <w:rPr>
          <w:rFonts w:ascii="Verdana" w:eastAsia="Arial MT" w:hAnsi="Verdana" w:cs="Arial MT"/>
          <w:i w:val="0"/>
          <w:spacing w:val="1"/>
          <w:sz w:val="22"/>
          <w:szCs w:val="22"/>
          <w:lang w:val="es-ES" w:eastAsia="en-US"/>
        </w:rPr>
        <w:t xml:space="preserve"> </w:t>
      </w:r>
      <w:r w:rsidRPr="00F27CE0">
        <w:rPr>
          <w:rFonts w:ascii="Verdana" w:eastAsia="Arial MT" w:hAnsi="Verdana" w:cs="Arial MT"/>
          <w:i w:val="0"/>
          <w:sz w:val="22"/>
          <w:szCs w:val="22"/>
          <w:lang w:val="es-ES" w:eastAsia="en-US"/>
        </w:rPr>
        <w:t>sea</w:t>
      </w:r>
      <w:r w:rsidRPr="00F27CE0">
        <w:rPr>
          <w:rFonts w:ascii="Verdana" w:eastAsia="Arial MT" w:hAnsi="Verdana" w:cs="Arial MT"/>
          <w:i w:val="0"/>
          <w:spacing w:val="-2"/>
          <w:sz w:val="22"/>
          <w:szCs w:val="22"/>
          <w:lang w:val="es-ES" w:eastAsia="en-US"/>
        </w:rPr>
        <w:t xml:space="preserve"> </w:t>
      </w:r>
      <w:r w:rsidRPr="00F27CE0">
        <w:rPr>
          <w:rFonts w:ascii="Verdana" w:eastAsia="Arial MT" w:hAnsi="Verdana" w:cs="Arial MT"/>
          <w:i w:val="0"/>
          <w:sz w:val="22"/>
          <w:szCs w:val="22"/>
          <w:lang w:val="es-ES" w:eastAsia="en-US"/>
        </w:rPr>
        <w:t>cada</w:t>
      </w:r>
      <w:r w:rsidRPr="00F27CE0">
        <w:rPr>
          <w:rFonts w:ascii="Verdana" w:eastAsia="Arial MT" w:hAnsi="Verdana" w:cs="Arial MT"/>
          <w:i w:val="0"/>
          <w:spacing w:val="-1"/>
          <w:sz w:val="22"/>
          <w:szCs w:val="22"/>
          <w:lang w:val="es-ES" w:eastAsia="en-US"/>
        </w:rPr>
        <w:t xml:space="preserve"> </w:t>
      </w:r>
      <w:r w:rsidRPr="00F27CE0">
        <w:rPr>
          <w:rFonts w:ascii="Verdana" w:eastAsia="Arial MT" w:hAnsi="Verdana" w:cs="Arial MT"/>
          <w:i w:val="0"/>
          <w:sz w:val="22"/>
          <w:szCs w:val="22"/>
          <w:lang w:val="es-ES" w:eastAsia="en-US"/>
        </w:rPr>
        <w:t>vez</w:t>
      </w:r>
      <w:r w:rsidRPr="00F27CE0">
        <w:rPr>
          <w:rFonts w:ascii="Verdana" w:eastAsia="Arial MT" w:hAnsi="Verdana" w:cs="Arial MT"/>
          <w:i w:val="0"/>
          <w:spacing w:val="-1"/>
          <w:sz w:val="22"/>
          <w:szCs w:val="22"/>
          <w:lang w:val="es-ES" w:eastAsia="en-US"/>
        </w:rPr>
        <w:t xml:space="preserve"> </w:t>
      </w:r>
      <w:r w:rsidRPr="00F27CE0">
        <w:rPr>
          <w:rFonts w:ascii="Verdana" w:eastAsia="Arial MT" w:hAnsi="Verdana" w:cs="Arial MT"/>
          <w:i w:val="0"/>
          <w:sz w:val="22"/>
          <w:szCs w:val="22"/>
          <w:lang w:val="es-ES" w:eastAsia="en-US"/>
        </w:rPr>
        <w:t>más</w:t>
      </w:r>
      <w:r w:rsidRPr="00F27CE0">
        <w:rPr>
          <w:rFonts w:ascii="Verdana" w:eastAsia="Arial MT" w:hAnsi="Verdana" w:cs="Arial MT"/>
          <w:i w:val="0"/>
          <w:spacing w:val="-4"/>
          <w:sz w:val="22"/>
          <w:szCs w:val="22"/>
          <w:lang w:val="es-ES" w:eastAsia="en-US"/>
        </w:rPr>
        <w:t xml:space="preserve"> </w:t>
      </w:r>
      <w:r w:rsidRPr="00F27CE0">
        <w:rPr>
          <w:rFonts w:ascii="Verdana" w:eastAsia="Arial MT" w:hAnsi="Verdana" w:cs="Arial MT"/>
          <w:i w:val="0"/>
          <w:sz w:val="22"/>
          <w:szCs w:val="22"/>
          <w:lang w:val="es-ES" w:eastAsia="en-US"/>
        </w:rPr>
        <w:t>expedita,</w:t>
      </w:r>
      <w:r w:rsidRPr="00F27CE0">
        <w:rPr>
          <w:rFonts w:ascii="Verdana" w:eastAsia="Arial MT" w:hAnsi="Verdana" w:cs="Arial MT"/>
          <w:i w:val="0"/>
          <w:spacing w:val="-3"/>
          <w:sz w:val="22"/>
          <w:szCs w:val="22"/>
          <w:lang w:val="es-ES" w:eastAsia="en-US"/>
        </w:rPr>
        <w:t xml:space="preserve"> </w:t>
      </w:r>
      <w:r w:rsidRPr="00F27CE0">
        <w:rPr>
          <w:rFonts w:ascii="Verdana" w:eastAsia="Arial MT" w:hAnsi="Verdana" w:cs="Arial MT"/>
          <w:i w:val="0"/>
          <w:sz w:val="22"/>
          <w:szCs w:val="22"/>
          <w:lang w:val="es-ES" w:eastAsia="en-US"/>
        </w:rPr>
        <w:t>clara y</w:t>
      </w:r>
      <w:r w:rsidRPr="00F27CE0">
        <w:rPr>
          <w:rFonts w:ascii="Verdana" w:eastAsia="Arial MT" w:hAnsi="Verdana" w:cs="Arial MT"/>
          <w:i w:val="0"/>
          <w:spacing w:val="-6"/>
          <w:sz w:val="22"/>
          <w:szCs w:val="22"/>
          <w:lang w:val="es-ES" w:eastAsia="en-US"/>
        </w:rPr>
        <w:t xml:space="preserve"> </w:t>
      </w:r>
      <w:r w:rsidRPr="00F27CE0">
        <w:rPr>
          <w:rFonts w:ascii="Verdana" w:eastAsia="Arial MT" w:hAnsi="Verdana" w:cs="Arial MT"/>
          <w:i w:val="0"/>
          <w:sz w:val="22"/>
          <w:szCs w:val="22"/>
          <w:lang w:val="es-ES" w:eastAsia="en-US"/>
        </w:rPr>
        <w:t>eficiente</w:t>
      </w:r>
      <w:r w:rsidRPr="00E520B0">
        <w:rPr>
          <w:rFonts w:ascii="Verdana" w:eastAsia="Arial MT" w:hAnsi="Verdana" w:cs="Arial MT"/>
          <w:i w:val="0"/>
          <w:sz w:val="22"/>
          <w:szCs w:val="22"/>
          <w:lang w:val="es-ES" w:eastAsia="en-US"/>
        </w:rPr>
        <w:t>, f</w:t>
      </w:r>
      <w:r w:rsidRPr="00F27CE0">
        <w:rPr>
          <w:rFonts w:ascii="Verdana" w:eastAsia="Arial MT" w:hAnsi="Verdana" w:cs="Arial MT"/>
          <w:i w:val="0"/>
          <w:sz w:val="22"/>
          <w:szCs w:val="22"/>
          <w:lang w:val="es-ES" w:eastAsia="en-US"/>
        </w:rPr>
        <w:t>ortalecer el derecho de acceso a la información pública tanto en la</w:t>
      </w:r>
      <w:r w:rsidRPr="00F27CE0">
        <w:rPr>
          <w:rFonts w:ascii="Verdana" w:eastAsia="Arial MT" w:hAnsi="Verdana" w:cs="Arial MT"/>
          <w:i w:val="0"/>
          <w:spacing w:val="1"/>
          <w:sz w:val="22"/>
          <w:szCs w:val="22"/>
          <w:lang w:val="es-ES" w:eastAsia="en-US"/>
        </w:rPr>
        <w:t xml:space="preserve"> </w:t>
      </w:r>
      <w:r w:rsidRPr="00F27CE0">
        <w:rPr>
          <w:rFonts w:ascii="Verdana" w:eastAsia="Arial MT" w:hAnsi="Verdana" w:cs="Arial MT"/>
          <w:i w:val="0"/>
          <w:spacing w:val="-1"/>
          <w:sz w:val="22"/>
          <w:szCs w:val="22"/>
          <w:lang w:val="es-ES" w:eastAsia="en-US"/>
        </w:rPr>
        <w:t xml:space="preserve">gestión administrativa, </w:t>
      </w:r>
      <w:r w:rsidRPr="00F27CE0">
        <w:rPr>
          <w:rFonts w:ascii="Verdana" w:eastAsia="Arial MT" w:hAnsi="Verdana" w:cs="Arial MT"/>
          <w:i w:val="0"/>
          <w:sz w:val="22"/>
          <w:szCs w:val="22"/>
          <w:lang w:val="es-ES" w:eastAsia="en-US"/>
        </w:rPr>
        <w:t>como en los servidores públicos, contratistas y</w:t>
      </w:r>
      <w:r w:rsidRPr="00F27CE0">
        <w:rPr>
          <w:rFonts w:ascii="Verdana" w:eastAsia="Arial MT" w:hAnsi="Verdana" w:cs="Arial MT"/>
          <w:i w:val="0"/>
          <w:spacing w:val="1"/>
          <w:sz w:val="22"/>
          <w:szCs w:val="22"/>
          <w:lang w:val="es-ES" w:eastAsia="en-US"/>
        </w:rPr>
        <w:t xml:space="preserve"> </w:t>
      </w:r>
      <w:r w:rsidRPr="00F27CE0">
        <w:rPr>
          <w:rFonts w:ascii="Verdana" w:eastAsia="Arial MT" w:hAnsi="Verdana" w:cs="Arial MT"/>
          <w:i w:val="0"/>
          <w:sz w:val="22"/>
          <w:szCs w:val="22"/>
          <w:lang w:val="es-ES" w:eastAsia="en-US"/>
        </w:rPr>
        <w:t>ciudadanos.</w:t>
      </w:r>
    </w:p>
    <w:tbl>
      <w:tblPr>
        <w:tblStyle w:val="Tablaconcuadrcula"/>
        <w:tblW w:w="10916" w:type="dxa"/>
        <w:tblInd w:w="-856" w:type="dxa"/>
        <w:tblLayout w:type="fixed"/>
        <w:tblLook w:val="04A0" w:firstRow="1" w:lastRow="0" w:firstColumn="1" w:lastColumn="0" w:noHBand="0" w:noVBand="1"/>
      </w:tblPr>
      <w:tblGrid>
        <w:gridCol w:w="2127"/>
        <w:gridCol w:w="1559"/>
        <w:gridCol w:w="1418"/>
        <w:gridCol w:w="1276"/>
        <w:gridCol w:w="1701"/>
        <w:gridCol w:w="1417"/>
        <w:gridCol w:w="1418"/>
      </w:tblGrid>
      <w:tr w:rsidR="005F0482" w:rsidRPr="003B4017" w14:paraId="7261BD67" w14:textId="77777777" w:rsidTr="00D66319">
        <w:trPr>
          <w:cantSplit/>
          <w:tblHeader/>
        </w:trPr>
        <w:tc>
          <w:tcPr>
            <w:tcW w:w="10916" w:type="dxa"/>
            <w:gridSpan w:val="7"/>
            <w:shd w:val="clear" w:color="auto" w:fill="D9D9D9" w:themeFill="background1" w:themeFillShade="D9"/>
          </w:tcPr>
          <w:p w14:paraId="7180B9B8" w14:textId="77777777" w:rsidR="005F0482" w:rsidRPr="003B4017" w:rsidRDefault="005F0482" w:rsidP="00BB3C22">
            <w:pPr>
              <w:spacing w:before="240" w:after="240" w:line="276" w:lineRule="auto"/>
              <w:ind w:right="-93"/>
              <w:jc w:val="center"/>
              <w:rPr>
                <w:rFonts w:ascii="Verdana" w:hAnsi="Verdana"/>
                <w:b/>
                <w:bCs/>
                <w:i w:val="0"/>
                <w:iCs/>
                <w:sz w:val="22"/>
                <w:szCs w:val="22"/>
              </w:rPr>
            </w:pPr>
            <w:r w:rsidRPr="003B4017">
              <w:rPr>
                <w:rFonts w:ascii="Verdana" w:hAnsi="Verdana"/>
                <w:b/>
                <w:bCs/>
                <w:i w:val="0"/>
                <w:iCs/>
                <w:sz w:val="22"/>
                <w:szCs w:val="22"/>
              </w:rPr>
              <w:t>ACTIVIDADES</w:t>
            </w:r>
          </w:p>
        </w:tc>
      </w:tr>
      <w:tr w:rsidR="005F0482" w:rsidRPr="007E2E26" w14:paraId="27339DC5" w14:textId="77777777" w:rsidTr="00D66319">
        <w:trPr>
          <w:cantSplit/>
          <w:tblHeader/>
        </w:trPr>
        <w:tc>
          <w:tcPr>
            <w:tcW w:w="10916" w:type="dxa"/>
            <w:gridSpan w:val="7"/>
            <w:shd w:val="clear" w:color="auto" w:fill="C2D69B" w:themeFill="accent3" w:themeFillTint="99"/>
          </w:tcPr>
          <w:p w14:paraId="2AAC1879" w14:textId="2DBB20CE" w:rsidR="005F0482" w:rsidRPr="00BB3C22" w:rsidRDefault="00BB3C22" w:rsidP="00BB3C22">
            <w:pPr>
              <w:jc w:val="center"/>
              <w:rPr>
                <w:rFonts w:ascii="Verdana" w:hAnsi="Verdana" w:cs="Arial"/>
                <w:b/>
                <w:bCs/>
                <w:i w:val="0"/>
                <w:iCs/>
                <w:sz w:val="22"/>
                <w:szCs w:val="22"/>
              </w:rPr>
            </w:pPr>
            <w:r w:rsidRPr="00BB3C22">
              <w:rPr>
                <w:rFonts w:ascii="Verdana" w:hAnsi="Verdana"/>
                <w:i w:val="0"/>
                <w:iCs/>
                <w:sz w:val="22"/>
                <w:szCs w:val="22"/>
              </w:rPr>
              <w:t>Componente 5:   Mecanismos para la Transparencia y Acceso a la Información</w:t>
            </w:r>
          </w:p>
        </w:tc>
      </w:tr>
      <w:tr w:rsidR="005F0482" w:rsidRPr="007E2E26" w14:paraId="04A47B94" w14:textId="77777777" w:rsidTr="00837B65">
        <w:trPr>
          <w:cantSplit/>
          <w:tblHeader/>
        </w:trPr>
        <w:tc>
          <w:tcPr>
            <w:tcW w:w="2127" w:type="dxa"/>
            <w:shd w:val="clear" w:color="auto" w:fill="auto"/>
          </w:tcPr>
          <w:p w14:paraId="023850CF" w14:textId="77777777" w:rsidR="005F0482" w:rsidRPr="007E2E26" w:rsidRDefault="005F0482" w:rsidP="00BE52F6">
            <w:pPr>
              <w:suppressAutoHyphens w:val="0"/>
              <w:jc w:val="center"/>
              <w:rPr>
                <w:rFonts w:ascii="Verdana" w:hAnsi="Verdana" w:cs="Calibri"/>
                <w:b/>
                <w:bCs/>
                <w:i w:val="0"/>
                <w:iCs/>
                <w:lang w:eastAsia="es-CO"/>
              </w:rPr>
            </w:pPr>
            <w:r w:rsidRPr="007E2E26">
              <w:rPr>
                <w:rFonts w:ascii="Verdana" w:hAnsi="Verdana" w:cs="Calibri"/>
                <w:b/>
                <w:bCs/>
                <w:i w:val="0"/>
                <w:iCs/>
                <w:lang w:eastAsia="es-CO"/>
              </w:rPr>
              <w:t>Subcomponente</w:t>
            </w:r>
          </w:p>
        </w:tc>
        <w:tc>
          <w:tcPr>
            <w:tcW w:w="1559" w:type="dxa"/>
            <w:shd w:val="clear" w:color="auto" w:fill="auto"/>
          </w:tcPr>
          <w:p w14:paraId="4580B831" w14:textId="77777777" w:rsidR="005F0482" w:rsidRPr="007E2E26" w:rsidRDefault="005F0482" w:rsidP="00BE52F6">
            <w:pPr>
              <w:suppressAutoHyphens w:val="0"/>
              <w:jc w:val="center"/>
              <w:rPr>
                <w:rFonts w:ascii="Verdana" w:hAnsi="Verdana" w:cs="Calibri"/>
                <w:b/>
                <w:bCs/>
                <w:i w:val="0"/>
                <w:iCs/>
                <w:lang w:eastAsia="es-CO"/>
              </w:rPr>
            </w:pPr>
            <w:r w:rsidRPr="007E2E26">
              <w:rPr>
                <w:rFonts w:ascii="Verdana" w:hAnsi="Verdana" w:cs="Calibri"/>
                <w:b/>
                <w:bCs/>
                <w:i w:val="0"/>
                <w:iCs/>
                <w:lang w:eastAsia="es-CO"/>
              </w:rPr>
              <w:t>Actividades</w:t>
            </w:r>
          </w:p>
        </w:tc>
        <w:tc>
          <w:tcPr>
            <w:tcW w:w="1418" w:type="dxa"/>
            <w:shd w:val="clear" w:color="auto" w:fill="auto"/>
          </w:tcPr>
          <w:p w14:paraId="762702F8" w14:textId="77777777" w:rsidR="005F0482" w:rsidRPr="007E2E26" w:rsidRDefault="005F0482" w:rsidP="00BE52F6">
            <w:pPr>
              <w:suppressAutoHyphens w:val="0"/>
              <w:jc w:val="center"/>
              <w:rPr>
                <w:rFonts w:ascii="Verdana" w:hAnsi="Verdana" w:cs="Calibri"/>
                <w:b/>
                <w:bCs/>
                <w:i w:val="0"/>
                <w:iCs/>
                <w:lang w:eastAsia="es-CO"/>
              </w:rPr>
            </w:pPr>
            <w:r w:rsidRPr="007E2E26">
              <w:rPr>
                <w:rFonts w:ascii="Verdana" w:hAnsi="Verdana" w:cs="Calibri"/>
                <w:b/>
                <w:bCs/>
                <w:i w:val="0"/>
                <w:iCs/>
                <w:lang w:eastAsia="es-CO"/>
              </w:rPr>
              <w:t>Meta o producto</w:t>
            </w:r>
          </w:p>
        </w:tc>
        <w:tc>
          <w:tcPr>
            <w:tcW w:w="1276" w:type="dxa"/>
            <w:shd w:val="clear" w:color="auto" w:fill="auto"/>
          </w:tcPr>
          <w:p w14:paraId="672EA64A" w14:textId="6C1D2281" w:rsidR="005F0482" w:rsidRPr="007E2E26" w:rsidRDefault="005F0482" w:rsidP="00BE52F6">
            <w:pPr>
              <w:suppressAutoHyphens w:val="0"/>
              <w:jc w:val="center"/>
              <w:rPr>
                <w:rFonts w:ascii="Verdana" w:hAnsi="Verdana" w:cs="Calibri"/>
                <w:b/>
                <w:bCs/>
                <w:i w:val="0"/>
                <w:iCs/>
                <w:lang w:eastAsia="es-CO"/>
              </w:rPr>
            </w:pPr>
            <w:r w:rsidRPr="007E2E26">
              <w:rPr>
                <w:rFonts w:ascii="Verdana" w:hAnsi="Verdana" w:cs="Calibri"/>
                <w:b/>
                <w:bCs/>
                <w:i w:val="0"/>
                <w:iCs/>
                <w:lang w:eastAsia="es-CO"/>
              </w:rPr>
              <w:t>indicador</w:t>
            </w:r>
          </w:p>
        </w:tc>
        <w:tc>
          <w:tcPr>
            <w:tcW w:w="1701" w:type="dxa"/>
            <w:shd w:val="clear" w:color="auto" w:fill="auto"/>
          </w:tcPr>
          <w:p w14:paraId="51A9ECC3" w14:textId="3EDAB3C0" w:rsidR="005F0482" w:rsidRPr="007E2E26" w:rsidRDefault="005F0482" w:rsidP="00BE52F6">
            <w:pPr>
              <w:suppressAutoHyphens w:val="0"/>
              <w:jc w:val="center"/>
              <w:rPr>
                <w:rFonts w:ascii="Verdana" w:hAnsi="Verdana" w:cs="Calibri"/>
                <w:b/>
                <w:bCs/>
                <w:i w:val="0"/>
                <w:iCs/>
                <w:lang w:eastAsia="es-CO"/>
              </w:rPr>
            </w:pPr>
            <w:r w:rsidRPr="007E2E26">
              <w:rPr>
                <w:rFonts w:ascii="Verdana" w:hAnsi="Verdana" w:cs="Calibri"/>
                <w:b/>
                <w:bCs/>
                <w:i w:val="0"/>
                <w:iCs/>
                <w:lang w:eastAsia="es-CO"/>
              </w:rPr>
              <w:t>Responsable</w:t>
            </w:r>
          </w:p>
        </w:tc>
        <w:tc>
          <w:tcPr>
            <w:tcW w:w="1417" w:type="dxa"/>
            <w:shd w:val="clear" w:color="auto" w:fill="auto"/>
          </w:tcPr>
          <w:p w14:paraId="7EECDAAA" w14:textId="77777777" w:rsidR="005F0482" w:rsidRPr="007E2E26" w:rsidRDefault="005F0482" w:rsidP="00BE52F6">
            <w:pPr>
              <w:suppressAutoHyphens w:val="0"/>
              <w:jc w:val="center"/>
              <w:rPr>
                <w:rFonts w:ascii="Verdana" w:hAnsi="Verdana" w:cs="Calibri"/>
                <w:b/>
                <w:bCs/>
                <w:i w:val="0"/>
                <w:iCs/>
                <w:lang w:eastAsia="es-CO"/>
              </w:rPr>
            </w:pPr>
            <w:r w:rsidRPr="007E2E26">
              <w:rPr>
                <w:rFonts w:ascii="Verdana" w:hAnsi="Verdana" w:cs="Calibri"/>
                <w:b/>
                <w:bCs/>
                <w:i w:val="0"/>
                <w:iCs/>
              </w:rPr>
              <w:t>Fecha inicial</w:t>
            </w:r>
          </w:p>
          <w:p w14:paraId="5F8DA630" w14:textId="77777777" w:rsidR="005F0482" w:rsidRPr="007E2E26" w:rsidRDefault="005F0482" w:rsidP="00BE52F6">
            <w:pPr>
              <w:suppressAutoHyphens w:val="0"/>
              <w:jc w:val="center"/>
              <w:rPr>
                <w:rFonts w:ascii="Verdana" w:hAnsi="Verdana" w:cs="Calibri"/>
                <w:b/>
                <w:bCs/>
                <w:i w:val="0"/>
                <w:iCs/>
                <w:lang w:eastAsia="es-CO"/>
              </w:rPr>
            </w:pPr>
          </w:p>
        </w:tc>
        <w:tc>
          <w:tcPr>
            <w:tcW w:w="1418" w:type="dxa"/>
            <w:shd w:val="clear" w:color="auto" w:fill="auto"/>
          </w:tcPr>
          <w:p w14:paraId="582D7825" w14:textId="77777777" w:rsidR="005F0482" w:rsidRPr="007E2E26" w:rsidRDefault="005F0482" w:rsidP="00BE52F6">
            <w:pPr>
              <w:suppressAutoHyphens w:val="0"/>
              <w:jc w:val="center"/>
              <w:rPr>
                <w:rFonts w:ascii="Verdana" w:hAnsi="Verdana" w:cs="Calibri"/>
                <w:b/>
                <w:bCs/>
                <w:i w:val="0"/>
                <w:iCs/>
                <w:lang w:eastAsia="es-CO"/>
              </w:rPr>
            </w:pPr>
            <w:r w:rsidRPr="007E2E26">
              <w:rPr>
                <w:rFonts w:ascii="Verdana" w:hAnsi="Verdana" w:cs="Calibri"/>
                <w:b/>
                <w:bCs/>
                <w:i w:val="0"/>
                <w:iCs/>
              </w:rPr>
              <w:t>Fecha Final</w:t>
            </w:r>
          </w:p>
          <w:p w14:paraId="6367152E" w14:textId="77777777" w:rsidR="005F0482" w:rsidRPr="007E2E26" w:rsidRDefault="005F0482" w:rsidP="00BE52F6">
            <w:pPr>
              <w:suppressAutoHyphens w:val="0"/>
              <w:jc w:val="center"/>
              <w:rPr>
                <w:rFonts w:ascii="Verdana" w:hAnsi="Verdana" w:cs="Calibri"/>
                <w:b/>
                <w:bCs/>
                <w:i w:val="0"/>
                <w:iCs/>
                <w:lang w:eastAsia="es-CO"/>
              </w:rPr>
            </w:pPr>
          </w:p>
        </w:tc>
      </w:tr>
      <w:tr w:rsidR="00D01BF3" w:rsidRPr="007E2E26" w14:paraId="57D0E895" w14:textId="77777777" w:rsidTr="00837B65">
        <w:tc>
          <w:tcPr>
            <w:tcW w:w="2127" w:type="dxa"/>
            <w:shd w:val="clear" w:color="auto" w:fill="auto"/>
          </w:tcPr>
          <w:p w14:paraId="2FA9C441" w14:textId="1B3E5EF4" w:rsidR="00D01BF3" w:rsidRPr="007E2E26" w:rsidRDefault="00E1341E" w:rsidP="00BE52F6">
            <w:pPr>
              <w:suppressAutoHyphens w:val="0"/>
              <w:jc w:val="center"/>
              <w:rPr>
                <w:rFonts w:ascii="Verdana" w:hAnsi="Verdana" w:cs="Calibri"/>
                <w:i w:val="0"/>
                <w:iCs/>
                <w:lang w:eastAsia="es-CO"/>
              </w:rPr>
            </w:pPr>
            <w:r w:rsidRPr="007E2E26">
              <w:rPr>
                <w:rFonts w:ascii="Verdana" w:hAnsi="Verdana" w:cs="Calibri"/>
                <w:i w:val="0"/>
                <w:iCs/>
                <w:lang w:eastAsia="es-CO"/>
              </w:rPr>
              <w:t>Lineamientos de Transparencia activa</w:t>
            </w:r>
          </w:p>
        </w:tc>
        <w:tc>
          <w:tcPr>
            <w:tcW w:w="1559" w:type="dxa"/>
            <w:shd w:val="clear" w:color="auto" w:fill="auto"/>
          </w:tcPr>
          <w:p w14:paraId="1EDACC6E" w14:textId="1F2653CA" w:rsidR="00D01BF3" w:rsidRPr="007E2E26" w:rsidRDefault="00E1341E" w:rsidP="00BE52F6">
            <w:pPr>
              <w:suppressAutoHyphens w:val="0"/>
              <w:jc w:val="center"/>
              <w:rPr>
                <w:rFonts w:ascii="Verdana" w:hAnsi="Verdana" w:cs="Calibri"/>
                <w:i w:val="0"/>
                <w:iCs/>
                <w:lang w:eastAsia="es-CO"/>
              </w:rPr>
            </w:pPr>
            <w:r w:rsidRPr="007E2E26">
              <w:rPr>
                <w:rFonts w:ascii="Verdana" w:hAnsi="Verdana" w:cs="Calibri"/>
                <w:i w:val="0"/>
                <w:iCs/>
                <w:lang w:eastAsia="es-CO"/>
              </w:rPr>
              <w:t>Información disponible al ciudadano revisada y/o actualizada.</w:t>
            </w:r>
          </w:p>
        </w:tc>
        <w:tc>
          <w:tcPr>
            <w:tcW w:w="1418" w:type="dxa"/>
            <w:shd w:val="clear" w:color="auto" w:fill="auto"/>
          </w:tcPr>
          <w:p w14:paraId="4AE15122" w14:textId="13310E77" w:rsidR="00D01BF3" w:rsidRPr="007E2E26" w:rsidRDefault="00E1341E" w:rsidP="00BE52F6">
            <w:pPr>
              <w:suppressAutoHyphens w:val="0"/>
              <w:jc w:val="center"/>
              <w:rPr>
                <w:rFonts w:ascii="Verdana" w:hAnsi="Verdana" w:cs="Calibri"/>
                <w:i w:val="0"/>
                <w:iCs/>
                <w:lang w:eastAsia="es-CO"/>
              </w:rPr>
            </w:pPr>
            <w:r w:rsidRPr="007E2E26">
              <w:rPr>
                <w:rFonts w:ascii="Verdana" w:hAnsi="Verdana" w:cs="Calibri"/>
                <w:i w:val="0"/>
                <w:iCs/>
                <w:lang w:eastAsia="es-CO"/>
              </w:rPr>
              <w:t>Inventario de información revisado y/o actualizado</w:t>
            </w:r>
          </w:p>
        </w:tc>
        <w:tc>
          <w:tcPr>
            <w:tcW w:w="1276" w:type="dxa"/>
            <w:shd w:val="clear" w:color="auto" w:fill="auto"/>
          </w:tcPr>
          <w:p w14:paraId="40F24F88" w14:textId="7BEBBD53" w:rsidR="00D01BF3" w:rsidRPr="007E2E26" w:rsidRDefault="00E1341E" w:rsidP="00BE52F6">
            <w:pPr>
              <w:suppressAutoHyphens w:val="0"/>
              <w:jc w:val="center"/>
              <w:rPr>
                <w:rFonts w:ascii="Verdana" w:hAnsi="Verdana" w:cs="Calibri"/>
                <w:i w:val="0"/>
                <w:iCs/>
                <w:lang w:eastAsia="es-CO"/>
              </w:rPr>
            </w:pPr>
            <w:r w:rsidRPr="007E2E26">
              <w:rPr>
                <w:rFonts w:ascii="Verdana" w:hAnsi="Verdana" w:cs="Calibri"/>
                <w:i w:val="0"/>
                <w:iCs/>
                <w:lang w:eastAsia="es-CO"/>
              </w:rPr>
              <w:t>Información disponible (matriz ITA) / Total ítems identificados (matriz ITA)</w:t>
            </w:r>
          </w:p>
        </w:tc>
        <w:tc>
          <w:tcPr>
            <w:tcW w:w="1701" w:type="dxa"/>
            <w:shd w:val="clear" w:color="auto" w:fill="auto"/>
          </w:tcPr>
          <w:p w14:paraId="2AE1E781" w14:textId="71565FFC" w:rsidR="00D01BF3" w:rsidRPr="007E2E26" w:rsidRDefault="00E1341E" w:rsidP="00BE52F6">
            <w:pPr>
              <w:suppressAutoHyphens w:val="0"/>
              <w:jc w:val="center"/>
              <w:rPr>
                <w:rFonts w:ascii="Verdana" w:hAnsi="Verdana" w:cs="Calibri"/>
                <w:i w:val="0"/>
                <w:iCs/>
                <w:lang w:eastAsia="es-CO"/>
              </w:rPr>
            </w:pPr>
            <w:r w:rsidRPr="007E2E26">
              <w:rPr>
                <w:rFonts w:ascii="Verdana" w:hAnsi="Verdana" w:cs="Calibri"/>
                <w:i w:val="0"/>
                <w:iCs/>
                <w:lang w:eastAsia="es-CO"/>
              </w:rPr>
              <w:t>Coordinador GIT de Planeación</w:t>
            </w:r>
          </w:p>
        </w:tc>
        <w:tc>
          <w:tcPr>
            <w:tcW w:w="1417" w:type="dxa"/>
            <w:shd w:val="clear" w:color="auto" w:fill="auto"/>
          </w:tcPr>
          <w:p w14:paraId="377B0433" w14:textId="1FC1903A" w:rsidR="00D01BF3" w:rsidRPr="007E2E26" w:rsidRDefault="00E1341E" w:rsidP="00BE52F6">
            <w:pPr>
              <w:suppressAutoHyphens w:val="0"/>
              <w:jc w:val="center"/>
              <w:rPr>
                <w:rFonts w:ascii="Verdana" w:hAnsi="Verdana" w:cs="Calibri"/>
                <w:i w:val="0"/>
                <w:iCs/>
              </w:rPr>
            </w:pPr>
            <w:r w:rsidRPr="007E2E26">
              <w:rPr>
                <w:rFonts w:ascii="Verdana" w:hAnsi="Verdana" w:cs="Calibri"/>
                <w:i w:val="0"/>
                <w:iCs/>
              </w:rPr>
              <w:t>15/02/2024</w:t>
            </w:r>
          </w:p>
        </w:tc>
        <w:tc>
          <w:tcPr>
            <w:tcW w:w="1418" w:type="dxa"/>
            <w:shd w:val="clear" w:color="auto" w:fill="auto"/>
          </w:tcPr>
          <w:p w14:paraId="055CE52F" w14:textId="475740CC" w:rsidR="00D01BF3" w:rsidRPr="007E2E26" w:rsidRDefault="00E1341E" w:rsidP="00BE52F6">
            <w:pPr>
              <w:suppressAutoHyphens w:val="0"/>
              <w:jc w:val="center"/>
              <w:rPr>
                <w:rFonts w:ascii="Verdana" w:hAnsi="Verdana" w:cs="Calibri"/>
                <w:i w:val="0"/>
                <w:iCs/>
              </w:rPr>
            </w:pPr>
            <w:r w:rsidRPr="007E2E26">
              <w:rPr>
                <w:rFonts w:ascii="Verdana" w:hAnsi="Verdana" w:cs="Calibri"/>
                <w:i w:val="0"/>
                <w:iCs/>
              </w:rPr>
              <w:t>16/12/2024</w:t>
            </w:r>
          </w:p>
        </w:tc>
      </w:tr>
      <w:tr w:rsidR="00E1341E" w:rsidRPr="007E2E26" w14:paraId="4C769F67" w14:textId="77777777" w:rsidTr="00837B65">
        <w:tc>
          <w:tcPr>
            <w:tcW w:w="2127" w:type="dxa"/>
            <w:shd w:val="clear" w:color="auto" w:fill="auto"/>
          </w:tcPr>
          <w:p w14:paraId="4C18FE7F" w14:textId="77777777" w:rsidR="00E1341E" w:rsidRPr="007E2E26" w:rsidRDefault="00E1341E" w:rsidP="00E1341E">
            <w:pPr>
              <w:suppressAutoHyphens w:val="0"/>
              <w:jc w:val="center"/>
              <w:rPr>
                <w:rFonts w:ascii="Verdana" w:hAnsi="Verdana" w:cs="Calibri"/>
                <w:i w:val="0"/>
                <w:iCs/>
                <w:lang w:eastAsia="es-CO"/>
              </w:rPr>
            </w:pPr>
            <w:r w:rsidRPr="007E2E26">
              <w:rPr>
                <w:rFonts w:ascii="Verdana" w:hAnsi="Verdana" w:cs="Calibri"/>
                <w:i w:val="0"/>
                <w:iCs/>
              </w:rPr>
              <w:t>Transparencia pasiva</w:t>
            </w:r>
          </w:p>
          <w:p w14:paraId="7A79A023" w14:textId="77777777" w:rsidR="00E1341E" w:rsidRPr="007E2E26" w:rsidRDefault="00E1341E" w:rsidP="00E1341E">
            <w:pPr>
              <w:suppressAutoHyphens w:val="0"/>
              <w:jc w:val="center"/>
              <w:rPr>
                <w:rFonts w:ascii="Verdana" w:hAnsi="Verdana" w:cs="Calibri"/>
                <w:i w:val="0"/>
                <w:iCs/>
                <w:lang w:eastAsia="es-CO"/>
              </w:rPr>
            </w:pPr>
          </w:p>
        </w:tc>
        <w:tc>
          <w:tcPr>
            <w:tcW w:w="1559" w:type="dxa"/>
            <w:shd w:val="clear" w:color="auto" w:fill="auto"/>
            <w:vAlign w:val="center"/>
          </w:tcPr>
          <w:p w14:paraId="2701691C" w14:textId="7680D98B" w:rsidR="00E1341E" w:rsidRPr="007E2E26" w:rsidRDefault="00E1341E" w:rsidP="00E1341E">
            <w:pPr>
              <w:suppressAutoHyphens w:val="0"/>
              <w:jc w:val="center"/>
              <w:rPr>
                <w:rFonts w:ascii="Verdana" w:hAnsi="Verdana" w:cs="Calibri"/>
                <w:i w:val="0"/>
                <w:iCs/>
                <w:lang w:eastAsia="es-CO"/>
              </w:rPr>
            </w:pPr>
            <w:r w:rsidRPr="007E2E26">
              <w:rPr>
                <w:rFonts w:ascii="Verdana" w:hAnsi="Verdana" w:cs="Calibri"/>
                <w:i w:val="0"/>
                <w:iCs/>
              </w:rPr>
              <w:t>Estándares de contenido y oportunidad respuesta solicitudes de acceso a la información.</w:t>
            </w:r>
          </w:p>
        </w:tc>
        <w:tc>
          <w:tcPr>
            <w:tcW w:w="1418" w:type="dxa"/>
            <w:shd w:val="clear" w:color="auto" w:fill="auto"/>
            <w:vAlign w:val="center"/>
          </w:tcPr>
          <w:p w14:paraId="7C2A1D87" w14:textId="48269DC9" w:rsidR="00E1341E" w:rsidRPr="007E2E26" w:rsidRDefault="00E1341E" w:rsidP="00E1341E">
            <w:pPr>
              <w:suppressAutoHyphens w:val="0"/>
              <w:jc w:val="center"/>
              <w:rPr>
                <w:rFonts w:ascii="Verdana" w:hAnsi="Verdana" w:cs="Calibri"/>
                <w:i w:val="0"/>
                <w:iCs/>
                <w:lang w:eastAsia="es-CO"/>
              </w:rPr>
            </w:pPr>
            <w:r w:rsidRPr="007E2E26">
              <w:rPr>
                <w:rFonts w:ascii="Verdana" w:hAnsi="Verdana" w:cs="Calibri"/>
                <w:i w:val="0"/>
                <w:iCs/>
              </w:rPr>
              <w:t>Informe sobre revisión y/o ajuste de estándares de información</w:t>
            </w:r>
          </w:p>
        </w:tc>
        <w:tc>
          <w:tcPr>
            <w:tcW w:w="1276" w:type="dxa"/>
            <w:shd w:val="clear" w:color="auto" w:fill="auto"/>
            <w:vAlign w:val="center"/>
          </w:tcPr>
          <w:p w14:paraId="76BBB362" w14:textId="0C7FFE44" w:rsidR="00E1341E" w:rsidRPr="007E2E26" w:rsidRDefault="00E1341E" w:rsidP="00E1341E">
            <w:pPr>
              <w:suppressAutoHyphens w:val="0"/>
              <w:jc w:val="center"/>
              <w:rPr>
                <w:rFonts w:ascii="Verdana" w:hAnsi="Verdana" w:cs="Calibri"/>
                <w:i w:val="0"/>
                <w:iCs/>
                <w:lang w:eastAsia="es-CO"/>
              </w:rPr>
            </w:pPr>
            <w:r w:rsidRPr="007E2E26">
              <w:rPr>
                <w:rFonts w:ascii="Verdana" w:hAnsi="Verdana" w:cs="Calibri"/>
                <w:i w:val="0"/>
                <w:iCs/>
              </w:rPr>
              <w:t xml:space="preserve">. Informe de gestión de lineamientos de trasparencia pasiva (análisis respuesta </w:t>
            </w:r>
            <w:r w:rsidRPr="007E2E26">
              <w:rPr>
                <w:rFonts w:ascii="Verdana" w:hAnsi="Verdana" w:cs="Calibri"/>
                <w:i w:val="0"/>
                <w:iCs/>
              </w:rPr>
              <w:lastRenderedPageBreak/>
              <w:t>escrita y respuesta medio electrónico.</w:t>
            </w:r>
          </w:p>
        </w:tc>
        <w:tc>
          <w:tcPr>
            <w:tcW w:w="1701" w:type="dxa"/>
            <w:shd w:val="clear" w:color="auto" w:fill="auto"/>
            <w:vAlign w:val="center"/>
          </w:tcPr>
          <w:p w14:paraId="19DDB3CF" w14:textId="254A2CCE" w:rsidR="00E1341E" w:rsidRPr="007E2E26" w:rsidRDefault="00E1341E" w:rsidP="00E1341E">
            <w:pPr>
              <w:suppressAutoHyphens w:val="0"/>
              <w:jc w:val="center"/>
              <w:rPr>
                <w:rFonts w:ascii="Verdana" w:hAnsi="Verdana" w:cs="Calibri"/>
                <w:b/>
                <w:bCs/>
                <w:i w:val="0"/>
                <w:iCs/>
                <w:lang w:eastAsia="es-CO"/>
              </w:rPr>
            </w:pPr>
            <w:r w:rsidRPr="007E2E26">
              <w:rPr>
                <w:rFonts w:ascii="Verdana" w:hAnsi="Verdana" w:cs="Calibri"/>
                <w:i w:val="0"/>
                <w:iCs/>
              </w:rPr>
              <w:lastRenderedPageBreak/>
              <w:t xml:space="preserve">Secretaria General </w:t>
            </w:r>
          </w:p>
        </w:tc>
        <w:tc>
          <w:tcPr>
            <w:tcW w:w="1417" w:type="dxa"/>
            <w:shd w:val="clear" w:color="auto" w:fill="auto"/>
            <w:vAlign w:val="center"/>
          </w:tcPr>
          <w:p w14:paraId="6947D3C1" w14:textId="29A593DC" w:rsidR="00E1341E" w:rsidRPr="007E2E26" w:rsidRDefault="00E1341E" w:rsidP="00E1341E">
            <w:pPr>
              <w:suppressAutoHyphens w:val="0"/>
              <w:jc w:val="center"/>
              <w:rPr>
                <w:rFonts w:ascii="Verdana" w:hAnsi="Verdana" w:cs="Calibri"/>
                <w:b/>
                <w:bCs/>
                <w:i w:val="0"/>
                <w:iCs/>
              </w:rPr>
            </w:pPr>
            <w:r w:rsidRPr="007E2E26">
              <w:rPr>
                <w:rFonts w:ascii="Verdana" w:hAnsi="Verdana" w:cs="Calibri"/>
                <w:i w:val="0"/>
                <w:iCs/>
              </w:rPr>
              <w:t>15/02/2024</w:t>
            </w:r>
          </w:p>
        </w:tc>
        <w:tc>
          <w:tcPr>
            <w:tcW w:w="1418" w:type="dxa"/>
            <w:shd w:val="clear" w:color="auto" w:fill="auto"/>
            <w:vAlign w:val="center"/>
          </w:tcPr>
          <w:p w14:paraId="03937EDD" w14:textId="50261B2A" w:rsidR="00E1341E" w:rsidRPr="007E2E26" w:rsidRDefault="00E1341E" w:rsidP="00E1341E">
            <w:pPr>
              <w:suppressAutoHyphens w:val="0"/>
              <w:jc w:val="center"/>
              <w:rPr>
                <w:rFonts w:ascii="Verdana" w:hAnsi="Verdana" w:cs="Calibri"/>
                <w:b/>
                <w:bCs/>
                <w:i w:val="0"/>
                <w:iCs/>
              </w:rPr>
            </w:pPr>
            <w:r w:rsidRPr="007E2E26">
              <w:rPr>
                <w:rFonts w:ascii="Verdana" w:hAnsi="Verdana" w:cs="Calibri"/>
                <w:i w:val="0"/>
                <w:iCs/>
              </w:rPr>
              <w:t>16/12/2024</w:t>
            </w:r>
          </w:p>
        </w:tc>
      </w:tr>
      <w:tr w:rsidR="00E1341E" w:rsidRPr="007E2E26" w14:paraId="355AC488" w14:textId="77777777" w:rsidTr="00837B65">
        <w:trPr>
          <w:trHeight w:val="360"/>
        </w:trPr>
        <w:tc>
          <w:tcPr>
            <w:tcW w:w="2127" w:type="dxa"/>
            <w:vMerge w:val="restart"/>
            <w:shd w:val="clear" w:color="auto" w:fill="auto"/>
          </w:tcPr>
          <w:p w14:paraId="71E19058" w14:textId="5BBC9DA5" w:rsidR="00E1341E" w:rsidRPr="007E2E26" w:rsidRDefault="00E1341E" w:rsidP="00E1341E">
            <w:pPr>
              <w:suppressAutoHyphens w:val="0"/>
              <w:jc w:val="center"/>
              <w:rPr>
                <w:rFonts w:ascii="Verdana" w:hAnsi="Verdana" w:cs="Calibri"/>
                <w:i w:val="0"/>
                <w:iCs/>
                <w:lang w:eastAsia="es-CO"/>
              </w:rPr>
            </w:pPr>
            <w:r w:rsidRPr="007E2E26">
              <w:rPr>
                <w:rFonts w:ascii="Verdana" w:hAnsi="Verdana" w:cs="Calibri"/>
                <w:i w:val="0"/>
                <w:iCs/>
                <w:lang w:eastAsia="es-CO"/>
              </w:rPr>
              <w:t>Instrumentos de gestión de la información</w:t>
            </w:r>
          </w:p>
        </w:tc>
        <w:tc>
          <w:tcPr>
            <w:tcW w:w="1559" w:type="dxa"/>
            <w:shd w:val="clear" w:color="auto" w:fill="auto"/>
            <w:vAlign w:val="center"/>
          </w:tcPr>
          <w:p w14:paraId="756B6F89" w14:textId="42C50783" w:rsidR="00E1341E" w:rsidRPr="007E2E26" w:rsidRDefault="00E1341E" w:rsidP="00E1341E">
            <w:pPr>
              <w:suppressAutoHyphens w:val="0"/>
              <w:jc w:val="center"/>
              <w:rPr>
                <w:rFonts w:ascii="Verdana" w:hAnsi="Verdana" w:cs="Calibri"/>
                <w:i w:val="0"/>
                <w:iCs/>
                <w:lang w:eastAsia="es-CO"/>
              </w:rPr>
            </w:pPr>
            <w:r w:rsidRPr="007E2E26">
              <w:rPr>
                <w:rFonts w:ascii="Verdana" w:hAnsi="Verdana" w:cs="Calibri"/>
                <w:i w:val="0"/>
                <w:iCs/>
              </w:rPr>
              <w:br/>
              <w:t>Revisar y/o actualizar los instrumentos de gestión de la información:</w:t>
            </w:r>
            <w:r w:rsidRPr="007E2E26">
              <w:rPr>
                <w:rFonts w:ascii="Verdana" w:hAnsi="Verdana" w:cs="Calibri"/>
                <w:i w:val="0"/>
                <w:iCs/>
              </w:rPr>
              <w:br/>
              <w:t>.Registro o inventario de activos de información</w:t>
            </w:r>
            <w:r w:rsidRPr="007E2E26">
              <w:rPr>
                <w:rFonts w:ascii="Verdana" w:hAnsi="Verdana" w:cs="Calibri"/>
                <w:i w:val="0"/>
                <w:iCs/>
              </w:rPr>
              <w:br/>
              <w:t>.Esquema de publicación de la información</w:t>
            </w:r>
            <w:r w:rsidRPr="007E2E26">
              <w:rPr>
                <w:rFonts w:ascii="Verdana" w:hAnsi="Verdana" w:cs="Calibri"/>
                <w:i w:val="0"/>
                <w:iCs/>
              </w:rPr>
              <w:br/>
              <w:t>. Índice de información clasificada y reservada.</w:t>
            </w:r>
          </w:p>
        </w:tc>
        <w:tc>
          <w:tcPr>
            <w:tcW w:w="1418" w:type="dxa"/>
            <w:shd w:val="clear" w:color="auto" w:fill="auto"/>
          </w:tcPr>
          <w:p w14:paraId="35A2C671" w14:textId="5A9BDD84" w:rsidR="00E1341E" w:rsidRPr="007E2E26" w:rsidRDefault="00E1341E" w:rsidP="00E1341E">
            <w:pPr>
              <w:suppressAutoHyphens w:val="0"/>
              <w:jc w:val="center"/>
              <w:rPr>
                <w:rFonts w:ascii="Verdana" w:hAnsi="Verdana" w:cs="Calibri"/>
                <w:i w:val="0"/>
                <w:iCs/>
                <w:lang w:eastAsia="es-CO"/>
              </w:rPr>
            </w:pPr>
            <w:r w:rsidRPr="007E2E26">
              <w:rPr>
                <w:rFonts w:ascii="Verdana" w:hAnsi="Verdana" w:cs="Calibri"/>
                <w:i w:val="0"/>
                <w:iCs/>
                <w:strike/>
              </w:rPr>
              <w:br/>
            </w:r>
            <w:r w:rsidRPr="007E2E26">
              <w:rPr>
                <w:rFonts w:ascii="Verdana" w:hAnsi="Verdana" w:cs="Calibri"/>
                <w:i w:val="0"/>
                <w:iCs/>
              </w:rPr>
              <w:br/>
              <w:t xml:space="preserve">Acto administrativo mediante el cual se adopta y actualiza los instrumentos que apoyan el proceso de gestión de la información, publicación en formato de hoja de cálculo en la web, en el enlace "Transparencia y acceso a información pública", así como en el portal de datos abiertos. </w:t>
            </w:r>
          </w:p>
        </w:tc>
        <w:tc>
          <w:tcPr>
            <w:tcW w:w="1276" w:type="dxa"/>
            <w:shd w:val="clear" w:color="auto" w:fill="auto"/>
            <w:vAlign w:val="center"/>
          </w:tcPr>
          <w:p w14:paraId="40A3B7A4" w14:textId="5B8A5566" w:rsidR="00E1341E" w:rsidRPr="007E2E26" w:rsidRDefault="00E1341E" w:rsidP="00E1341E">
            <w:pPr>
              <w:suppressAutoHyphens w:val="0"/>
              <w:jc w:val="center"/>
              <w:rPr>
                <w:rFonts w:ascii="Verdana" w:hAnsi="Verdana" w:cs="Calibri"/>
                <w:i w:val="0"/>
                <w:iCs/>
                <w:lang w:eastAsia="es-CO"/>
              </w:rPr>
            </w:pPr>
            <w:r w:rsidRPr="007E2E26">
              <w:rPr>
                <w:rFonts w:ascii="Verdana" w:hAnsi="Verdana" w:cs="Calibri"/>
                <w:i w:val="0"/>
                <w:iCs/>
              </w:rPr>
              <w:t>- Registro o inventario de activos de información actualizado</w:t>
            </w:r>
            <w:r w:rsidRPr="007E2E26">
              <w:rPr>
                <w:rFonts w:ascii="Verdana" w:hAnsi="Verdana" w:cs="Calibri"/>
                <w:i w:val="0"/>
                <w:iCs/>
              </w:rPr>
              <w:br/>
            </w:r>
            <w:r w:rsidRPr="007E2E26">
              <w:rPr>
                <w:rFonts w:ascii="Verdana" w:hAnsi="Verdana" w:cs="Calibri"/>
                <w:i w:val="0"/>
                <w:iCs/>
              </w:rPr>
              <w:br/>
              <w:t>- Esquema de publicación de la información actualizado</w:t>
            </w:r>
            <w:r w:rsidRPr="007E2E26">
              <w:rPr>
                <w:rFonts w:ascii="Verdana" w:hAnsi="Verdana" w:cs="Calibri"/>
                <w:i w:val="0"/>
                <w:iCs/>
              </w:rPr>
              <w:br/>
            </w:r>
            <w:r w:rsidRPr="007E2E26">
              <w:rPr>
                <w:rFonts w:ascii="Verdana" w:hAnsi="Verdana" w:cs="Calibri"/>
                <w:i w:val="0"/>
                <w:iCs/>
              </w:rPr>
              <w:br/>
              <w:t>- Índice de información clasificada y reservada versionado</w:t>
            </w:r>
          </w:p>
        </w:tc>
        <w:tc>
          <w:tcPr>
            <w:tcW w:w="1701" w:type="dxa"/>
            <w:shd w:val="clear" w:color="auto" w:fill="auto"/>
            <w:vAlign w:val="center"/>
          </w:tcPr>
          <w:p w14:paraId="63C8D934" w14:textId="7F532FE6" w:rsidR="00E1341E" w:rsidRPr="007E2E26" w:rsidRDefault="00E1341E" w:rsidP="00E1341E">
            <w:pPr>
              <w:suppressAutoHyphens w:val="0"/>
              <w:jc w:val="center"/>
              <w:rPr>
                <w:rFonts w:ascii="Verdana" w:hAnsi="Verdana" w:cs="Calibri"/>
                <w:b/>
                <w:bCs/>
                <w:i w:val="0"/>
                <w:iCs/>
                <w:lang w:eastAsia="es-CO"/>
              </w:rPr>
            </w:pPr>
            <w:r w:rsidRPr="007E2E26">
              <w:rPr>
                <w:rFonts w:ascii="Verdana" w:hAnsi="Verdana" w:cs="Calibri"/>
                <w:i w:val="0"/>
                <w:iCs/>
              </w:rPr>
              <w:t>Gestión Administrativa</w:t>
            </w:r>
            <w:r w:rsidRPr="007E2E26">
              <w:rPr>
                <w:rFonts w:ascii="Verdana" w:hAnsi="Verdana" w:cs="Calibri"/>
                <w:i w:val="0"/>
                <w:iCs/>
              </w:rPr>
              <w:br/>
              <w:t>Secretar</w:t>
            </w:r>
            <w:r w:rsidR="007E2E26">
              <w:rPr>
                <w:rFonts w:ascii="Verdana" w:hAnsi="Verdana" w:cs="Calibri"/>
                <w:i w:val="0"/>
                <w:iCs/>
              </w:rPr>
              <w:t>í</w:t>
            </w:r>
            <w:r w:rsidRPr="007E2E26">
              <w:rPr>
                <w:rFonts w:ascii="Verdana" w:hAnsi="Verdana" w:cs="Calibri"/>
                <w:i w:val="0"/>
                <w:iCs/>
              </w:rPr>
              <w:t>a General</w:t>
            </w:r>
          </w:p>
        </w:tc>
        <w:tc>
          <w:tcPr>
            <w:tcW w:w="1417" w:type="dxa"/>
            <w:shd w:val="clear" w:color="auto" w:fill="auto"/>
            <w:vAlign w:val="center"/>
          </w:tcPr>
          <w:p w14:paraId="2B419CCC" w14:textId="0DD3EE3A" w:rsidR="00E1341E" w:rsidRPr="007E2E26" w:rsidRDefault="00E1341E" w:rsidP="00E1341E">
            <w:pPr>
              <w:suppressAutoHyphens w:val="0"/>
              <w:jc w:val="center"/>
              <w:rPr>
                <w:rFonts w:ascii="Verdana" w:hAnsi="Verdana" w:cs="Calibri"/>
                <w:b/>
                <w:bCs/>
                <w:i w:val="0"/>
                <w:iCs/>
              </w:rPr>
            </w:pPr>
            <w:r w:rsidRPr="007E2E26">
              <w:rPr>
                <w:rFonts w:ascii="Verdana" w:hAnsi="Verdana" w:cs="Calibri"/>
                <w:i w:val="0"/>
                <w:iCs/>
              </w:rPr>
              <w:t>15/02/2024</w:t>
            </w:r>
          </w:p>
        </w:tc>
        <w:tc>
          <w:tcPr>
            <w:tcW w:w="1418" w:type="dxa"/>
            <w:shd w:val="clear" w:color="auto" w:fill="auto"/>
            <w:vAlign w:val="center"/>
          </w:tcPr>
          <w:p w14:paraId="0F291016" w14:textId="1666E6D6" w:rsidR="00E1341E" w:rsidRPr="007E2E26" w:rsidRDefault="00E1341E" w:rsidP="00E1341E">
            <w:pPr>
              <w:suppressAutoHyphens w:val="0"/>
              <w:jc w:val="center"/>
              <w:rPr>
                <w:rFonts w:ascii="Verdana" w:hAnsi="Verdana" w:cs="Calibri"/>
                <w:b/>
                <w:bCs/>
                <w:i w:val="0"/>
                <w:iCs/>
              </w:rPr>
            </w:pPr>
            <w:r w:rsidRPr="007E2E26">
              <w:rPr>
                <w:rFonts w:ascii="Verdana" w:hAnsi="Verdana" w:cs="Calibri"/>
                <w:i w:val="0"/>
                <w:iCs/>
              </w:rPr>
              <w:t>24/11/2024</w:t>
            </w:r>
          </w:p>
        </w:tc>
      </w:tr>
      <w:tr w:rsidR="00E1341E" w:rsidRPr="007E2E26" w14:paraId="25C2B328" w14:textId="77777777" w:rsidTr="00837B65">
        <w:trPr>
          <w:trHeight w:val="372"/>
        </w:trPr>
        <w:tc>
          <w:tcPr>
            <w:tcW w:w="2127" w:type="dxa"/>
            <w:vMerge/>
            <w:shd w:val="clear" w:color="auto" w:fill="auto"/>
          </w:tcPr>
          <w:p w14:paraId="1481B7B5" w14:textId="77777777" w:rsidR="00E1341E" w:rsidRPr="007E2E26" w:rsidRDefault="00E1341E" w:rsidP="00E1341E">
            <w:pPr>
              <w:suppressAutoHyphens w:val="0"/>
              <w:jc w:val="center"/>
              <w:rPr>
                <w:rFonts w:ascii="Verdana" w:hAnsi="Verdana" w:cs="Calibri"/>
                <w:i w:val="0"/>
                <w:iCs/>
                <w:lang w:eastAsia="es-CO"/>
              </w:rPr>
            </w:pPr>
          </w:p>
        </w:tc>
        <w:tc>
          <w:tcPr>
            <w:tcW w:w="1559" w:type="dxa"/>
            <w:shd w:val="clear" w:color="auto" w:fill="auto"/>
            <w:vAlign w:val="center"/>
          </w:tcPr>
          <w:p w14:paraId="4F715B32" w14:textId="364E8AFD" w:rsidR="00E1341E" w:rsidRPr="007E2E26" w:rsidRDefault="00E1341E" w:rsidP="00E1341E">
            <w:pPr>
              <w:suppressAutoHyphens w:val="0"/>
              <w:jc w:val="center"/>
              <w:rPr>
                <w:rFonts w:ascii="Verdana" w:hAnsi="Verdana" w:cs="Calibri"/>
                <w:i w:val="0"/>
                <w:iCs/>
                <w:lang w:eastAsia="es-CO"/>
              </w:rPr>
            </w:pPr>
            <w:r w:rsidRPr="007E2E26">
              <w:rPr>
                <w:rFonts w:ascii="Verdana" w:hAnsi="Verdana" w:cs="Calibri"/>
                <w:i w:val="0"/>
                <w:iCs/>
              </w:rPr>
              <w:t xml:space="preserve">Articular los instrumentos con los </w:t>
            </w:r>
            <w:r w:rsidRPr="007E2E26">
              <w:rPr>
                <w:rFonts w:ascii="Verdana" w:hAnsi="Verdana" w:cs="Calibri"/>
                <w:i w:val="0"/>
                <w:iCs/>
              </w:rPr>
              <w:lastRenderedPageBreak/>
              <w:t>lineamientos del Programa de Gestión documental.</w:t>
            </w:r>
          </w:p>
        </w:tc>
        <w:tc>
          <w:tcPr>
            <w:tcW w:w="1418" w:type="dxa"/>
            <w:shd w:val="clear" w:color="auto" w:fill="auto"/>
            <w:vAlign w:val="center"/>
          </w:tcPr>
          <w:p w14:paraId="04260D2E" w14:textId="77777777" w:rsidR="00837B65" w:rsidRDefault="00E1341E" w:rsidP="00E1341E">
            <w:pPr>
              <w:suppressAutoHyphens w:val="0"/>
              <w:jc w:val="center"/>
              <w:rPr>
                <w:rFonts w:ascii="Verdana" w:hAnsi="Verdana" w:cs="Calibri"/>
                <w:i w:val="0"/>
                <w:iCs/>
              </w:rPr>
            </w:pPr>
            <w:r w:rsidRPr="007E2E26">
              <w:rPr>
                <w:rFonts w:ascii="Verdana" w:hAnsi="Verdana" w:cs="Calibri"/>
                <w:i w:val="0"/>
                <w:iCs/>
              </w:rPr>
              <w:lastRenderedPageBreak/>
              <w:t xml:space="preserve">Instrumentos que apoyan el </w:t>
            </w:r>
            <w:r w:rsidRPr="007E2E26">
              <w:rPr>
                <w:rFonts w:ascii="Verdana" w:hAnsi="Verdana" w:cs="Calibri"/>
                <w:i w:val="0"/>
                <w:iCs/>
              </w:rPr>
              <w:lastRenderedPageBreak/>
              <w:t xml:space="preserve">proceso de gestión documental alineados con los procedimientos, lineamientos, valoración y tiempos del Programa de Gestión </w:t>
            </w:r>
          </w:p>
          <w:p w14:paraId="4AC45FBC" w14:textId="18D37B18" w:rsidR="00E1341E" w:rsidRPr="007E2E26" w:rsidRDefault="00E1341E" w:rsidP="00E1341E">
            <w:pPr>
              <w:suppressAutoHyphens w:val="0"/>
              <w:jc w:val="center"/>
              <w:rPr>
                <w:rFonts w:ascii="Verdana" w:hAnsi="Verdana" w:cs="Calibri"/>
                <w:i w:val="0"/>
                <w:iCs/>
                <w:lang w:eastAsia="es-CO"/>
              </w:rPr>
            </w:pPr>
            <w:r w:rsidRPr="007E2E26">
              <w:rPr>
                <w:rFonts w:ascii="Verdana" w:hAnsi="Verdana" w:cs="Calibri"/>
                <w:i w:val="0"/>
                <w:iCs/>
              </w:rPr>
              <w:t>documental</w:t>
            </w:r>
          </w:p>
        </w:tc>
        <w:tc>
          <w:tcPr>
            <w:tcW w:w="1276" w:type="dxa"/>
            <w:shd w:val="clear" w:color="auto" w:fill="auto"/>
            <w:vAlign w:val="center"/>
          </w:tcPr>
          <w:p w14:paraId="6A998F94" w14:textId="1A91AE81" w:rsidR="00E1341E" w:rsidRPr="007E2E26" w:rsidRDefault="00E1341E" w:rsidP="00E1341E">
            <w:pPr>
              <w:suppressAutoHyphens w:val="0"/>
              <w:jc w:val="center"/>
              <w:rPr>
                <w:rFonts w:ascii="Verdana" w:hAnsi="Verdana" w:cs="Calibri"/>
                <w:i w:val="0"/>
                <w:iCs/>
                <w:lang w:eastAsia="es-CO"/>
              </w:rPr>
            </w:pPr>
            <w:r w:rsidRPr="007E2E26">
              <w:rPr>
                <w:rFonts w:ascii="Verdana" w:hAnsi="Verdana" w:cs="Calibri"/>
                <w:i w:val="0"/>
                <w:iCs/>
              </w:rPr>
              <w:lastRenderedPageBreak/>
              <w:t xml:space="preserve">. Instrumentos </w:t>
            </w:r>
            <w:r w:rsidRPr="007E2E26">
              <w:rPr>
                <w:rFonts w:ascii="Verdana" w:hAnsi="Verdana" w:cs="Calibri"/>
                <w:i w:val="0"/>
                <w:iCs/>
              </w:rPr>
              <w:lastRenderedPageBreak/>
              <w:t>articulados/Total de instrumentos programa de gestión documental actualizado</w:t>
            </w:r>
          </w:p>
        </w:tc>
        <w:tc>
          <w:tcPr>
            <w:tcW w:w="1701" w:type="dxa"/>
            <w:shd w:val="clear" w:color="auto" w:fill="auto"/>
            <w:vAlign w:val="center"/>
          </w:tcPr>
          <w:p w14:paraId="646FE7F9" w14:textId="0AE1D596" w:rsidR="00E1341E" w:rsidRPr="007E2E26" w:rsidRDefault="00E1341E" w:rsidP="00E1341E">
            <w:pPr>
              <w:suppressAutoHyphens w:val="0"/>
              <w:jc w:val="center"/>
              <w:rPr>
                <w:rFonts w:ascii="Verdana" w:hAnsi="Verdana" w:cs="Calibri"/>
                <w:i w:val="0"/>
                <w:iCs/>
              </w:rPr>
            </w:pPr>
            <w:r w:rsidRPr="007E2E26">
              <w:rPr>
                <w:rFonts w:ascii="Verdana" w:hAnsi="Verdana" w:cs="Calibri"/>
                <w:i w:val="0"/>
                <w:iCs/>
              </w:rPr>
              <w:lastRenderedPageBreak/>
              <w:t>Gestión Administrativa</w:t>
            </w:r>
            <w:r w:rsidRPr="007E2E26">
              <w:rPr>
                <w:rFonts w:ascii="Verdana" w:hAnsi="Verdana" w:cs="Calibri"/>
                <w:i w:val="0"/>
                <w:iCs/>
              </w:rPr>
              <w:br/>
            </w:r>
            <w:r w:rsidRPr="007E2E26">
              <w:rPr>
                <w:rFonts w:ascii="Verdana" w:hAnsi="Verdana" w:cs="Calibri"/>
                <w:i w:val="0"/>
                <w:iCs/>
              </w:rPr>
              <w:lastRenderedPageBreak/>
              <w:t>Secretar</w:t>
            </w:r>
            <w:r w:rsidR="000B0B43">
              <w:rPr>
                <w:rFonts w:ascii="Verdana" w:hAnsi="Verdana" w:cs="Calibri"/>
                <w:i w:val="0"/>
                <w:iCs/>
              </w:rPr>
              <w:t>i</w:t>
            </w:r>
            <w:r w:rsidRPr="007E2E26">
              <w:rPr>
                <w:rFonts w:ascii="Verdana" w:hAnsi="Verdana" w:cs="Calibri"/>
                <w:i w:val="0"/>
                <w:iCs/>
              </w:rPr>
              <w:t xml:space="preserve">a General </w:t>
            </w:r>
          </w:p>
          <w:p w14:paraId="457E2209" w14:textId="77777777" w:rsidR="00E1341E" w:rsidRPr="007E2E26" w:rsidRDefault="00E1341E" w:rsidP="00E1341E">
            <w:pPr>
              <w:rPr>
                <w:rFonts w:ascii="Verdana" w:hAnsi="Verdana" w:cs="Calibri"/>
                <w:i w:val="0"/>
                <w:iCs/>
                <w:lang w:eastAsia="es-CO"/>
              </w:rPr>
            </w:pPr>
          </w:p>
          <w:p w14:paraId="15929801" w14:textId="77777777" w:rsidR="00E1341E" w:rsidRPr="007E2E26" w:rsidRDefault="00E1341E" w:rsidP="00E1341E">
            <w:pPr>
              <w:rPr>
                <w:rFonts w:ascii="Verdana" w:hAnsi="Verdana" w:cs="Calibri"/>
                <w:i w:val="0"/>
                <w:iCs/>
              </w:rPr>
            </w:pPr>
          </w:p>
          <w:p w14:paraId="6C841290" w14:textId="77777777" w:rsidR="00E1341E" w:rsidRPr="007E2E26" w:rsidRDefault="00E1341E" w:rsidP="00E1341E">
            <w:pPr>
              <w:rPr>
                <w:rFonts w:ascii="Verdana" w:hAnsi="Verdana" w:cs="Calibri"/>
                <w:i w:val="0"/>
                <w:iCs/>
              </w:rPr>
            </w:pPr>
          </w:p>
          <w:p w14:paraId="20260A44" w14:textId="33DE26D2" w:rsidR="00E1341E" w:rsidRPr="007E2E26" w:rsidRDefault="00E1341E" w:rsidP="00E1341E">
            <w:pPr>
              <w:rPr>
                <w:rFonts w:ascii="Verdana" w:hAnsi="Verdana" w:cs="Calibri"/>
                <w:i w:val="0"/>
                <w:iCs/>
                <w:lang w:eastAsia="es-CO"/>
              </w:rPr>
            </w:pPr>
          </w:p>
        </w:tc>
        <w:tc>
          <w:tcPr>
            <w:tcW w:w="1417" w:type="dxa"/>
            <w:shd w:val="clear" w:color="auto" w:fill="auto"/>
            <w:vAlign w:val="center"/>
          </w:tcPr>
          <w:p w14:paraId="6E64A2F3" w14:textId="72FDDEB0" w:rsidR="00E1341E" w:rsidRPr="007E2E26" w:rsidRDefault="00E1341E" w:rsidP="00E1341E">
            <w:pPr>
              <w:suppressAutoHyphens w:val="0"/>
              <w:jc w:val="center"/>
              <w:rPr>
                <w:rFonts w:ascii="Verdana" w:hAnsi="Verdana" w:cs="Calibri"/>
                <w:b/>
                <w:bCs/>
                <w:i w:val="0"/>
                <w:iCs/>
              </w:rPr>
            </w:pPr>
            <w:r w:rsidRPr="007E2E26">
              <w:rPr>
                <w:rFonts w:ascii="Verdana" w:hAnsi="Verdana" w:cs="Calibri"/>
                <w:i w:val="0"/>
                <w:iCs/>
              </w:rPr>
              <w:lastRenderedPageBreak/>
              <w:t>15/02/2024</w:t>
            </w:r>
          </w:p>
        </w:tc>
        <w:tc>
          <w:tcPr>
            <w:tcW w:w="1418" w:type="dxa"/>
            <w:shd w:val="clear" w:color="auto" w:fill="auto"/>
            <w:vAlign w:val="center"/>
          </w:tcPr>
          <w:p w14:paraId="25CC32B9" w14:textId="10550000" w:rsidR="00E1341E" w:rsidRPr="007E2E26" w:rsidRDefault="00E1341E" w:rsidP="00E1341E">
            <w:pPr>
              <w:suppressAutoHyphens w:val="0"/>
              <w:jc w:val="center"/>
              <w:rPr>
                <w:rFonts w:ascii="Verdana" w:hAnsi="Verdana" w:cs="Calibri"/>
                <w:b/>
                <w:bCs/>
                <w:i w:val="0"/>
                <w:iCs/>
              </w:rPr>
            </w:pPr>
            <w:r w:rsidRPr="007E2E26">
              <w:rPr>
                <w:rFonts w:ascii="Verdana" w:hAnsi="Verdana" w:cs="Calibri"/>
                <w:i w:val="0"/>
                <w:iCs/>
              </w:rPr>
              <w:t>28/11/2024</w:t>
            </w:r>
          </w:p>
        </w:tc>
      </w:tr>
      <w:tr w:rsidR="00CC78E0" w:rsidRPr="007E2E26" w14:paraId="05F8CAFE" w14:textId="77777777" w:rsidTr="00837B65">
        <w:tc>
          <w:tcPr>
            <w:tcW w:w="2127" w:type="dxa"/>
            <w:shd w:val="clear" w:color="auto" w:fill="auto"/>
          </w:tcPr>
          <w:p w14:paraId="4C109E10" w14:textId="1C200249" w:rsidR="00CC78E0" w:rsidRPr="007E2E26" w:rsidRDefault="00CC78E0" w:rsidP="000B0B43">
            <w:pPr>
              <w:suppressAutoHyphens w:val="0"/>
              <w:spacing w:before="240" w:line="276" w:lineRule="auto"/>
              <w:jc w:val="center"/>
              <w:rPr>
                <w:rFonts w:ascii="Verdana" w:hAnsi="Verdana" w:cs="Calibri"/>
                <w:i w:val="0"/>
                <w:iCs/>
                <w:lang w:eastAsia="es-CO"/>
              </w:rPr>
            </w:pPr>
            <w:r w:rsidRPr="007E2E26">
              <w:rPr>
                <w:rFonts w:ascii="Verdana" w:hAnsi="Verdana" w:cs="Calibri"/>
                <w:i w:val="0"/>
                <w:iCs/>
                <w:lang w:eastAsia="es-CO"/>
              </w:rPr>
              <w:t>Monitoreo del acceso a la información pública</w:t>
            </w:r>
          </w:p>
        </w:tc>
        <w:tc>
          <w:tcPr>
            <w:tcW w:w="1559" w:type="dxa"/>
            <w:shd w:val="clear" w:color="auto" w:fill="auto"/>
            <w:vAlign w:val="center"/>
          </w:tcPr>
          <w:p w14:paraId="348C98C4" w14:textId="5B2CBE0D" w:rsidR="00CC78E0" w:rsidRPr="007E2E26" w:rsidRDefault="00CC78E0" w:rsidP="000B0B43">
            <w:pPr>
              <w:suppressAutoHyphens w:val="0"/>
              <w:spacing w:before="240" w:line="276" w:lineRule="auto"/>
              <w:jc w:val="center"/>
              <w:rPr>
                <w:rFonts w:ascii="Verdana" w:hAnsi="Verdana" w:cs="Calibri"/>
                <w:i w:val="0"/>
                <w:iCs/>
                <w:lang w:eastAsia="es-CO"/>
              </w:rPr>
            </w:pPr>
            <w:r w:rsidRPr="007E2E26">
              <w:rPr>
                <w:rFonts w:ascii="Verdana" w:hAnsi="Verdana" w:cs="Calibri"/>
                <w:i w:val="0"/>
                <w:iCs/>
              </w:rPr>
              <w:t>Evaluar el mecanismo de seguimiento al acceso a información pública</w:t>
            </w:r>
          </w:p>
        </w:tc>
        <w:tc>
          <w:tcPr>
            <w:tcW w:w="1418" w:type="dxa"/>
            <w:shd w:val="clear" w:color="auto" w:fill="auto"/>
            <w:vAlign w:val="center"/>
          </w:tcPr>
          <w:p w14:paraId="10CD5F96" w14:textId="5E83DF13" w:rsidR="00CC78E0" w:rsidRPr="007E2E26" w:rsidRDefault="00CC78E0" w:rsidP="000B0B43">
            <w:pPr>
              <w:suppressAutoHyphens w:val="0"/>
              <w:spacing w:before="240" w:line="276" w:lineRule="auto"/>
              <w:jc w:val="center"/>
              <w:rPr>
                <w:rFonts w:ascii="Verdana" w:hAnsi="Verdana" w:cs="Calibri"/>
                <w:i w:val="0"/>
                <w:iCs/>
                <w:lang w:eastAsia="es-CO"/>
              </w:rPr>
            </w:pPr>
            <w:r w:rsidRPr="007E2E26">
              <w:rPr>
                <w:rFonts w:ascii="Verdana" w:hAnsi="Verdana" w:cs="Calibri"/>
                <w:i w:val="0"/>
                <w:iCs/>
              </w:rPr>
              <w:t>. Informe de estadísticas del portal web</w:t>
            </w:r>
            <w:r w:rsidRPr="007E2E26">
              <w:rPr>
                <w:rFonts w:ascii="Verdana" w:hAnsi="Verdana" w:cs="Calibri"/>
                <w:i w:val="0"/>
                <w:iCs/>
              </w:rPr>
              <w:br/>
            </w:r>
            <w:r w:rsidRPr="007E2E26">
              <w:rPr>
                <w:rFonts w:ascii="Verdana" w:hAnsi="Verdana" w:cs="Calibri"/>
                <w:i w:val="0"/>
                <w:iCs/>
              </w:rPr>
              <w:br/>
              <w:t>. Ajustes al mecanismo de acuerdo al seguimiento.</w:t>
            </w:r>
          </w:p>
        </w:tc>
        <w:tc>
          <w:tcPr>
            <w:tcW w:w="1276" w:type="dxa"/>
            <w:shd w:val="clear" w:color="auto" w:fill="auto"/>
            <w:vAlign w:val="center"/>
          </w:tcPr>
          <w:p w14:paraId="31D8C2CD" w14:textId="0411BA64" w:rsidR="00CC78E0" w:rsidRPr="007E2E26" w:rsidRDefault="00CC78E0" w:rsidP="000B0B43">
            <w:pPr>
              <w:suppressAutoHyphens w:val="0"/>
              <w:spacing w:before="240" w:line="276" w:lineRule="auto"/>
              <w:jc w:val="center"/>
              <w:rPr>
                <w:rFonts w:ascii="Verdana" w:hAnsi="Verdana" w:cs="Calibri"/>
                <w:i w:val="0"/>
                <w:iCs/>
                <w:lang w:eastAsia="es-CO"/>
              </w:rPr>
            </w:pPr>
            <w:r w:rsidRPr="007E2E26">
              <w:rPr>
                <w:rFonts w:ascii="Verdana" w:hAnsi="Verdana" w:cs="Calibri"/>
                <w:i w:val="0"/>
                <w:iCs/>
              </w:rPr>
              <w:t>. Informe de solicitudes de acceso a la información (página web)</w:t>
            </w:r>
            <w:r w:rsidRPr="007E2E26">
              <w:rPr>
                <w:rFonts w:ascii="Verdana" w:hAnsi="Verdana" w:cs="Calibri"/>
                <w:i w:val="0"/>
                <w:iCs/>
              </w:rPr>
              <w:br/>
              <w:t>- Número de solicitudes (atendidas, trasladadas, negadas / Total solicitudes (PQRSD)</w:t>
            </w:r>
          </w:p>
        </w:tc>
        <w:tc>
          <w:tcPr>
            <w:tcW w:w="1701" w:type="dxa"/>
            <w:shd w:val="clear" w:color="auto" w:fill="auto"/>
            <w:vAlign w:val="center"/>
          </w:tcPr>
          <w:p w14:paraId="63B60CFC" w14:textId="596E87FF" w:rsidR="00CC78E0" w:rsidRPr="007E2E26" w:rsidRDefault="00CC78E0" w:rsidP="000B0B43">
            <w:pPr>
              <w:suppressAutoHyphens w:val="0"/>
              <w:spacing w:before="240" w:line="276" w:lineRule="auto"/>
              <w:jc w:val="center"/>
              <w:rPr>
                <w:rFonts w:ascii="Verdana" w:hAnsi="Verdana" w:cs="Calibri"/>
                <w:b/>
                <w:bCs/>
                <w:i w:val="0"/>
                <w:iCs/>
                <w:lang w:eastAsia="es-CO"/>
              </w:rPr>
            </w:pPr>
            <w:r w:rsidRPr="007E2E26">
              <w:rPr>
                <w:rFonts w:ascii="Verdana" w:hAnsi="Verdana" w:cs="Calibri"/>
                <w:i w:val="0"/>
                <w:iCs/>
              </w:rPr>
              <w:t>Secretar</w:t>
            </w:r>
            <w:r w:rsidR="000B0B43">
              <w:rPr>
                <w:rFonts w:ascii="Verdana" w:hAnsi="Verdana" w:cs="Calibri"/>
                <w:i w:val="0"/>
                <w:iCs/>
              </w:rPr>
              <w:t>i</w:t>
            </w:r>
            <w:r w:rsidRPr="007E2E26">
              <w:rPr>
                <w:rFonts w:ascii="Verdana" w:hAnsi="Verdana" w:cs="Calibri"/>
                <w:i w:val="0"/>
                <w:iCs/>
              </w:rPr>
              <w:t>a General</w:t>
            </w:r>
          </w:p>
        </w:tc>
        <w:tc>
          <w:tcPr>
            <w:tcW w:w="1417" w:type="dxa"/>
            <w:shd w:val="clear" w:color="auto" w:fill="auto"/>
            <w:vAlign w:val="center"/>
          </w:tcPr>
          <w:p w14:paraId="5A1D0992" w14:textId="1EB92A47" w:rsidR="00CC78E0" w:rsidRPr="007E2E26" w:rsidRDefault="00CC78E0" w:rsidP="000B0B43">
            <w:pPr>
              <w:suppressAutoHyphens w:val="0"/>
              <w:spacing w:before="240" w:line="276" w:lineRule="auto"/>
              <w:jc w:val="center"/>
              <w:rPr>
                <w:rFonts w:ascii="Verdana" w:hAnsi="Verdana" w:cs="Calibri"/>
                <w:b/>
                <w:bCs/>
                <w:i w:val="0"/>
                <w:iCs/>
              </w:rPr>
            </w:pPr>
            <w:r w:rsidRPr="007E2E26">
              <w:rPr>
                <w:rFonts w:ascii="Verdana" w:hAnsi="Verdana" w:cs="Calibri"/>
                <w:i w:val="0"/>
                <w:iCs/>
              </w:rPr>
              <w:t>15/02/2024</w:t>
            </w:r>
          </w:p>
        </w:tc>
        <w:tc>
          <w:tcPr>
            <w:tcW w:w="1418" w:type="dxa"/>
            <w:shd w:val="clear" w:color="auto" w:fill="auto"/>
            <w:vAlign w:val="center"/>
          </w:tcPr>
          <w:p w14:paraId="270500B4" w14:textId="4097A4E2" w:rsidR="00CC78E0" w:rsidRPr="007E2E26" w:rsidRDefault="00CC78E0" w:rsidP="000B0B43">
            <w:pPr>
              <w:suppressAutoHyphens w:val="0"/>
              <w:spacing w:before="240" w:line="276" w:lineRule="auto"/>
              <w:jc w:val="center"/>
              <w:rPr>
                <w:rFonts w:ascii="Verdana" w:hAnsi="Verdana" w:cs="Calibri"/>
                <w:b/>
                <w:bCs/>
                <w:i w:val="0"/>
                <w:iCs/>
              </w:rPr>
            </w:pPr>
            <w:r w:rsidRPr="007E2E26">
              <w:rPr>
                <w:rFonts w:ascii="Verdana" w:hAnsi="Verdana" w:cs="Calibri"/>
                <w:i w:val="0"/>
                <w:iCs/>
              </w:rPr>
              <w:t>28/11/2024</w:t>
            </w:r>
          </w:p>
        </w:tc>
      </w:tr>
    </w:tbl>
    <w:p w14:paraId="085F8549" w14:textId="14CB8561" w:rsidR="00E14B59" w:rsidRDefault="00E14B59" w:rsidP="00A209AE">
      <w:pPr>
        <w:pStyle w:val="Ttulo1"/>
        <w:rPr>
          <w:rFonts w:eastAsia="Arial MT"/>
          <w:lang w:val="es-ES" w:eastAsia="en-US"/>
        </w:rPr>
      </w:pPr>
      <w:r w:rsidRPr="00E14B59">
        <w:rPr>
          <w:rFonts w:eastAsia="Arial MT"/>
          <w:lang w:val="es-ES" w:eastAsia="en-US"/>
        </w:rPr>
        <w:t xml:space="preserve">   </w:t>
      </w:r>
      <w:bookmarkStart w:id="14" w:name="_Toc151385420"/>
      <w:r>
        <w:rPr>
          <w:rFonts w:eastAsia="Arial MT"/>
          <w:lang w:val="es-ES" w:eastAsia="en-US"/>
        </w:rPr>
        <w:t xml:space="preserve">6.1.6. </w:t>
      </w:r>
      <w:r w:rsidRPr="00E14B59">
        <w:rPr>
          <w:rFonts w:eastAsia="Arial MT"/>
          <w:lang w:val="es-ES" w:eastAsia="en-US"/>
        </w:rPr>
        <w:t>Componente 6: Iniciativas Adicionales</w:t>
      </w:r>
      <w:bookmarkEnd w:id="14"/>
    </w:p>
    <w:p w14:paraId="352BDEB2" w14:textId="77777777" w:rsidR="00E14B59" w:rsidRDefault="00E14B59" w:rsidP="000B0B43">
      <w:pPr>
        <w:spacing w:before="240" w:line="276" w:lineRule="auto"/>
        <w:rPr>
          <w:rFonts w:eastAsia="Arial MT"/>
          <w:lang w:val="es-ES" w:eastAsia="en-US"/>
        </w:rPr>
      </w:pPr>
    </w:p>
    <w:p w14:paraId="50D12085" w14:textId="032E8667" w:rsidR="00E14B59" w:rsidRPr="00E14B59" w:rsidRDefault="00E14B59" w:rsidP="00E14B59">
      <w:pPr>
        <w:spacing w:line="276" w:lineRule="auto"/>
        <w:rPr>
          <w:rFonts w:ascii="Verdana" w:eastAsia="Arial MT" w:hAnsi="Verdana"/>
          <w:i w:val="0"/>
          <w:sz w:val="22"/>
          <w:szCs w:val="22"/>
          <w:lang w:eastAsia="en-US"/>
        </w:rPr>
      </w:pPr>
      <w:r w:rsidRPr="00E14B59">
        <w:rPr>
          <w:rFonts w:ascii="Verdana" w:eastAsia="Arial MT" w:hAnsi="Verdana"/>
          <w:i w:val="0"/>
          <w:sz w:val="22"/>
          <w:szCs w:val="22"/>
          <w:lang w:eastAsia="en-US"/>
        </w:rPr>
        <w:lastRenderedPageBreak/>
        <w:t xml:space="preserve">En esta sección se presentan las iniciativas adicionales que se tiene contemplado para la promoción de la cultura de la integridad con el fin de garantizar la sensibilización y apropiación del Código por parte de los </w:t>
      </w:r>
      <w:r>
        <w:rPr>
          <w:rFonts w:ascii="Verdana" w:eastAsia="Arial MT" w:hAnsi="Verdana"/>
          <w:i w:val="0"/>
          <w:sz w:val="22"/>
          <w:szCs w:val="22"/>
          <w:lang w:eastAsia="en-US"/>
        </w:rPr>
        <w:t>servidores públicos y colaboradores de la CGN.</w:t>
      </w:r>
    </w:p>
    <w:p w14:paraId="16E2EEA3" w14:textId="77777777" w:rsidR="00E14B59" w:rsidRPr="00E14B59" w:rsidRDefault="00E14B59" w:rsidP="00E14B59">
      <w:pPr>
        <w:rPr>
          <w:rFonts w:eastAsia="Arial MT"/>
          <w:lang w:val="es-ES" w:eastAsia="en-US"/>
        </w:rPr>
      </w:pPr>
    </w:p>
    <w:tbl>
      <w:tblPr>
        <w:tblStyle w:val="Tablaconcuadrcula"/>
        <w:tblW w:w="10632" w:type="dxa"/>
        <w:tblInd w:w="-856" w:type="dxa"/>
        <w:tblLook w:val="04A0" w:firstRow="1" w:lastRow="0" w:firstColumn="1" w:lastColumn="0" w:noHBand="0" w:noVBand="1"/>
      </w:tblPr>
      <w:tblGrid>
        <w:gridCol w:w="2026"/>
        <w:gridCol w:w="1845"/>
        <w:gridCol w:w="2054"/>
        <w:gridCol w:w="1637"/>
        <w:gridCol w:w="1535"/>
        <w:gridCol w:w="1535"/>
      </w:tblGrid>
      <w:tr w:rsidR="000B0B43" w:rsidRPr="003B4017" w14:paraId="2E0C15D1" w14:textId="77777777" w:rsidTr="00D66319">
        <w:trPr>
          <w:cantSplit/>
          <w:tblHeader/>
        </w:trPr>
        <w:tc>
          <w:tcPr>
            <w:tcW w:w="10632" w:type="dxa"/>
            <w:gridSpan w:val="6"/>
            <w:shd w:val="clear" w:color="auto" w:fill="D9D9D9" w:themeFill="background1" w:themeFillShade="D9"/>
          </w:tcPr>
          <w:p w14:paraId="49DC934F" w14:textId="77777777" w:rsidR="000B0B43" w:rsidRPr="003B4017" w:rsidRDefault="000B0B43" w:rsidP="00BE52F6">
            <w:pPr>
              <w:spacing w:before="240" w:after="240" w:line="276" w:lineRule="auto"/>
              <w:ind w:right="-93"/>
              <w:jc w:val="center"/>
              <w:rPr>
                <w:rFonts w:ascii="Verdana" w:hAnsi="Verdana"/>
                <w:b/>
                <w:bCs/>
                <w:i w:val="0"/>
                <w:iCs/>
                <w:sz w:val="22"/>
                <w:szCs w:val="22"/>
              </w:rPr>
            </w:pPr>
            <w:r w:rsidRPr="003B4017">
              <w:rPr>
                <w:rFonts w:ascii="Verdana" w:hAnsi="Verdana"/>
                <w:b/>
                <w:bCs/>
                <w:i w:val="0"/>
                <w:iCs/>
                <w:sz w:val="22"/>
                <w:szCs w:val="22"/>
              </w:rPr>
              <w:t>ACTIVIDADES</w:t>
            </w:r>
          </w:p>
        </w:tc>
      </w:tr>
      <w:tr w:rsidR="000B0B43" w:rsidRPr="003B4017" w14:paraId="445666BD" w14:textId="77777777" w:rsidTr="00D66319">
        <w:trPr>
          <w:cantSplit/>
          <w:tblHeader/>
        </w:trPr>
        <w:tc>
          <w:tcPr>
            <w:tcW w:w="10632" w:type="dxa"/>
            <w:gridSpan w:val="6"/>
            <w:shd w:val="clear" w:color="auto" w:fill="C2D69B" w:themeFill="accent3" w:themeFillTint="99"/>
          </w:tcPr>
          <w:p w14:paraId="20ADBDC8" w14:textId="0F641D07" w:rsidR="000B0B43" w:rsidRPr="00BF06CE" w:rsidRDefault="000B0B43" w:rsidP="00BE52F6">
            <w:pPr>
              <w:suppressAutoHyphens w:val="0"/>
              <w:spacing w:after="240"/>
              <w:jc w:val="center"/>
              <w:rPr>
                <w:rFonts w:ascii="Verdana" w:hAnsi="Verdana" w:cs="Calibri"/>
                <w:iCs/>
                <w:sz w:val="22"/>
                <w:szCs w:val="22"/>
                <w:lang w:eastAsia="es-CO"/>
              </w:rPr>
            </w:pPr>
            <w:r w:rsidRPr="000B0B43">
              <w:rPr>
                <w:rFonts w:ascii="Verdana" w:hAnsi="Verdana" w:cs="Calibri"/>
                <w:i w:val="0"/>
                <w:sz w:val="22"/>
                <w:szCs w:val="22"/>
                <w:lang w:eastAsia="es-CO"/>
              </w:rPr>
              <w:t xml:space="preserve">  </w:t>
            </w:r>
            <w:r w:rsidRPr="00BF06CE">
              <w:rPr>
                <w:rFonts w:ascii="Verdana" w:hAnsi="Verdana" w:cs="Calibri"/>
                <w:iCs/>
                <w:sz w:val="22"/>
                <w:szCs w:val="22"/>
                <w:lang w:eastAsia="es-CO"/>
              </w:rPr>
              <w:t>Componente 6: Iniciativas Adicionales</w:t>
            </w:r>
          </w:p>
        </w:tc>
      </w:tr>
      <w:tr w:rsidR="000B0B43" w:rsidRPr="00BC68B2" w14:paraId="4D8CCA00" w14:textId="77777777" w:rsidTr="00D66319">
        <w:trPr>
          <w:cantSplit/>
          <w:tblHeader/>
        </w:trPr>
        <w:tc>
          <w:tcPr>
            <w:tcW w:w="2026" w:type="dxa"/>
            <w:shd w:val="clear" w:color="auto" w:fill="auto"/>
          </w:tcPr>
          <w:p w14:paraId="41B04CA2" w14:textId="77777777" w:rsidR="000B0B43" w:rsidRPr="000B0B43" w:rsidRDefault="000B0B43" w:rsidP="00BE52F6">
            <w:pPr>
              <w:suppressAutoHyphens w:val="0"/>
              <w:jc w:val="center"/>
              <w:rPr>
                <w:rFonts w:ascii="Verdana" w:hAnsi="Verdana" w:cs="Calibri"/>
                <w:b/>
                <w:bCs/>
                <w:i w:val="0"/>
                <w:lang w:eastAsia="es-CO"/>
              </w:rPr>
            </w:pPr>
            <w:r w:rsidRPr="000B0B43">
              <w:rPr>
                <w:rFonts w:ascii="Verdana" w:hAnsi="Verdana" w:cs="Calibri"/>
                <w:b/>
                <w:bCs/>
                <w:i w:val="0"/>
                <w:lang w:eastAsia="es-CO"/>
              </w:rPr>
              <w:t>Subcomponente</w:t>
            </w:r>
          </w:p>
        </w:tc>
        <w:tc>
          <w:tcPr>
            <w:tcW w:w="1845" w:type="dxa"/>
            <w:shd w:val="clear" w:color="auto" w:fill="auto"/>
          </w:tcPr>
          <w:p w14:paraId="2378B2E1" w14:textId="77777777" w:rsidR="000B0B43" w:rsidRPr="000B0B43" w:rsidRDefault="000B0B43" w:rsidP="00BE52F6">
            <w:pPr>
              <w:suppressAutoHyphens w:val="0"/>
              <w:jc w:val="center"/>
              <w:rPr>
                <w:rFonts w:ascii="Verdana" w:hAnsi="Verdana" w:cs="Calibri"/>
                <w:b/>
                <w:bCs/>
                <w:i w:val="0"/>
                <w:lang w:eastAsia="es-CO"/>
              </w:rPr>
            </w:pPr>
            <w:r w:rsidRPr="000B0B43">
              <w:rPr>
                <w:rFonts w:ascii="Verdana" w:hAnsi="Verdana" w:cs="Calibri"/>
                <w:b/>
                <w:bCs/>
                <w:i w:val="0"/>
                <w:lang w:eastAsia="es-CO"/>
              </w:rPr>
              <w:t>Actividades</w:t>
            </w:r>
          </w:p>
        </w:tc>
        <w:tc>
          <w:tcPr>
            <w:tcW w:w="2054" w:type="dxa"/>
            <w:shd w:val="clear" w:color="auto" w:fill="auto"/>
          </w:tcPr>
          <w:p w14:paraId="687314EA" w14:textId="77777777" w:rsidR="000B0B43" w:rsidRPr="000B0B43" w:rsidRDefault="000B0B43" w:rsidP="00BE52F6">
            <w:pPr>
              <w:suppressAutoHyphens w:val="0"/>
              <w:jc w:val="center"/>
              <w:rPr>
                <w:rFonts w:ascii="Verdana" w:hAnsi="Verdana" w:cs="Calibri"/>
                <w:b/>
                <w:bCs/>
                <w:i w:val="0"/>
                <w:lang w:eastAsia="es-CO"/>
              </w:rPr>
            </w:pPr>
            <w:r w:rsidRPr="000B0B43">
              <w:rPr>
                <w:rFonts w:ascii="Verdana" w:hAnsi="Verdana" w:cs="Calibri"/>
                <w:b/>
                <w:bCs/>
                <w:i w:val="0"/>
                <w:lang w:eastAsia="es-CO"/>
              </w:rPr>
              <w:t>Meta o producto</w:t>
            </w:r>
          </w:p>
        </w:tc>
        <w:tc>
          <w:tcPr>
            <w:tcW w:w="1637" w:type="dxa"/>
            <w:shd w:val="clear" w:color="auto" w:fill="auto"/>
          </w:tcPr>
          <w:p w14:paraId="21F6312C" w14:textId="77777777" w:rsidR="000B0B43" w:rsidRPr="000B0B43" w:rsidRDefault="000B0B43" w:rsidP="00BE52F6">
            <w:pPr>
              <w:suppressAutoHyphens w:val="0"/>
              <w:jc w:val="center"/>
              <w:rPr>
                <w:rFonts w:ascii="Verdana" w:hAnsi="Verdana" w:cs="Calibri"/>
                <w:b/>
                <w:bCs/>
                <w:i w:val="0"/>
                <w:lang w:eastAsia="es-CO"/>
              </w:rPr>
            </w:pPr>
            <w:r w:rsidRPr="000B0B43">
              <w:rPr>
                <w:rFonts w:ascii="Verdana" w:hAnsi="Verdana" w:cs="Calibri"/>
                <w:b/>
                <w:bCs/>
                <w:i w:val="0"/>
                <w:lang w:eastAsia="es-CO"/>
              </w:rPr>
              <w:t>Responsable</w:t>
            </w:r>
          </w:p>
        </w:tc>
        <w:tc>
          <w:tcPr>
            <w:tcW w:w="1535" w:type="dxa"/>
            <w:shd w:val="clear" w:color="auto" w:fill="auto"/>
          </w:tcPr>
          <w:p w14:paraId="7CC9287E" w14:textId="77777777" w:rsidR="000B0B43" w:rsidRPr="000B0B43" w:rsidRDefault="000B0B43" w:rsidP="00BE52F6">
            <w:pPr>
              <w:suppressAutoHyphens w:val="0"/>
              <w:jc w:val="center"/>
              <w:rPr>
                <w:rFonts w:ascii="Verdana" w:hAnsi="Verdana" w:cs="Calibri"/>
                <w:b/>
                <w:bCs/>
                <w:i w:val="0"/>
                <w:lang w:eastAsia="es-CO"/>
              </w:rPr>
            </w:pPr>
            <w:r w:rsidRPr="000B0B43">
              <w:rPr>
                <w:rFonts w:ascii="Verdana" w:hAnsi="Verdana" w:cs="Calibri"/>
                <w:b/>
                <w:bCs/>
                <w:i w:val="0"/>
              </w:rPr>
              <w:t>Fecha inicial</w:t>
            </w:r>
          </w:p>
          <w:p w14:paraId="4C235CDD" w14:textId="77777777" w:rsidR="000B0B43" w:rsidRPr="000B0B43" w:rsidRDefault="000B0B43" w:rsidP="00BE52F6">
            <w:pPr>
              <w:suppressAutoHyphens w:val="0"/>
              <w:jc w:val="center"/>
              <w:rPr>
                <w:rFonts w:ascii="Verdana" w:hAnsi="Verdana" w:cs="Calibri"/>
                <w:b/>
                <w:bCs/>
                <w:i w:val="0"/>
                <w:lang w:eastAsia="es-CO"/>
              </w:rPr>
            </w:pPr>
          </w:p>
        </w:tc>
        <w:tc>
          <w:tcPr>
            <w:tcW w:w="1535" w:type="dxa"/>
            <w:shd w:val="clear" w:color="auto" w:fill="auto"/>
          </w:tcPr>
          <w:p w14:paraId="03AE6421" w14:textId="77777777" w:rsidR="000B0B43" w:rsidRPr="000B0B43" w:rsidRDefault="000B0B43" w:rsidP="00BE52F6">
            <w:pPr>
              <w:suppressAutoHyphens w:val="0"/>
              <w:jc w:val="center"/>
              <w:rPr>
                <w:rFonts w:ascii="Verdana" w:hAnsi="Verdana" w:cs="Calibri"/>
                <w:b/>
                <w:bCs/>
                <w:i w:val="0"/>
                <w:lang w:eastAsia="es-CO"/>
              </w:rPr>
            </w:pPr>
            <w:r w:rsidRPr="000B0B43">
              <w:rPr>
                <w:rFonts w:ascii="Verdana" w:hAnsi="Verdana" w:cs="Calibri"/>
                <w:b/>
                <w:bCs/>
                <w:i w:val="0"/>
              </w:rPr>
              <w:t>Fecha Final</w:t>
            </w:r>
          </w:p>
          <w:p w14:paraId="5443F14C" w14:textId="77777777" w:rsidR="000B0B43" w:rsidRPr="000B0B43" w:rsidRDefault="000B0B43" w:rsidP="00BE52F6">
            <w:pPr>
              <w:suppressAutoHyphens w:val="0"/>
              <w:jc w:val="center"/>
              <w:rPr>
                <w:rFonts w:ascii="Verdana" w:hAnsi="Verdana" w:cs="Calibri"/>
                <w:b/>
                <w:bCs/>
                <w:i w:val="0"/>
                <w:lang w:eastAsia="es-CO"/>
              </w:rPr>
            </w:pPr>
          </w:p>
        </w:tc>
      </w:tr>
      <w:tr w:rsidR="000B0B43" w:rsidRPr="00BC68B2" w14:paraId="0B18384E" w14:textId="77777777" w:rsidTr="000B0B43">
        <w:trPr>
          <w:trHeight w:val="720"/>
        </w:trPr>
        <w:tc>
          <w:tcPr>
            <w:tcW w:w="2026" w:type="dxa"/>
            <w:shd w:val="clear" w:color="auto" w:fill="auto"/>
            <w:vAlign w:val="center"/>
          </w:tcPr>
          <w:p w14:paraId="2D2E303A" w14:textId="4BA0B065" w:rsidR="000B0B43" w:rsidRPr="000B0B43" w:rsidRDefault="000B0B43" w:rsidP="000B0B43">
            <w:pPr>
              <w:suppressAutoHyphens w:val="0"/>
              <w:jc w:val="center"/>
              <w:rPr>
                <w:rFonts w:ascii="Verdana" w:hAnsi="Verdana" w:cs="Calibri"/>
                <w:i w:val="0"/>
                <w:lang w:eastAsia="es-CO"/>
              </w:rPr>
            </w:pPr>
            <w:r w:rsidRPr="000B0B43">
              <w:rPr>
                <w:rFonts w:ascii="Verdana" w:hAnsi="Verdana" w:cs="Calibri"/>
                <w:i w:val="0"/>
              </w:rPr>
              <w:t>Código de Integridad</w:t>
            </w:r>
          </w:p>
        </w:tc>
        <w:tc>
          <w:tcPr>
            <w:tcW w:w="1845" w:type="dxa"/>
            <w:shd w:val="clear" w:color="auto" w:fill="auto"/>
            <w:vAlign w:val="center"/>
          </w:tcPr>
          <w:p w14:paraId="5FFCECD2" w14:textId="6FD0A370" w:rsidR="000B0B43" w:rsidRPr="000B0B43" w:rsidRDefault="000B0B43" w:rsidP="000B0B43">
            <w:pPr>
              <w:suppressAutoHyphens w:val="0"/>
              <w:jc w:val="center"/>
              <w:rPr>
                <w:rFonts w:ascii="Verdana" w:hAnsi="Verdana" w:cs="Calibri"/>
                <w:i w:val="0"/>
                <w:lang w:eastAsia="es-CO"/>
              </w:rPr>
            </w:pPr>
            <w:r w:rsidRPr="000B0B43">
              <w:rPr>
                <w:rFonts w:ascii="Verdana" w:hAnsi="Verdana" w:cs="Calibri"/>
                <w:i w:val="0"/>
              </w:rPr>
              <w:t>Difundir y fortalecer la cultura en torno al Código de Integridad</w:t>
            </w:r>
            <w:r w:rsidRPr="000B0B43">
              <w:rPr>
                <w:rFonts w:ascii="Verdana" w:hAnsi="Verdana" w:cs="Calibri"/>
                <w:i w:val="0"/>
              </w:rPr>
              <w:br/>
              <w:t>Identificar el nivel de apropiación del código de integridad en la CGN</w:t>
            </w:r>
          </w:p>
        </w:tc>
        <w:tc>
          <w:tcPr>
            <w:tcW w:w="2054" w:type="dxa"/>
            <w:shd w:val="clear" w:color="auto" w:fill="auto"/>
            <w:vAlign w:val="center"/>
          </w:tcPr>
          <w:p w14:paraId="051626A2" w14:textId="4CEF4C94" w:rsidR="000B0B43" w:rsidRPr="000B0B43" w:rsidRDefault="000B0B43" w:rsidP="000B0B43">
            <w:pPr>
              <w:suppressAutoHyphens w:val="0"/>
              <w:jc w:val="center"/>
              <w:rPr>
                <w:rFonts w:ascii="Verdana" w:hAnsi="Verdana" w:cs="Calibri"/>
                <w:i w:val="0"/>
                <w:lang w:eastAsia="es-CO"/>
              </w:rPr>
            </w:pPr>
            <w:r w:rsidRPr="000B0B43">
              <w:rPr>
                <w:rFonts w:ascii="Verdana" w:hAnsi="Verdana" w:cs="Calibri"/>
                <w:i w:val="0"/>
              </w:rPr>
              <w:t>. Código de integridad difundido al interior de la entidad</w:t>
            </w:r>
            <w:r w:rsidRPr="000B0B43">
              <w:rPr>
                <w:rFonts w:ascii="Verdana" w:hAnsi="Verdana" w:cs="Calibri"/>
                <w:i w:val="0"/>
              </w:rPr>
              <w:br/>
            </w:r>
            <w:r w:rsidRPr="000B0B43">
              <w:rPr>
                <w:rFonts w:ascii="Verdana" w:hAnsi="Verdana" w:cs="Calibri"/>
                <w:i w:val="0"/>
              </w:rPr>
              <w:br/>
              <w:t>- Aplicar test y realizar informe de apropiación del código de integridad.</w:t>
            </w:r>
          </w:p>
        </w:tc>
        <w:tc>
          <w:tcPr>
            <w:tcW w:w="1637" w:type="dxa"/>
            <w:shd w:val="clear" w:color="auto" w:fill="auto"/>
            <w:vAlign w:val="center"/>
          </w:tcPr>
          <w:p w14:paraId="3DD4CF5F" w14:textId="7413BE61" w:rsidR="000B0B43" w:rsidRPr="000B0B43" w:rsidRDefault="000B0B43" w:rsidP="000B0B43">
            <w:pPr>
              <w:suppressAutoHyphens w:val="0"/>
              <w:jc w:val="center"/>
              <w:rPr>
                <w:rFonts w:ascii="Verdana" w:hAnsi="Verdana" w:cs="Calibri"/>
                <w:i w:val="0"/>
                <w:lang w:eastAsia="es-CO"/>
              </w:rPr>
            </w:pPr>
            <w:r w:rsidRPr="000B0B43">
              <w:rPr>
                <w:rFonts w:ascii="Verdana" w:hAnsi="Verdana" w:cs="Calibri"/>
                <w:i w:val="0"/>
              </w:rPr>
              <w:t>Coordinador GIT de Talento Humano y Prestaciones Sociales</w:t>
            </w:r>
          </w:p>
        </w:tc>
        <w:tc>
          <w:tcPr>
            <w:tcW w:w="1535" w:type="dxa"/>
            <w:shd w:val="clear" w:color="auto" w:fill="auto"/>
            <w:vAlign w:val="center"/>
          </w:tcPr>
          <w:p w14:paraId="28244408" w14:textId="00DC2F04" w:rsidR="000B0B43" w:rsidRPr="000B0B43" w:rsidRDefault="000B0B43" w:rsidP="000B0B43">
            <w:pPr>
              <w:suppressAutoHyphens w:val="0"/>
              <w:jc w:val="center"/>
              <w:rPr>
                <w:rFonts w:ascii="Verdana" w:hAnsi="Verdana" w:cs="Calibri"/>
                <w:i w:val="0"/>
              </w:rPr>
            </w:pPr>
            <w:r w:rsidRPr="000B0B43">
              <w:rPr>
                <w:rFonts w:ascii="Verdana" w:hAnsi="Verdana" w:cs="Calibri"/>
                <w:i w:val="0"/>
              </w:rPr>
              <w:t>15/02/2024</w:t>
            </w:r>
          </w:p>
        </w:tc>
        <w:tc>
          <w:tcPr>
            <w:tcW w:w="1535" w:type="dxa"/>
            <w:shd w:val="clear" w:color="auto" w:fill="auto"/>
            <w:vAlign w:val="center"/>
          </w:tcPr>
          <w:p w14:paraId="1252BC8D" w14:textId="32E43607" w:rsidR="000B0B43" w:rsidRPr="000B0B43" w:rsidRDefault="000B0B43" w:rsidP="000B0B43">
            <w:pPr>
              <w:suppressAutoHyphens w:val="0"/>
              <w:jc w:val="center"/>
              <w:rPr>
                <w:rFonts w:ascii="Verdana" w:hAnsi="Verdana" w:cs="Calibri"/>
                <w:i w:val="0"/>
              </w:rPr>
            </w:pPr>
            <w:r w:rsidRPr="000B0B43">
              <w:rPr>
                <w:rFonts w:ascii="Verdana" w:hAnsi="Verdana" w:cs="Calibri"/>
                <w:i w:val="0"/>
              </w:rPr>
              <w:t>16/12/2024</w:t>
            </w:r>
          </w:p>
        </w:tc>
      </w:tr>
      <w:tr w:rsidR="000B0B43" w:rsidRPr="00BC68B2" w14:paraId="19183013" w14:textId="77777777" w:rsidTr="000B0B43">
        <w:tc>
          <w:tcPr>
            <w:tcW w:w="2026" w:type="dxa"/>
            <w:shd w:val="clear" w:color="auto" w:fill="auto"/>
            <w:vAlign w:val="center"/>
          </w:tcPr>
          <w:p w14:paraId="3B34BBF6" w14:textId="6F243E36" w:rsidR="000B0B43" w:rsidRPr="000B0B43" w:rsidRDefault="000B0B43" w:rsidP="000B0B43">
            <w:pPr>
              <w:suppressAutoHyphens w:val="0"/>
              <w:jc w:val="center"/>
              <w:rPr>
                <w:rFonts w:ascii="Verdana" w:hAnsi="Verdana" w:cs="Calibri"/>
                <w:i w:val="0"/>
                <w:lang w:eastAsia="es-CO"/>
              </w:rPr>
            </w:pPr>
            <w:r w:rsidRPr="000B0B43">
              <w:rPr>
                <w:rFonts w:ascii="Verdana" w:hAnsi="Verdana" w:cs="Calibri"/>
                <w:i w:val="0"/>
              </w:rPr>
              <w:t>Conflicto de interés</w:t>
            </w:r>
          </w:p>
        </w:tc>
        <w:tc>
          <w:tcPr>
            <w:tcW w:w="1845" w:type="dxa"/>
            <w:shd w:val="clear" w:color="auto" w:fill="auto"/>
            <w:vAlign w:val="center"/>
          </w:tcPr>
          <w:p w14:paraId="711BABF9" w14:textId="58EAC4F0" w:rsidR="000B0B43" w:rsidRPr="000B0B43" w:rsidRDefault="000B0B43" w:rsidP="000B0B43">
            <w:pPr>
              <w:suppressAutoHyphens w:val="0"/>
              <w:jc w:val="center"/>
              <w:rPr>
                <w:rFonts w:ascii="Verdana" w:hAnsi="Verdana" w:cs="Calibri"/>
                <w:i w:val="0"/>
                <w:lang w:eastAsia="es-CO"/>
              </w:rPr>
            </w:pPr>
            <w:r w:rsidRPr="000B0B43">
              <w:rPr>
                <w:rFonts w:ascii="Verdana" w:hAnsi="Verdana" w:cs="Calibri"/>
                <w:i w:val="0"/>
              </w:rPr>
              <w:t>Capacitar y sensibilizar sobre temas de conflicto de interés.</w:t>
            </w:r>
          </w:p>
        </w:tc>
        <w:tc>
          <w:tcPr>
            <w:tcW w:w="2054" w:type="dxa"/>
            <w:shd w:val="clear" w:color="auto" w:fill="auto"/>
            <w:vAlign w:val="center"/>
          </w:tcPr>
          <w:p w14:paraId="4DA166F8" w14:textId="10AC081E" w:rsidR="000B0B43" w:rsidRPr="000B0B43" w:rsidRDefault="000B0B43" w:rsidP="000B0B43">
            <w:pPr>
              <w:suppressAutoHyphens w:val="0"/>
              <w:jc w:val="center"/>
              <w:rPr>
                <w:rFonts w:ascii="Verdana" w:hAnsi="Verdana" w:cs="Calibri"/>
                <w:i w:val="0"/>
                <w:lang w:eastAsia="es-CO"/>
              </w:rPr>
            </w:pPr>
            <w:r w:rsidRPr="000B0B43">
              <w:rPr>
                <w:rFonts w:ascii="Verdana" w:hAnsi="Verdana" w:cs="Calibri"/>
                <w:i w:val="0"/>
              </w:rPr>
              <w:t>Actividades pedagógicas para servidores públicos y contratistas sobre conflicto de interés.</w:t>
            </w:r>
          </w:p>
        </w:tc>
        <w:tc>
          <w:tcPr>
            <w:tcW w:w="1637" w:type="dxa"/>
            <w:shd w:val="clear" w:color="auto" w:fill="auto"/>
            <w:vAlign w:val="center"/>
          </w:tcPr>
          <w:p w14:paraId="43F80725" w14:textId="2380F46D" w:rsidR="000B0B43" w:rsidRPr="000B0B43" w:rsidRDefault="000B0B43" w:rsidP="000B0B43">
            <w:pPr>
              <w:suppressAutoHyphens w:val="0"/>
              <w:jc w:val="center"/>
              <w:rPr>
                <w:rFonts w:ascii="Verdana" w:hAnsi="Verdana" w:cs="Calibri"/>
                <w:i w:val="0"/>
                <w:lang w:eastAsia="es-CO"/>
              </w:rPr>
            </w:pPr>
            <w:r w:rsidRPr="000B0B43">
              <w:rPr>
                <w:rFonts w:ascii="Verdana" w:hAnsi="Verdana" w:cs="Calibri"/>
                <w:i w:val="0"/>
              </w:rPr>
              <w:t>Coordinador GIT de Talento Humano y Prestaciones Sociales</w:t>
            </w:r>
          </w:p>
        </w:tc>
        <w:tc>
          <w:tcPr>
            <w:tcW w:w="1535" w:type="dxa"/>
            <w:shd w:val="clear" w:color="auto" w:fill="auto"/>
            <w:vAlign w:val="center"/>
          </w:tcPr>
          <w:p w14:paraId="1D36E21F" w14:textId="669D0952" w:rsidR="000B0B43" w:rsidRPr="000B0B43" w:rsidRDefault="000B0B43" w:rsidP="000B0B43">
            <w:pPr>
              <w:suppressAutoHyphens w:val="0"/>
              <w:jc w:val="center"/>
              <w:rPr>
                <w:rFonts w:ascii="Verdana" w:hAnsi="Verdana" w:cs="Calibri"/>
                <w:i w:val="0"/>
              </w:rPr>
            </w:pPr>
            <w:r w:rsidRPr="000B0B43">
              <w:rPr>
                <w:rFonts w:ascii="Verdana" w:hAnsi="Verdana" w:cs="Calibri"/>
                <w:i w:val="0"/>
              </w:rPr>
              <w:t>15/02/2024</w:t>
            </w:r>
          </w:p>
        </w:tc>
        <w:tc>
          <w:tcPr>
            <w:tcW w:w="1535" w:type="dxa"/>
            <w:shd w:val="clear" w:color="auto" w:fill="auto"/>
            <w:vAlign w:val="center"/>
          </w:tcPr>
          <w:p w14:paraId="5D8D8445" w14:textId="67750E21" w:rsidR="000B0B43" w:rsidRPr="000B0B43" w:rsidRDefault="000B0B43" w:rsidP="000B0B43">
            <w:pPr>
              <w:suppressAutoHyphens w:val="0"/>
              <w:jc w:val="center"/>
              <w:rPr>
                <w:rFonts w:ascii="Verdana" w:hAnsi="Verdana" w:cs="Calibri"/>
                <w:i w:val="0"/>
              </w:rPr>
            </w:pPr>
            <w:r w:rsidRPr="000B0B43">
              <w:rPr>
                <w:rFonts w:ascii="Verdana" w:hAnsi="Verdana" w:cs="Calibri"/>
                <w:i w:val="0"/>
              </w:rPr>
              <w:t>16/12/2024</w:t>
            </w:r>
          </w:p>
        </w:tc>
      </w:tr>
      <w:tr w:rsidR="000B0B43" w:rsidRPr="00BC68B2" w14:paraId="286E7D85" w14:textId="77777777" w:rsidTr="000B0B43">
        <w:trPr>
          <w:trHeight w:val="108"/>
        </w:trPr>
        <w:tc>
          <w:tcPr>
            <w:tcW w:w="2026" w:type="dxa"/>
            <w:shd w:val="clear" w:color="auto" w:fill="auto"/>
            <w:vAlign w:val="center"/>
          </w:tcPr>
          <w:p w14:paraId="4FF8F6AF" w14:textId="67C74E87" w:rsidR="000B0B43" w:rsidRPr="000B0B43" w:rsidRDefault="000B0B43" w:rsidP="000B0B43">
            <w:pPr>
              <w:suppressAutoHyphens w:val="0"/>
              <w:jc w:val="center"/>
              <w:rPr>
                <w:rFonts w:ascii="Verdana" w:hAnsi="Verdana" w:cs="Calibri"/>
                <w:i w:val="0"/>
                <w:lang w:eastAsia="es-CO"/>
              </w:rPr>
            </w:pPr>
            <w:r w:rsidRPr="000B0B43">
              <w:rPr>
                <w:rFonts w:ascii="Verdana" w:hAnsi="Verdana" w:cs="Calibri"/>
                <w:i w:val="0"/>
              </w:rPr>
              <w:t>Lenguaje claro</w:t>
            </w:r>
          </w:p>
        </w:tc>
        <w:tc>
          <w:tcPr>
            <w:tcW w:w="1845" w:type="dxa"/>
            <w:shd w:val="clear" w:color="auto" w:fill="auto"/>
            <w:vAlign w:val="center"/>
          </w:tcPr>
          <w:p w14:paraId="1D1C70BE" w14:textId="37224DE1" w:rsidR="000B0B43" w:rsidRPr="000B0B43" w:rsidRDefault="000B0B43" w:rsidP="000B0B43">
            <w:pPr>
              <w:suppressAutoHyphens w:val="0"/>
              <w:jc w:val="center"/>
              <w:rPr>
                <w:rFonts w:ascii="Verdana" w:hAnsi="Verdana" w:cs="Calibri"/>
                <w:i w:val="0"/>
                <w:lang w:eastAsia="es-CO"/>
              </w:rPr>
            </w:pPr>
            <w:r w:rsidRPr="000B0B43">
              <w:rPr>
                <w:rFonts w:ascii="Verdana" w:hAnsi="Verdana" w:cs="Calibri"/>
                <w:i w:val="0"/>
              </w:rPr>
              <w:t>Realizar acciones en la información que se entrega a los ciudadanos, usuarios y grupos de valor.</w:t>
            </w:r>
          </w:p>
        </w:tc>
        <w:tc>
          <w:tcPr>
            <w:tcW w:w="2054" w:type="dxa"/>
            <w:shd w:val="clear" w:color="auto" w:fill="auto"/>
            <w:vAlign w:val="center"/>
          </w:tcPr>
          <w:p w14:paraId="671DE257" w14:textId="72025C77" w:rsidR="000B0B43" w:rsidRPr="000B0B43" w:rsidRDefault="000B0B43" w:rsidP="000B0B43">
            <w:pPr>
              <w:suppressAutoHyphens w:val="0"/>
              <w:jc w:val="center"/>
              <w:rPr>
                <w:rFonts w:ascii="Verdana" w:hAnsi="Verdana" w:cs="Calibri"/>
                <w:i w:val="0"/>
                <w:lang w:eastAsia="es-CO"/>
              </w:rPr>
            </w:pPr>
            <w:r w:rsidRPr="000B0B43">
              <w:rPr>
                <w:rFonts w:ascii="Verdana" w:hAnsi="Verdana" w:cs="Calibri"/>
                <w:i w:val="0"/>
              </w:rPr>
              <w:t>Listado de documentos en lenguaje claro.</w:t>
            </w:r>
            <w:r w:rsidRPr="000B0B43">
              <w:rPr>
                <w:rFonts w:ascii="Verdana" w:hAnsi="Verdana" w:cs="Calibri"/>
                <w:i w:val="0"/>
              </w:rPr>
              <w:br/>
            </w:r>
            <w:r w:rsidRPr="000B0B43">
              <w:rPr>
                <w:rFonts w:ascii="Verdana" w:hAnsi="Verdana" w:cs="Calibri"/>
                <w:i w:val="0"/>
              </w:rPr>
              <w:br/>
            </w:r>
            <w:r w:rsidRPr="000B0B43">
              <w:rPr>
                <w:rFonts w:ascii="Verdana" w:hAnsi="Verdana" w:cs="Calibri"/>
                <w:i w:val="0"/>
              </w:rPr>
              <w:br/>
            </w:r>
          </w:p>
        </w:tc>
        <w:tc>
          <w:tcPr>
            <w:tcW w:w="1637" w:type="dxa"/>
            <w:shd w:val="clear" w:color="auto" w:fill="auto"/>
            <w:vAlign w:val="center"/>
          </w:tcPr>
          <w:p w14:paraId="00812217" w14:textId="6B7C161C" w:rsidR="000B0B43" w:rsidRPr="000B0B43" w:rsidRDefault="000B0B43" w:rsidP="000B0B43">
            <w:pPr>
              <w:suppressAutoHyphens w:val="0"/>
              <w:jc w:val="center"/>
              <w:rPr>
                <w:rFonts w:ascii="Verdana" w:hAnsi="Verdana" w:cs="Calibri"/>
                <w:i w:val="0"/>
                <w:lang w:eastAsia="es-CO"/>
              </w:rPr>
            </w:pPr>
            <w:r w:rsidRPr="000B0B43">
              <w:rPr>
                <w:rFonts w:ascii="Verdana" w:hAnsi="Verdana" w:cs="Calibri"/>
                <w:i w:val="0"/>
              </w:rPr>
              <w:t>Coordinador GIT de Planeación</w:t>
            </w:r>
          </w:p>
        </w:tc>
        <w:tc>
          <w:tcPr>
            <w:tcW w:w="1535" w:type="dxa"/>
            <w:shd w:val="clear" w:color="auto" w:fill="auto"/>
            <w:vAlign w:val="center"/>
          </w:tcPr>
          <w:p w14:paraId="750570D8" w14:textId="676650B9" w:rsidR="000B0B43" w:rsidRPr="000B0B43" w:rsidRDefault="000B0B43" w:rsidP="000B0B43">
            <w:pPr>
              <w:suppressAutoHyphens w:val="0"/>
              <w:jc w:val="center"/>
              <w:rPr>
                <w:rFonts w:ascii="Verdana" w:hAnsi="Verdana" w:cs="Calibri"/>
                <w:i w:val="0"/>
              </w:rPr>
            </w:pPr>
            <w:r w:rsidRPr="000B0B43">
              <w:rPr>
                <w:rFonts w:ascii="Verdana" w:hAnsi="Verdana" w:cs="Calibri"/>
                <w:i w:val="0"/>
              </w:rPr>
              <w:t>2/01/2024</w:t>
            </w:r>
          </w:p>
        </w:tc>
        <w:tc>
          <w:tcPr>
            <w:tcW w:w="1535" w:type="dxa"/>
            <w:shd w:val="clear" w:color="auto" w:fill="auto"/>
            <w:vAlign w:val="center"/>
          </w:tcPr>
          <w:p w14:paraId="6CC6F9EA" w14:textId="68F9DE66" w:rsidR="000B0B43" w:rsidRPr="000B0B43" w:rsidRDefault="000B0B43" w:rsidP="000B0B43">
            <w:pPr>
              <w:suppressAutoHyphens w:val="0"/>
              <w:jc w:val="center"/>
              <w:rPr>
                <w:rFonts w:ascii="Verdana" w:hAnsi="Verdana" w:cs="Calibri"/>
                <w:i w:val="0"/>
              </w:rPr>
            </w:pPr>
            <w:r w:rsidRPr="000B0B43">
              <w:rPr>
                <w:rFonts w:ascii="Verdana" w:hAnsi="Verdana" w:cs="Calibri"/>
                <w:i w:val="0"/>
              </w:rPr>
              <w:t>16/12/2024</w:t>
            </w:r>
          </w:p>
        </w:tc>
      </w:tr>
    </w:tbl>
    <w:p w14:paraId="4F9E2F01" w14:textId="77777777" w:rsidR="000B0B43" w:rsidRDefault="000B0B43" w:rsidP="000B0B43">
      <w:pPr>
        <w:ind w:firstLine="708"/>
        <w:rPr>
          <w:rFonts w:ascii="Verdana" w:hAnsi="Verdana" w:cstheme="minorHAnsi"/>
          <w:i w:val="0"/>
          <w:sz w:val="22"/>
          <w:szCs w:val="22"/>
        </w:rPr>
      </w:pPr>
    </w:p>
    <w:p w14:paraId="399C8499" w14:textId="77777777" w:rsidR="000B0B43" w:rsidRDefault="000B0B43" w:rsidP="000B0B43">
      <w:pPr>
        <w:ind w:firstLine="708"/>
        <w:rPr>
          <w:rFonts w:ascii="Verdana" w:hAnsi="Verdana" w:cstheme="minorHAnsi"/>
          <w:i w:val="0"/>
          <w:sz w:val="22"/>
          <w:szCs w:val="22"/>
        </w:rPr>
      </w:pPr>
    </w:p>
    <w:p w14:paraId="0B1DD100" w14:textId="77777777" w:rsidR="000B0B43" w:rsidRDefault="000B0B43" w:rsidP="000B0B43">
      <w:pPr>
        <w:ind w:firstLine="708"/>
        <w:rPr>
          <w:rFonts w:ascii="Verdana" w:hAnsi="Verdana" w:cstheme="minorHAnsi"/>
          <w:i w:val="0"/>
          <w:sz w:val="22"/>
          <w:szCs w:val="22"/>
        </w:rPr>
      </w:pPr>
    </w:p>
    <w:p w14:paraId="11F08DA1" w14:textId="16753943" w:rsidR="000B0B43" w:rsidRPr="009E4C52" w:rsidRDefault="000B0B43" w:rsidP="005609C7">
      <w:pPr>
        <w:ind w:firstLine="708"/>
        <w:rPr>
          <w:rFonts w:ascii="Verdana" w:hAnsi="Verdana" w:cstheme="minorHAnsi"/>
          <w:i w:val="0"/>
          <w:sz w:val="22"/>
          <w:szCs w:val="22"/>
        </w:rPr>
      </w:pPr>
    </w:p>
    <w:sectPr w:rsidR="000B0B43" w:rsidRPr="009E4C52" w:rsidSect="00A40809">
      <w:headerReference w:type="default" r:id="rId22"/>
      <w:footerReference w:type="default" r:id="rId23"/>
      <w:headerReference w:type="first" r:id="rId24"/>
      <w:footerReference w:type="first" r:id="rId25"/>
      <w:pgSz w:w="12240" w:h="15840" w:code="1"/>
      <w:pgMar w:top="1701" w:right="1701" w:bottom="1701" w:left="1701" w:header="284" w:footer="164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DB8D5" w14:textId="77777777" w:rsidR="0084301D" w:rsidRDefault="0084301D">
      <w:r>
        <w:separator/>
      </w:r>
    </w:p>
  </w:endnote>
  <w:endnote w:type="continuationSeparator" w:id="0">
    <w:p w14:paraId="17D703EF" w14:textId="77777777" w:rsidR="0084301D" w:rsidRDefault="00843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ohit Hindi">
    <w:charset w:val="80"/>
    <w:family w:val="auto"/>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de3of9">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126321"/>
      <w:docPartObj>
        <w:docPartGallery w:val="Page Numbers (Bottom of Page)"/>
        <w:docPartUnique/>
      </w:docPartObj>
    </w:sdtPr>
    <w:sdtContent>
      <w:p w14:paraId="01AC7B7D" w14:textId="156B410F" w:rsidR="00C00367" w:rsidRDefault="00C00367">
        <w:pPr>
          <w:pStyle w:val="Piedepgina"/>
          <w:jc w:val="right"/>
        </w:pPr>
        <w:r>
          <w:rPr>
            <w:noProof/>
            <w:lang w:eastAsia="es-CO"/>
          </w:rPr>
          <w:drawing>
            <wp:anchor distT="0" distB="0" distL="114300" distR="114300" simplePos="0" relativeHeight="251666944" behindDoc="0" locked="0" layoutInCell="1" allowOverlap="1" wp14:anchorId="15C2F8FF" wp14:editId="48BADB1D">
              <wp:simplePos x="0" y="0"/>
              <wp:positionH relativeFrom="page">
                <wp:align>right</wp:align>
              </wp:positionH>
              <wp:positionV relativeFrom="paragraph">
                <wp:posOffset>12065</wp:posOffset>
              </wp:positionV>
              <wp:extent cx="7735044" cy="133731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 de pagina CG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5044" cy="133731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Pr>
            <w:lang w:val="es-ES"/>
          </w:rPr>
          <w:t>2</w:t>
        </w:r>
        <w:r>
          <w:fldChar w:fldCharType="end"/>
        </w:r>
      </w:p>
    </w:sdtContent>
  </w:sdt>
  <w:p w14:paraId="2A6017BC" w14:textId="19B0243F" w:rsidR="0070396F" w:rsidRDefault="0070396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DBE6C" w14:textId="77777777" w:rsidR="002355B9" w:rsidRDefault="002355B9" w:rsidP="002355B9">
    <w:pPr>
      <w:jc w:val="center"/>
      <w:rPr>
        <w:rFonts w:ascii="Calibri" w:hAnsi="Calibri" w:cs="Calibri"/>
        <w:b/>
        <w:iCs/>
        <w:sz w:val="21"/>
        <w:szCs w:val="21"/>
      </w:rPr>
    </w:pPr>
    <w:r>
      <w:rPr>
        <w:rFonts w:ascii="Calibri" w:hAnsi="Calibri" w:cs="Calibri"/>
        <w:b/>
        <w:iCs/>
        <w:sz w:val="21"/>
        <w:szCs w:val="21"/>
      </w:rPr>
      <w:t>____________________________________________________________________________________</w:t>
    </w:r>
  </w:p>
  <w:p w14:paraId="24BF1A8A" w14:textId="77777777" w:rsidR="002355B9" w:rsidRDefault="002355B9" w:rsidP="002355B9">
    <w:pPr>
      <w:jc w:val="center"/>
      <w:rPr>
        <w:rFonts w:ascii="Calibri" w:hAnsi="Calibri" w:cs="Calibri"/>
        <w:b/>
        <w:iCs/>
        <w:sz w:val="21"/>
        <w:szCs w:val="21"/>
      </w:rPr>
    </w:pPr>
    <w:r w:rsidRPr="00707ED7">
      <w:rPr>
        <w:rFonts w:ascii="Calibri" w:hAnsi="Calibri" w:cs="Calibri"/>
        <w:b/>
        <w:iCs/>
        <w:sz w:val="21"/>
        <w:szCs w:val="21"/>
      </w:rPr>
      <w:t>“Cuentas Claras, Estado Transparente”</w:t>
    </w:r>
  </w:p>
  <w:p w14:paraId="5269E9C9" w14:textId="77777777" w:rsidR="002355B9" w:rsidRDefault="00985B34" w:rsidP="002355B9">
    <w:pPr>
      <w:jc w:val="center"/>
      <w:rPr>
        <w:rFonts w:ascii="Calibri" w:hAnsi="Calibri" w:cs="Calibri"/>
        <w:b/>
        <w:iCs/>
        <w:sz w:val="21"/>
        <w:szCs w:val="21"/>
      </w:rPr>
    </w:pPr>
    <w:r>
      <w:rPr>
        <w:rFonts w:ascii="Calibri" w:hAnsi="Calibri" w:cs="Calibri"/>
        <w:b/>
        <w:iCs/>
        <w:noProof/>
        <w:sz w:val="21"/>
        <w:szCs w:val="21"/>
        <w:lang w:eastAsia="es-CO"/>
      </w:rPr>
      <w:drawing>
        <wp:anchor distT="0" distB="0" distL="114300" distR="114300" simplePos="0" relativeHeight="251663872" behindDoc="1" locked="0" layoutInCell="1" allowOverlap="1" wp14:anchorId="19E713A4" wp14:editId="50E942CF">
          <wp:simplePos x="0" y="0"/>
          <wp:positionH relativeFrom="column">
            <wp:posOffset>-127635</wp:posOffset>
          </wp:positionH>
          <wp:positionV relativeFrom="paragraph">
            <wp:posOffset>53975</wp:posOffset>
          </wp:positionV>
          <wp:extent cx="6086475" cy="933450"/>
          <wp:effectExtent l="19050" t="0" r="9525" b="0"/>
          <wp:wrapNone/>
          <wp:docPr id="13" name="11 Imagen"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
                  <a:stretch>
                    <a:fillRect/>
                  </a:stretch>
                </pic:blipFill>
                <pic:spPr>
                  <a:xfrm>
                    <a:off x="0" y="0"/>
                    <a:ext cx="6086475" cy="9334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B6B66" w14:textId="77777777" w:rsidR="0084301D" w:rsidRDefault="0084301D">
      <w:r>
        <w:separator/>
      </w:r>
    </w:p>
  </w:footnote>
  <w:footnote w:type="continuationSeparator" w:id="0">
    <w:p w14:paraId="40FD49D7" w14:textId="77777777" w:rsidR="0084301D" w:rsidRDefault="00843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3F066" w14:textId="3E473D88" w:rsidR="009504F2" w:rsidRDefault="0070396F" w:rsidP="003B01B1">
    <w:pPr>
      <w:snapToGrid w:val="0"/>
      <w:ind w:left="-567" w:hanging="33"/>
      <w:jc w:val="center"/>
      <w:rPr>
        <w:rFonts w:ascii="Code3of9" w:hAnsi="Code3of9"/>
        <w:i w:val="0"/>
        <w:sz w:val="40"/>
      </w:rPr>
    </w:pPr>
    <w:r>
      <w:rPr>
        <w:rFonts w:ascii="Code3of9" w:hAnsi="Code3of9"/>
        <w:i w:val="0"/>
        <w:noProof/>
        <w:sz w:val="40"/>
        <w:lang w:eastAsia="es-CO"/>
      </w:rPr>
      <w:drawing>
        <wp:anchor distT="0" distB="0" distL="114300" distR="114300" simplePos="0" relativeHeight="251664896" behindDoc="0" locked="0" layoutInCell="1" allowOverlap="1" wp14:anchorId="6E3696D2" wp14:editId="78F19CA6">
          <wp:simplePos x="0" y="0"/>
          <wp:positionH relativeFrom="page">
            <wp:posOffset>9939</wp:posOffset>
          </wp:positionH>
          <wp:positionV relativeFrom="paragraph">
            <wp:posOffset>-170401</wp:posOffset>
          </wp:positionV>
          <wp:extent cx="7742479" cy="1093304"/>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  Plantilla de Resolucion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3865" cy="109773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E1C02" w14:textId="54A6084D" w:rsidR="009504F2" w:rsidRDefault="009504F2" w:rsidP="00707ED7">
    <w:pPr>
      <w:snapToGrid w:val="0"/>
      <w:ind w:right="-6"/>
      <w:jc w:val="right"/>
    </w:pPr>
    <w:r>
      <w:t xml:space="preserve">                                                                                </w:t>
    </w:r>
  </w:p>
  <w:p w14:paraId="39E557BD" w14:textId="77777777" w:rsidR="009504F2" w:rsidRDefault="009504F2" w:rsidP="006F058C">
    <w:pPr>
      <w:snapToGrid w:val="0"/>
      <w:ind w:right="-6"/>
      <w:jc w:val="center"/>
      <w:rPr>
        <w:rFonts w:ascii="Calibri" w:hAnsi="Calibri" w:cs="Calibri"/>
        <w:b/>
        <w:i w:val="0"/>
        <w:sz w:val="24"/>
        <w:szCs w:val="24"/>
      </w:rPr>
    </w:pPr>
  </w:p>
  <w:p w14:paraId="2E63AD6D" w14:textId="77777777" w:rsidR="009504F2" w:rsidRDefault="009504F2" w:rsidP="00247AA3">
    <w:pPr>
      <w:pStyle w:val="Textoindependiente"/>
      <w:jc w:val="center"/>
      <w:rPr>
        <w:rFonts w:ascii="Calibri" w:hAnsi="Calibri" w:cs="Calibri"/>
        <w:b/>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B0F2613"/>
    <w:multiLevelType w:val="multilevel"/>
    <w:tmpl w:val="B5DC4DC8"/>
    <w:lvl w:ilvl="0">
      <w:start w:val="6"/>
      <w:numFmt w:val="decimal"/>
      <w:lvlText w:val="%1."/>
      <w:lvlJc w:val="left"/>
      <w:pPr>
        <w:ind w:left="720" w:hanging="720"/>
      </w:pPr>
      <w:rPr>
        <w:rFonts w:hint="default"/>
      </w:rPr>
    </w:lvl>
    <w:lvl w:ilvl="1">
      <w:start w:val="1"/>
      <w:numFmt w:val="decimal"/>
      <w:lvlText w:val="%1.%2."/>
      <w:lvlJc w:val="left"/>
      <w:pPr>
        <w:ind w:left="1008" w:hanging="720"/>
      </w:pPr>
      <w:rPr>
        <w:rFonts w:hint="default"/>
      </w:rPr>
    </w:lvl>
    <w:lvl w:ilvl="2">
      <w:start w:val="4"/>
      <w:numFmt w:val="decimal"/>
      <w:lvlText w:val="%1.%2.%3."/>
      <w:lvlJc w:val="left"/>
      <w:pPr>
        <w:ind w:left="1656" w:hanging="1080"/>
      </w:pPr>
      <w:rPr>
        <w:rFonts w:hint="default"/>
      </w:rPr>
    </w:lvl>
    <w:lvl w:ilvl="3">
      <w:start w:val="1"/>
      <w:numFmt w:val="decimal"/>
      <w:lvlText w:val="%1.%2.%3.%4."/>
      <w:lvlJc w:val="left"/>
      <w:pPr>
        <w:ind w:left="2304" w:hanging="144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3240" w:hanging="1800"/>
      </w:pPr>
      <w:rPr>
        <w:rFonts w:hint="default"/>
      </w:rPr>
    </w:lvl>
    <w:lvl w:ilvl="6">
      <w:start w:val="1"/>
      <w:numFmt w:val="decimal"/>
      <w:lvlText w:val="%1.%2.%3.%4.%5.%6.%7."/>
      <w:lvlJc w:val="left"/>
      <w:pPr>
        <w:ind w:left="3888" w:hanging="2160"/>
      </w:pPr>
      <w:rPr>
        <w:rFonts w:hint="default"/>
      </w:rPr>
    </w:lvl>
    <w:lvl w:ilvl="7">
      <w:start w:val="1"/>
      <w:numFmt w:val="decimal"/>
      <w:lvlText w:val="%1.%2.%3.%4.%5.%6.%7.%8."/>
      <w:lvlJc w:val="left"/>
      <w:pPr>
        <w:ind w:left="4536" w:hanging="2520"/>
      </w:pPr>
      <w:rPr>
        <w:rFonts w:hint="default"/>
      </w:rPr>
    </w:lvl>
    <w:lvl w:ilvl="8">
      <w:start w:val="1"/>
      <w:numFmt w:val="decimal"/>
      <w:lvlText w:val="%1.%2.%3.%4.%5.%6.%7.%8.%9."/>
      <w:lvlJc w:val="left"/>
      <w:pPr>
        <w:ind w:left="4824" w:hanging="2520"/>
      </w:pPr>
      <w:rPr>
        <w:rFonts w:hint="default"/>
      </w:rPr>
    </w:lvl>
  </w:abstractNum>
  <w:abstractNum w:abstractNumId="2" w15:restartNumberingAfterBreak="0">
    <w:nsid w:val="316067D2"/>
    <w:multiLevelType w:val="hybridMultilevel"/>
    <w:tmpl w:val="2A626B3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5AD3AD3"/>
    <w:multiLevelType w:val="hybridMultilevel"/>
    <w:tmpl w:val="10F83D06"/>
    <w:lvl w:ilvl="0" w:tplc="2EC829AC">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 w15:restartNumberingAfterBreak="0">
    <w:nsid w:val="55875D55"/>
    <w:multiLevelType w:val="multilevel"/>
    <w:tmpl w:val="B5DC4DC8"/>
    <w:lvl w:ilvl="0">
      <w:start w:val="6"/>
      <w:numFmt w:val="decimal"/>
      <w:lvlText w:val="%1."/>
      <w:lvlJc w:val="left"/>
      <w:pPr>
        <w:ind w:left="720" w:hanging="720"/>
      </w:pPr>
      <w:rPr>
        <w:rFonts w:hint="default"/>
      </w:rPr>
    </w:lvl>
    <w:lvl w:ilvl="1">
      <w:start w:val="1"/>
      <w:numFmt w:val="decimal"/>
      <w:lvlText w:val="%1.%2."/>
      <w:lvlJc w:val="left"/>
      <w:pPr>
        <w:ind w:left="1008" w:hanging="720"/>
      </w:pPr>
      <w:rPr>
        <w:rFonts w:hint="default"/>
      </w:rPr>
    </w:lvl>
    <w:lvl w:ilvl="2">
      <w:start w:val="4"/>
      <w:numFmt w:val="decimal"/>
      <w:lvlText w:val="%1.%2.%3."/>
      <w:lvlJc w:val="left"/>
      <w:pPr>
        <w:ind w:left="1656" w:hanging="1080"/>
      </w:pPr>
      <w:rPr>
        <w:rFonts w:hint="default"/>
      </w:rPr>
    </w:lvl>
    <w:lvl w:ilvl="3">
      <w:start w:val="1"/>
      <w:numFmt w:val="decimal"/>
      <w:lvlText w:val="%1.%2.%3.%4."/>
      <w:lvlJc w:val="left"/>
      <w:pPr>
        <w:ind w:left="2304" w:hanging="144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3240" w:hanging="1800"/>
      </w:pPr>
      <w:rPr>
        <w:rFonts w:hint="default"/>
      </w:rPr>
    </w:lvl>
    <w:lvl w:ilvl="6">
      <w:start w:val="1"/>
      <w:numFmt w:val="decimal"/>
      <w:lvlText w:val="%1.%2.%3.%4.%5.%6.%7."/>
      <w:lvlJc w:val="left"/>
      <w:pPr>
        <w:ind w:left="3888" w:hanging="2160"/>
      </w:pPr>
      <w:rPr>
        <w:rFonts w:hint="default"/>
      </w:rPr>
    </w:lvl>
    <w:lvl w:ilvl="7">
      <w:start w:val="1"/>
      <w:numFmt w:val="decimal"/>
      <w:lvlText w:val="%1.%2.%3.%4.%5.%6.%7.%8."/>
      <w:lvlJc w:val="left"/>
      <w:pPr>
        <w:ind w:left="4536" w:hanging="2520"/>
      </w:pPr>
      <w:rPr>
        <w:rFonts w:hint="default"/>
      </w:rPr>
    </w:lvl>
    <w:lvl w:ilvl="8">
      <w:start w:val="1"/>
      <w:numFmt w:val="decimal"/>
      <w:lvlText w:val="%1.%2.%3.%4.%5.%6.%7.%8.%9."/>
      <w:lvlJc w:val="left"/>
      <w:pPr>
        <w:ind w:left="4824" w:hanging="2520"/>
      </w:pPr>
      <w:rPr>
        <w:rFonts w:hint="default"/>
      </w:rPr>
    </w:lvl>
  </w:abstractNum>
  <w:abstractNum w:abstractNumId="5" w15:restartNumberingAfterBreak="0">
    <w:nsid w:val="72531FAE"/>
    <w:multiLevelType w:val="multilevel"/>
    <w:tmpl w:val="6F12778E"/>
    <w:lvl w:ilvl="0">
      <w:start w:val="6"/>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1080" w:hanging="1080"/>
      </w:pPr>
      <w:rPr>
        <w:rFonts w:hint="default"/>
        <w:i w:val="0"/>
        <w:iCs w:val="0"/>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77C3578F"/>
    <w:multiLevelType w:val="hybridMultilevel"/>
    <w:tmpl w:val="056084E6"/>
    <w:lvl w:ilvl="0" w:tplc="240A0001">
      <w:start w:val="1"/>
      <w:numFmt w:val="bullet"/>
      <w:lvlText w:val=""/>
      <w:lvlJc w:val="left"/>
      <w:pPr>
        <w:ind w:left="720" w:hanging="360"/>
      </w:pPr>
      <w:rPr>
        <w:rFonts w:ascii="Symbol" w:hAnsi="Symbol" w:cs="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336659804">
    <w:abstractNumId w:val="0"/>
  </w:num>
  <w:num w:numId="2" w16cid:durableId="31468416">
    <w:abstractNumId w:val="3"/>
  </w:num>
  <w:num w:numId="3" w16cid:durableId="951787661">
    <w:abstractNumId w:val="6"/>
  </w:num>
  <w:num w:numId="4" w16cid:durableId="1029526510">
    <w:abstractNumId w:val="2"/>
  </w:num>
  <w:num w:numId="5" w16cid:durableId="673147162">
    <w:abstractNumId w:val="4"/>
  </w:num>
  <w:num w:numId="6" w16cid:durableId="1889951075">
    <w:abstractNumId w:val="1"/>
  </w:num>
  <w:num w:numId="7" w16cid:durableId="4099363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pt-BR" w:vendorID="64" w:dllVersion="6" w:nlCheck="1" w:checkStyle="0"/>
  <w:activeWritingStyle w:appName="MSWord" w:lang="es-CO"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0"/>
  <w:activeWritingStyle w:appName="MSWord" w:lang="es-ES_tradnl" w:vendorID="64" w:dllVersion="4096" w:nlCheck="1" w:checkStyle="0"/>
  <w:activeWritingStyle w:appName="MSWord" w:lang="es-CO" w:vendorID="64" w:dllVersion="0" w:nlCheck="1" w:checkStyle="0"/>
  <w:activeWritingStyle w:appName="MSWord" w:lang="es-ES_tradnl" w:vendorID="64" w:dllVersion="0" w:nlCheck="1" w:checkStyle="0"/>
  <w:activeWritingStyle w:appName="MSWord" w:lang="es-CO"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0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AA3"/>
    <w:rsid w:val="00001B01"/>
    <w:rsid w:val="00010708"/>
    <w:rsid w:val="000132F3"/>
    <w:rsid w:val="000136A2"/>
    <w:rsid w:val="00014AF0"/>
    <w:rsid w:val="00015174"/>
    <w:rsid w:val="00054B04"/>
    <w:rsid w:val="00065BC1"/>
    <w:rsid w:val="00076D62"/>
    <w:rsid w:val="000816D2"/>
    <w:rsid w:val="00092C09"/>
    <w:rsid w:val="000A18C4"/>
    <w:rsid w:val="000A74FF"/>
    <w:rsid w:val="000B0B43"/>
    <w:rsid w:val="000B2594"/>
    <w:rsid w:val="000B2AA6"/>
    <w:rsid w:val="000B3E4F"/>
    <w:rsid w:val="000B558B"/>
    <w:rsid w:val="000D0CD1"/>
    <w:rsid w:val="000F1BFD"/>
    <w:rsid w:val="000F7171"/>
    <w:rsid w:val="00111849"/>
    <w:rsid w:val="00132292"/>
    <w:rsid w:val="0015017B"/>
    <w:rsid w:val="00174C1D"/>
    <w:rsid w:val="00180A77"/>
    <w:rsid w:val="001925E9"/>
    <w:rsid w:val="00193BCE"/>
    <w:rsid w:val="001C7FC9"/>
    <w:rsid w:val="001D224C"/>
    <w:rsid w:val="001D453F"/>
    <w:rsid w:val="001D4FCF"/>
    <w:rsid w:val="0022079F"/>
    <w:rsid w:val="002355B9"/>
    <w:rsid w:val="00247AA3"/>
    <w:rsid w:val="00273EC0"/>
    <w:rsid w:val="002825F9"/>
    <w:rsid w:val="002935E7"/>
    <w:rsid w:val="002977AE"/>
    <w:rsid w:val="002B7A5C"/>
    <w:rsid w:val="002C7D38"/>
    <w:rsid w:val="002D5C88"/>
    <w:rsid w:val="002E4975"/>
    <w:rsid w:val="002F4D8E"/>
    <w:rsid w:val="002F5857"/>
    <w:rsid w:val="00306E4A"/>
    <w:rsid w:val="00306F8C"/>
    <w:rsid w:val="0035345A"/>
    <w:rsid w:val="00355962"/>
    <w:rsid w:val="00387A41"/>
    <w:rsid w:val="003B01B1"/>
    <w:rsid w:val="003B36F7"/>
    <w:rsid w:val="003B3B3D"/>
    <w:rsid w:val="003D25F0"/>
    <w:rsid w:val="003E25C8"/>
    <w:rsid w:val="003E7E2F"/>
    <w:rsid w:val="003F5534"/>
    <w:rsid w:val="00400B75"/>
    <w:rsid w:val="004031C9"/>
    <w:rsid w:val="004040D1"/>
    <w:rsid w:val="00432AD4"/>
    <w:rsid w:val="00434546"/>
    <w:rsid w:val="00435F4D"/>
    <w:rsid w:val="0044073E"/>
    <w:rsid w:val="00475F1E"/>
    <w:rsid w:val="0047744F"/>
    <w:rsid w:val="00480B23"/>
    <w:rsid w:val="004A376E"/>
    <w:rsid w:val="004C1F7C"/>
    <w:rsid w:val="004C4251"/>
    <w:rsid w:val="004D0A39"/>
    <w:rsid w:val="004D2FA1"/>
    <w:rsid w:val="004D7E2A"/>
    <w:rsid w:val="004E257D"/>
    <w:rsid w:val="004F2D7E"/>
    <w:rsid w:val="005102C2"/>
    <w:rsid w:val="005169FC"/>
    <w:rsid w:val="005308C5"/>
    <w:rsid w:val="005375CF"/>
    <w:rsid w:val="0054551C"/>
    <w:rsid w:val="005609C7"/>
    <w:rsid w:val="00577426"/>
    <w:rsid w:val="0059774D"/>
    <w:rsid w:val="005B3415"/>
    <w:rsid w:val="005B52E5"/>
    <w:rsid w:val="005D4769"/>
    <w:rsid w:val="005E4C9D"/>
    <w:rsid w:val="005E5C86"/>
    <w:rsid w:val="005F0482"/>
    <w:rsid w:val="0061584D"/>
    <w:rsid w:val="00630672"/>
    <w:rsid w:val="00631851"/>
    <w:rsid w:val="00645E0D"/>
    <w:rsid w:val="006649DC"/>
    <w:rsid w:val="00667B55"/>
    <w:rsid w:val="00670352"/>
    <w:rsid w:val="0068177D"/>
    <w:rsid w:val="0068600D"/>
    <w:rsid w:val="006870D6"/>
    <w:rsid w:val="00687B40"/>
    <w:rsid w:val="0069304E"/>
    <w:rsid w:val="006B1CD7"/>
    <w:rsid w:val="006F058C"/>
    <w:rsid w:val="00700806"/>
    <w:rsid w:val="007019B3"/>
    <w:rsid w:val="0070396F"/>
    <w:rsid w:val="0070788F"/>
    <w:rsid w:val="00707ED7"/>
    <w:rsid w:val="007128F8"/>
    <w:rsid w:val="007354F1"/>
    <w:rsid w:val="00747381"/>
    <w:rsid w:val="00760D82"/>
    <w:rsid w:val="00762B1F"/>
    <w:rsid w:val="00766D28"/>
    <w:rsid w:val="00772AA0"/>
    <w:rsid w:val="00775DB2"/>
    <w:rsid w:val="00787454"/>
    <w:rsid w:val="00790FEB"/>
    <w:rsid w:val="007E2E26"/>
    <w:rsid w:val="00800F75"/>
    <w:rsid w:val="008204CA"/>
    <w:rsid w:val="00824EE2"/>
    <w:rsid w:val="00826EBD"/>
    <w:rsid w:val="00837B65"/>
    <w:rsid w:val="0084301D"/>
    <w:rsid w:val="00850CC0"/>
    <w:rsid w:val="00857AA2"/>
    <w:rsid w:val="008604B5"/>
    <w:rsid w:val="00860DF9"/>
    <w:rsid w:val="008A4D66"/>
    <w:rsid w:val="008B55FA"/>
    <w:rsid w:val="008B5BCF"/>
    <w:rsid w:val="008C2979"/>
    <w:rsid w:val="008D4970"/>
    <w:rsid w:val="008E5514"/>
    <w:rsid w:val="008F1170"/>
    <w:rsid w:val="008F4821"/>
    <w:rsid w:val="008F65F8"/>
    <w:rsid w:val="00905FAA"/>
    <w:rsid w:val="00930CE7"/>
    <w:rsid w:val="009504F2"/>
    <w:rsid w:val="009740C3"/>
    <w:rsid w:val="00985B34"/>
    <w:rsid w:val="00994931"/>
    <w:rsid w:val="009958E9"/>
    <w:rsid w:val="00997380"/>
    <w:rsid w:val="009B06A4"/>
    <w:rsid w:val="009C2502"/>
    <w:rsid w:val="009D12C5"/>
    <w:rsid w:val="009E4C52"/>
    <w:rsid w:val="00A037F2"/>
    <w:rsid w:val="00A03F5D"/>
    <w:rsid w:val="00A10C75"/>
    <w:rsid w:val="00A15039"/>
    <w:rsid w:val="00A15107"/>
    <w:rsid w:val="00A209AE"/>
    <w:rsid w:val="00A21367"/>
    <w:rsid w:val="00A25B1E"/>
    <w:rsid w:val="00A40809"/>
    <w:rsid w:val="00A419C5"/>
    <w:rsid w:val="00A56CB7"/>
    <w:rsid w:val="00A70787"/>
    <w:rsid w:val="00A961BD"/>
    <w:rsid w:val="00AA7C30"/>
    <w:rsid w:val="00AC13A6"/>
    <w:rsid w:val="00AC2F7E"/>
    <w:rsid w:val="00AC4CF6"/>
    <w:rsid w:val="00AD179E"/>
    <w:rsid w:val="00AD3A44"/>
    <w:rsid w:val="00AD6EBD"/>
    <w:rsid w:val="00AE65EB"/>
    <w:rsid w:val="00B51BE6"/>
    <w:rsid w:val="00B61D14"/>
    <w:rsid w:val="00B662F5"/>
    <w:rsid w:val="00B74FDF"/>
    <w:rsid w:val="00B85571"/>
    <w:rsid w:val="00B965B2"/>
    <w:rsid w:val="00BB3C22"/>
    <w:rsid w:val="00BC0FA1"/>
    <w:rsid w:val="00BC68B2"/>
    <w:rsid w:val="00BD5201"/>
    <w:rsid w:val="00BE2AC8"/>
    <w:rsid w:val="00BF06CE"/>
    <w:rsid w:val="00C00367"/>
    <w:rsid w:val="00C02BD0"/>
    <w:rsid w:val="00C12FCD"/>
    <w:rsid w:val="00C15E6D"/>
    <w:rsid w:val="00C225B6"/>
    <w:rsid w:val="00C41A3C"/>
    <w:rsid w:val="00C56F8C"/>
    <w:rsid w:val="00C93D97"/>
    <w:rsid w:val="00CB4D06"/>
    <w:rsid w:val="00CB598A"/>
    <w:rsid w:val="00CC4462"/>
    <w:rsid w:val="00CC5BAA"/>
    <w:rsid w:val="00CC78E0"/>
    <w:rsid w:val="00CF3787"/>
    <w:rsid w:val="00D01BF3"/>
    <w:rsid w:val="00D03D34"/>
    <w:rsid w:val="00D04723"/>
    <w:rsid w:val="00D2411B"/>
    <w:rsid w:val="00D34680"/>
    <w:rsid w:val="00D35733"/>
    <w:rsid w:val="00D42563"/>
    <w:rsid w:val="00D4483F"/>
    <w:rsid w:val="00D66319"/>
    <w:rsid w:val="00D859A4"/>
    <w:rsid w:val="00DA037C"/>
    <w:rsid w:val="00DB49E9"/>
    <w:rsid w:val="00DC444A"/>
    <w:rsid w:val="00DD4FEB"/>
    <w:rsid w:val="00DE6C14"/>
    <w:rsid w:val="00E03DE5"/>
    <w:rsid w:val="00E12EC2"/>
    <w:rsid w:val="00E1341E"/>
    <w:rsid w:val="00E14B59"/>
    <w:rsid w:val="00E2308C"/>
    <w:rsid w:val="00E3049E"/>
    <w:rsid w:val="00E30545"/>
    <w:rsid w:val="00E3370A"/>
    <w:rsid w:val="00E33945"/>
    <w:rsid w:val="00E70A2F"/>
    <w:rsid w:val="00E70AED"/>
    <w:rsid w:val="00E71768"/>
    <w:rsid w:val="00E740E2"/>
    <w:rsid w:val="00E8755D"/>
    <w:rsid w:val="00E932D0"/>
    <w:rsid w:val="00E96BEA"/>
    <w:rsid w:val="00EB16BC"/>
    <w:rsid w:val="00EC0FE6"/>
    <w:rsid w:val="00EC17B6"/>
    <w:rsid w:val="00ED1CC6"/>
    <w:rsid w:val="00ED3932"/>
    <w:rsid w:val="00EE5807"/>
    <w:rsid w:val="00F07258"/>
    <w:rsid w:val="00F232F7"/>
    <w:rsid w:val="00F24E1B"/>
    <w:rsid w:val="00F30417"/>
    <w:rsid w:val="00F33E51"/>
    <w:rsid w:val="00F35456"/>
    <w:rsid w:val="00F566B4"/>
    <w:rsid w:val="00F766E0"/>
    <w:rsid w:val="00F8286A"/>
    <w:rsid w:val="00FB2367"/>
    <w:rsid w:val="00FB3F45"/>
    <w:rsid w:val="00FB4F1D"/>
    <w:rsid w:val="00FB5CDB"/>
    <w:rsid w:val="00FD3B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88C9F94"/>
  <w15:docId w15:val="{4DAC37E4-168C-4E4A-95CB-F957040CA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6BC"/>
    <w:pPr>
      <w:suppressAutoHyphens/>
      <w:jc w:val="both"/>
    </w:pPr>
    <w:rPr>
      <w:rFonts w:ascii="Bookman Old Style" w:hAnsi="Bookman Old Style"/>
      <w:i/>
      <w:lang w:eastAsia="ar-SA"/>
    </w:rPr>
  </w:style>
  <w:style w:type="paragraph" w:styleId="Ttulo1">
    <w:name w:val="heading 1"/>
    <w:basedOn w:val="Normal"/>
    <w:next w:val="Normal"/>
    <w:link w:val="Ttulo1Car"/>
    <w:qFormat/>
    <w:rsid w:val="004D0A39"/>
    <w:pPr>
      <w:keepNext/>
      <w:numPr>
        <w:numId w:val="1"/>
      </w:numPr>
      <w:spacing w:before="240" w:after="60"/>
      <w:outlineLvl w:val="0"/>
    </w:pPr>
    <w:rPr>
      <w:rFonts w:ascii="Verdana" w:hAnsi="Verdana" w:cs="Arial"/>
      <w:b/>
      <w:bCs/>
      <w:i w:val="0"/>
      <w:color w:val="76923C" w:themeColor="accent3" w:themeShade="BF"/>
      <w:kern w:val="1"/>
      <w:sz w:val="22"/>
      <w:szCs w:val="32"/>
    </w:rPr>
  </w:style>
  <w:style w:type="paragraph" w:styleId="Ttulo2">
    <w:name w:val="heading 2"/>
    <w:basedOn w:val="Normal"/>
    <w:next w:val="Normal"/>
    <w:link w:val="Ttulo2Car"/>
    <w:qFormat/>
    <w:rsid w:val="004D0A39"/>
    <w:pPr>
      <w:keepNext/>
      <w:numPr>
        <w:ilvl w:val="1"/>
        <w:numId w:val="1"/>
      </w:numPr>
      <w:spacing w:before="240" w:after="60"/>
      <w:outlineLvl w:val="1"/>
    </w:pPr>
    <w:rPr>
      <w:rFonts w:ascii="Verdana" w:hAnsi="Verdana" w:cs="Arial"/>
      <w:b/>
      <w:bCs/>
      <w:i w:val="0"/>
      <w:iCs/>
      <w:color w:val="E36C0A" w:themeColor="accent6" w:themeShade="BF"/>
      <w:sz w:val="22"/>
      <w:szCs w:val="28"/>
    </w:rPr>
  </w:style>
  <w:style w:type="paragraph" w:styleId="Ttulo8">
    <w:name w:val="heading 8"/>
    <w:basedOn w:val="Normal"/>
    <w:next w:val="Normal"/>
    <w:qFormat/>
    <w:rsid w:val="00EB16BC"/>
    <w:pPr>
      <w:keepNext/>
      <w:numPr>
        <w:ilvl w:val="7"/>
        <w:numId w:val="1"/>
      </w:numPr>
      <w:jc w:val="center"/>
      <w:outlineLvl w:val="7"/>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EB16BC"/>
  </w:style>
  <w:style w:type="character" w:customStyle="1" w:styleId="WW8Num3z0">
    <w:name w:val="WW8Num3z0"/>
    <w:rsid w:val="00EB16BC"/>
    <w:rPr>
      <w:rFonts w:cs="Times New Roman"/>
    </w:rPr>
  </w:style>
  <w:style w:type="character" w:customStyle="1" w:styleId="WW8Num4z0">
    <w:name w:val="WW8Num4z0"/>
    <w:rsid w:val="00EB16BC"/>
    <w:rPr>
      <w:rFonts w:cs="Times New Roman"/>
    </w:rPr>
  </w:style>
  <w:style w:type="character" w:customStyle="1" w:styleId="Fuentedeprrafopredeter1">
    <w:name w:val="Fuente de párrafo predeter.1"/>
    <w:rsid w:val="00EB16BC"/>
  </w:style>
  <w:style w:type="character" w:styleId="Nmerodepgina">
    <w:name w:val="page number"/>
    <w:basedOn w:val="Fuentedeprrafopredeter1"/>
    <w:rsid w:val="00EB16BC"/>
  </w:style>
  <w:style w:type="character" w:customStyle="1" w:styleId="CarCar1">
    <w:name w:val="Car Car1"/>
    <w:rsid w:val="00EB16BC"/>
    <w:rPr>
      <w:rFonts w:ascii="Bookman Old Style" w:hAnsi="Bookman Old Style"/>
      <w:i/>
      <w:lang w:val="es-CO"/>
    </w:rPr>
  </w:style>
  <w:style w:type="character" w:styleId="Hipervnculo">
    <w:name w:val="Hyperlink"/>
    <w:uiPriority w:val="99"/>
    <w:rsid w:val="00EB16BC"/>
    <w:rPr>
      <w:color w:val="0000FF"/>
      <w:u w:val="single"/>
    </w:rPr>
  </w:style>
  <w:style w:type="character" w:customStyle="1" w:styleId="CarCar2">
    <w:name w:val="Car Car2"/>
    <w:rsid w:val="00EB16BC"/>
    <w:rPr>
      <w:rFonts w:ascii="Bookman Old Style" w:hAnsi="Bookman Old Style"/>
      <w:i/>
      <w:lang w:val="es-CO"/>
    </w:rPr>
  </w:style>
  <w:style w:type="character" w:customStyle="1" w:styleId="CarCar">
    <w:name w:val="Car Car"/>
    <w:rsid w:val="00EB16BC"/>
    <w:rPr>
      <w:rFonts w:ascii="Arial" w:hAnsi="Arial"/>
      <w:lang w:val="es-ES_tradnl"/>
    </w:rPr>
  </w:style>
  <w:style w:type="paragraph" w:customStyle="1" w:styleId="Encabezado1">
    <w:name w:val="Encabezado1"/>
    <w:basedOn w:val="Normal"/>
    <w:next w:val="Textoindependiente"/>
    <w:rsid w:val="00EB16BC"/>
    <w:pPr>
      <w:keepNext/>
      <w:spacing w:before="240" w:after="120"/>
    </w:pPr>
    <w:rPr>
      <w:rFonts w:ascii="Arial" w:eastAsia="Lucida Sans Unicode" w:hAnsi="Arial" w:cs="Mangal"/>
      <w:sz w:val="28"/>
      <w:szCs w:val="28"/>
    </w:rPr>
  </w:style>
  <w:style w:type="paragraph" w:styleId="Textoindependiente">
    <w:name w:val="Body Text"/>
    <w:basedOn w:val="Normal"/>
    <w:link w:val="TextoindependienteCar"/>
    <w:rsid w:val="00EB16BC"/>
    <w:pPr>
      <w:widowControl w:val="0"/>
    </w:pPr>
    <w:rPr>
      <w:rFonts w:ascii="Arial" w:hAnsi="Arial"/>
      <w:i w:val="0"/>
      <w:lang w:val="es-ES_tradnl"/>
    </w:rPr>
  </w:style>
  <w:style w:type="paragraph" w:styleId="Lista">
    <w:name w:val="List"/>
    <w:basedOn w:val="Textoindependiente"/>
    <w:rsid w:val="00EB16BC"/>
    <w:rPr>
      <w:rFonts w:cs="Mangal"/>
    </w:rPr>
  </w:style>
  <w:style w:type="paragraph" w:customStyle="1" w:styleId="Etiqueta">
    <w:name w:val="Etiqueta"/>
    <w:basedOn w:val="Normal"/>
    <w:rsid w:val="00EB16BC"/>
    <w:pPr>
      <w:suppressLineNumbers/>
      <w:spacing w:before="120" w:after="120"/>
    </w:pPr>
    <w:rPr>
      <w:rFonts w:cs="Lohit Hindi"/>
      <w:iCs/>
      <w:sz w:val="24"/>
      <w:szCs w:val="24"/>
    </w:rPr>
  </w:style>
  <w:style w:type="paragraph" w:customStyle="1" w:styleId="ndice">
    <w:name w:val="Índice"/>
    <w:basedOn w:val="Normal"/>
    <w:rsid w:val="00EB16BC"/>
    <w:pPr>
      <w:suppressLineNumbers/>
    </w:pPr>
    <w:rPr>
      <w:rFonts w:cs="Mangal"/>
    </w:rPr>
  </w:style>
  <w:style w:type="paragraph" w:styleId="Encabezado">
    <w:name w:val="header"/>
    <w:basedOn w:val="Normal"/>
    <w:link w:val="EncabezadoCar"/>
    <w:rsid w:val="00EB16BC"/>
    <w:pPr>
      <w:tabs>
        <w:tab w:val="center" w:pos="4252"/>
        <w:tab w:val="right" w:pos="8504"/>
      </w:tabs>
    </w:pPr>
  </w:style>
  <w:style w:type="paragraph" w:styleId="Piedepgina">
    <w:name w:val="footer"/>
    <w:basedOn w:val="Normal"/>
    <w:link w:val="PiedepginaCar"/>
    <w:uiPriority w:val="99"/>
    <w:rsid w:val="00EB16BC"/>
    <w:pPr>
      <w:tabs>
        <w:tab w:val="center" w:pos="4252"/>
        <w:tab w:val="right" w:pos="8504"/>
      </w:tabs>
    </w:pPr>
  </w:style>
  <w:style w:type="paragraph" w:customStyle="1" w:styleId="Sinespaciado1">
    <w:name w:val="Sin espaciado1"/>
    <w:rsid w:val="00EB16BC"/>
    <w:pPr>
      <w:suppressAutoHyphens/>
    </w:pPr>
    <w:rPr>
      <w:rFonts w:ascii="Calibri" w:eastAsia="Arial" w:hAnsi="Calibri"/>
      <w:sz w:val="22"/>
      <w:szCs w:val="22"/>
      <w:lang w:val="es-ES" w:eastAsia="ar-SA"/>
    </w:rPr>
  </w:style>
  <w:style w:type="paragraph" w:customStyle="1" w:styleId="NoSpacing1">
    <w:name w:val="No Spacing1"/>
    <w:rsid w:val="00EB16BC"/>
    <w:pPr>
      <w:suppressAutoHyphens/>
    </w:pPr>
    <w:rPr>
      <w:rFonts w:ascii="Calibri" w:eastAsia="Calibri" w:hAnsi="Calibri"/>
      <w:sz w:val="22"/>
      <w:szCs w:val="22"/>
      <w:lang w:val="es-ES" w:eastAsia="ar-SA"/>
    </w:rPr>
  </w:style>
  <w:style w:type="paragraph" w:styleId="Textodeglobo">
    <w:name w:val="Balloon Text"/>
    <w:basedOn w:val="Normal"/>
    <w:rsid w:val="00EB16BC"/>
    <w:rPr>
      <w:rFonts w:ascii="Tahoma" w:hAnsi="Tahoma" w:cs="Tahoma"/>
      <w:sz w:val="16"/>
      <w:szCs w:val="16"/>
    </w:rPr>
  </w:style>
  <w:style w:type="character" w:customStyle="1" w:styleId="TextoindependienteCar">
    <w:name w:val="Texto independiente Car"/>
    <w:link w:val="Textoindependiente"/>
    <w:rsid w:val="009C2502"/>
    <w:rPr>
      <w:rFonts w:ascii="Arial" w:hAnsi="Arial"/>
      <w:lang w:val="es-ES_tradnl" w:eastAsia="ar-SA"/>
    </w:rPr>
  </w:style>
  <w:style w:type="paragraph" w:styleId="Textocomentario">
    <w:name w:val="annotation text"/>
    <w:basedOn w:val="Normal"/>
    <w:link w:val="TextocomentarioCar"/>
    <w:uiPriority w:val="99"/>
    <w:unhideWhenUsed/>
    <w:rsid w:val="009C2502"/>
    <w:pPr>
      <w:spacing w:after="200" w:line="276" w:lineRule="auto"/>
    </w:pPr>
    <w:rPr>
      <w:rFonts w:ascii="Calibri" w:eastAsia="Calibri" w:hAnsi="Calibri"/>
      <w:i w:val="0"/>
      <w:lang w:val="es-ES"/>
    </w:rPr>
  </w:style>
  <w:style w:type="character" w:customStyle="1" w:styleId="TextocomentarioCar">
    <w:name w:val="Texto comentario Car"/>
    <w:link w:val="Textocomentario"/>
    <w:uiPriority w:val="99"/>
    <w:rsid w:val="009C2502"/>
    <w:rPr>
      <w:rFonts w:ascii="Calibri" w:eastAsia="Calibri" w:hAnsi="Calibri"/>
      <w:lang w:val="es-ES" w:eastAsia="ar-SA"/>
    </w:rPr>
  </w:style>
  <w:style w:type="character" w:customStyle="1" w:styleId="PiedepginaCar">
    <w:name w:val="Pie de página Car"/>
    <w:link w:val="Piedepgina"/>
    <w:uiPriority w:val="99"/>
    <w:rsid w:val="008B55FA"/>
    <w:rPr>
      <w:rFonts w:ascii="Bookman Old Style" w:hAnsi="Bookman Old Style"/>
      <w:i/>
      <w:lang w:eastAsia="ar-SA"/>
    </w:rPr>
  </w:style>
  <w:style w:type="character" w:customStyle="1" w:styleId="Ttulo1Car">
    <w:name w:val="Título 1 Car"/>
    <w:basedOn w:val="Fuentedeprrafopredeter"/>
    <w:link w:val="Ttulo1"/>
    <w:rsid w:val="004D0A39"/>
    <w:rPr>
      <w:rFonts w:ascii="Verdana" w:hAnsi="Verdana" w:cs="Arial"/>
      <w:b/>
      <w:bCs/>
      <w:color w:val="76923C" w:themeColor="accent3" w:themeShade="BF"/>
      <w:kern w:val="1"/>
      <w:sz w:val="22"/>
      <w:szCs w:val="32"/>
      <w:lang w:eastAsia="ar-SA"/>
    </w:rPr>
  </w:style>
  <w:style w:type="character" w:customStyle="1" w:styleId="Ttulo2Car">
    <w:name w:val="Título 2 Car"/>
    <w:basedOn w:val="Fuentedeprrafopredeter"/>
    <w:link w:val="Ttulo2"/>
    <w:rsid w:val="004D0A39"/>
    <w:rPr>
      <w:rFonts w:ascii="Verdana" w:hAnsi="Verdana" w:cs="Arial"/>
      <w:b/>
      <w:bCs/>
      <w:iCs/>
      <w:color w:val="E36C0A" w:themeColor="accent6" w:themeShade="BF"/>
      <w:sz w:val="22"/>
      <w:szCs w:val="28"/>
      <w:lang w:eastAsia="ar-SA"/>
    </w:rPr>
  </w:style>
  <w:style w:type="character" w:customStyle="1" w:styleId="EncabezadoCar">
    <w:name w:val="Encabezado Car"/>
    <w:basedOn w:val="Fuentedeprrafopredeter"/>
    <w:link w:val="Encabezado"/>
    <w:rsid w:val="0070396F"/>
    <w:rPr>
      <w:rFonts w:ascii="Bookman Old Style" w:hAnsi="Bookman Old Style"/>
      <w:i/>
      <w:lang w:eastAsia="ar-SA"/>
    </w:rPr>
  </w:style>
  <w:style w:type="character" w:styleId="Mencinsinresolver">
    <w:name w:val="Unresolved Mention"/>
    <w:basedOn w:val="Fuentedeprrafopredeter"/>
    <w:uiPriority w:val="99"/>
    <w:semiHidden/>
    <w:unhideWhenUsed/>
    <w:rsid w:val="009E4C52"/>
    <w:rPr>
      <w:color w:val="605E5C"/>
      <w:shd w:val="clear" w:color="auto" w:fill="E1DFDD"/>
    </w:rPr>
  </w:style>
  <w:style w:type="paragraph" w:styleId="Prrafodelista">
    <w:name w:val="List Paragraph"/>
    <w:basedOn w:val="Normal"/>
    <w:uiPriority w:val="34"/>
    <w:qFormat/>
    <w:rsid w:val="00FD3B5D"/>
    <w:pPr>
      <w:ind w:left="720"/>
      <w:contextualSpacing/>
    </w:pPr>
  </w:style>
  <w:style w:type="paragraph" w:customStyle="1" w:styleId="TableParagraph">
    <w:name w:val="Table Paragraph"/>
    <w:basedOn w:val="Normal"/>
    <w:uiPriority w:val="1"/>
    <w:qFormat/>
    <w:rsid w:val="00A25B1E"/>
    <w:pPr>
      <w:widowControl w:val="0"/>
      <w:suppressAutoHyphens w:val="0"/>
      <w:autoSpaceDE w:val="0"/>
      <w:autoSpaceDN w:val="0"/>
      <w:ind w:left="108"/>
      <w:jc w:val="left"/>
    </w:pPr>
    <w:rPr>
      <w:rFonts w:ascii="Arial MT" w:eastAsia="Arial MT" w:hAnsi="Arial MT" w:cs="Arial MT"/>
      <w:i w:val="0"/>
      <w:sz w:val="22"/>
      <w:szCs w:val="22"/>
      <w:lang w:val="es-ES" w:eastAsia="en-US"/>
    </w:rPr>
  </w:style>
  <w:style w:type="table" w:styleId="Tablaconcuadrcula">
    <w:name w:val="Table Grid"/>
    <w:basedOn w:val="Tablanormal"/>
    <w:rsid w:val="000132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A209AE"/>
    <w:pPr>
      <w:keepLines/>
      <w:numPr>
        <w:numId w:val="0"/>
      </w:numPr>
      <w:suppressAutoHyphens w:val="0"/>
      <w:spacing w:after="0" w:line="259" w:lineRule="auto"/>
      <w:jc w:val="left"/>
      <w:outlineLvl w:val="9"/>
    </w:pPr>
    <w:rPr>
      <w:rFonts w:asciiTheme="majorHAnsi" w:eastAsiaTheme="majorEastAsia" w:hAnsiTheme="majorHAnsi" w:cstheme="majorBidi"/>
      <w:b w:val="0"/>
      <w:bCs w:val="0"/>
      <w:color w:val="365F91" w:themeColor="accent1" w:themeShade="BF"/>
      <w:kern w:val="0"/>
      <w:sz w:val="32"/>
      <w:lang w:eastAsia="es-CO"/>
    </w:rPr>
  </w:style>
  <w:style w:type="paragraph" w:styleId="TDC1">
    <w:name w:val="toc 1"/>
    <w:basedOn w:val="Normal"/>
    <w:next w:val="Normal"/>
    <w:autoRedefine/>
    <w:uiPriority w:val="39"/>
    <w:unhideWhenUsed/>
    <w:rsid w:val="00A209AE"/>
    <w:pPr>
      <w:spacing w:after="100"/>
    </w:pPr>
  </w:style>
  <w:style w:type="paragraph" w:styleId="TDC2">
    <w:name w:val="toc 2"/>
    <w:basedOn w:val="Normal"/>
    <w:next w:val="Normal"/>
    <w:autoRedefine/>
    <w:uiPriority w:val="39"/>
    <w:unhideWhenUsed/>
    <w:rsid w:val="00A209AE"/>
    <w:pPr>
      <w:spacing w:after="100"/>
      <w:ind w:left="200"/>
    </w:pPr>
  </w:style>
  <w:style w:type="paragraph" w:styleId="Sinespaciado">
    <w:name w:val="No Spacing"/>
    <w:link w:val="SinespaciadoCar"/>
    <w:uiPriority w:val="1"/>
    <w:qFormat/>
    <w:rsid w:val="00A40809"/>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A40809"/>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6224">
      <w:bodyDiv w:val="1"/>
      <w:marLeft w:val="0"/>
      <w:marRight w:val="0"/>
      <w:marTop w:val="0"/>
      <w:marBottom w:val="0"/>
      <w:divBdr>
        <w:top w:val="none" w:sz="0" w:space="0" w:color="auto"/>
        <w:left w:val="none" w:sz="0" w:space="0" w:color="auto"/>
        <w:bottom w:val="none" w:sz="0" w:space="0" w:color="auto"/>
        <w:right w:val="none" w:sz="0" w:space="0" w:color="auto"/>
      </w:divBdr>
    </w:div>
    <w:div w:id="70349886">
      <w:bodyDiv w:val="1"/>
      <w:marLeft w:val="0"/>
      <w:marRight w:val="0"/>
      <w:marTop w:val="0"/>
      <w:marBottom w:val="0"/>
      <w:divBdr>
        <w:top w:val="none" w:sz="0" w:space="0" w:color="auto"/>
        <w:left w:val="none" w:sz="0" w:space="0" w:color="auto"/>
        <w:bottom w:val="none" w:sz="0" w:space="0" w:color="auto"/>
        <w:right w:val="none" w:sz="0" w:space="0" w:color="auto"/>
      </w:divBdr>
    </w:div>
    <w:div w:id="134027521">
      <w:bodyDiv w:val="1"/>
      <w:marLeft w:val="0"/>
      <w:marRight w:val="0"/>
      <w:marTop w:val="0"/>
      <w:marBottom w:val="0"/>
      <w:divBdr>
        <w:top w:val="none" w:sz="0" w:space="0" w:color="auto"/>
        <w:left w:val="none" w:sz="0" w:space="0" w:color="auto"/>
        <w:bottom w:val="none" w:sz="0" w:space="0" w:color="auto"/>
        <w:right w:val="none" w:sz="0" w:space="0" w:color="auto"/>
      </w:divBdr>
    </w:div>
    <w:div w:id="173542602">
      <w:bodyDiv w:val="1"/>
      <w:marLeft w:val="0"/>
      <w:marRight w:val="0"/>
      <w:marTop w:val="0"/>
      <w:marBottom w:val="0"/>
      <w:divBdr>
        <w:top w:val="none" w:sz="0" w:space="0" w:color="auto"/>
        <w:left w:val="none" w:sz="0" w:space="0" w:color="auto"/>
        <w:bottom w:val="none" w:sz="0" w:space="0" w:color="auto"/>
        <w:right w:val="none" w:sz="0" w:space="0" w:color="auto"/>
      </w:divBdr>
    </w:div>
    <w:div w:id="209807243">
      <w:bodyDiv w:val="1"/>
      <w:marLeft w:val="0"/>
      <w:marRight w:val="0"/>
      <w:marTop w:val="0"/>
      <w:marBottom w:val="0"/>
      <w:divBdr>
        <w:top w:val="none" w:sz="0" w:space="0" w:color="auto"/>
        <w:left w:val="none" w:sz="0" w:space="0" w:color="auto"/>
        <w:bottom w:val="none" w:sz="0" w:space="0" w:color="auto"/>
        <w:right w:val="none" w:sz="0" w:space="0" w:color="auto"/>
      </w:divBdr>
    </w:div>
    <w:div w:id="293994919">
      <w:bodyDiv w:val="1"/>
      <w:marLeft w:val="0"/>
      <w:marRight w:val="0"/>
      <w:marTop w:val="0"/>
      <w:marBottom w:val="0"/>
      <w:divBdr>
        <w:top w:val="none" w:sz="0" w:space="0" w:color="auto"/>
        <w:left w:val="none" w:sz="0" w:space="0" w:color="auto"/>
        <w:bottom w:val="none" w:sz="0" w:space="0" w:color="auto"/>
        <w:right w:val="none" w:sz="0" w:space="0" w:color="auto"/>
      </w:divBdr>
    </w:div>
    <w:div w:id="311296200">
      <w:bodyDiv w:val="1"/>
      <w:marLeft w:val="0"/>
      <w:marRight w:val="0"/>
      <w:marTop w:val="0"/>
      <w:marBottom w:val="0"/>
      <w:divBdr>
        <w:top w:val="none" w:sz="0" w:space="0" w:color="auto"/>
        <w:left w:val="none" w:sz="0" w:space="0" w:color="auto"/>
        <w:bottom w:val="none" w:sz="0" w:space="0" w:color="auto"/>
        <w:right w:val="none" w:sz="0" w:space="0" w:color="auto"/>
      </w:divBdr>
    </w:div>
    <w:div w:id="342053794">
      <w:bodyDiv w:val="1"/>
      <w:marLeft w:val="0"/>
      <w:marRight w:val="0"/>
      <w:marTop w:val="0"/>
      <w:marBottom w:val="0"/>
      <w:divBdr>
        <w:top w:val="none" w:sz="0" w:space="0" w:color="auto"/>
        <w:left w:val="none" w:sz="0" w:space="0" w:color="auto"/>
        <w:bottom w:val="none" w:sz="0" w:space="0" w:color="auto"/>
        <w:right w:val="none" w:sz="0" w:space="0" w:color="auto"/>
      </w:divBdr>
    </w:div>
    <w:div w:id="371809831">
      <w:bodyDiv w:val="1"/>
      <w:marLeft w:val="0"/>
      <w:marRight w:val="0"/>
      <w:marTop w:val="0"/>
      <w:marBottom w:val="0"/>
      <w:divBdr>
        <w:top w:val="none" w:sz="0" w:space="0" w:color="auto"/>
        <w:left w:val="none" w:sz="0" w:space="0" w:color="auto"/>
        <w:bottom w:val="none" w:sz="0" w:space="0" w:color="auto"/>
        <w:right w:val="none" w:sz="0" w:space="0" w:color="auto"/>
      </w:divBdr>
    </w:div>
    <w:div w:id="418067249">
      <w:bodyDiv w:val="1"/>
      <w:marLeft w:val="0"/>
      <w:marRight w:val="0"/>
      <w:marTop w:val="0"/>
      <w:marBottom w:val="0"/>
      <w:divBdr>
        <w:top w:val="none" w:sz="0" w:space="0" w:color="auto"/>
        <w:left w:val="none" w:sz="0" w:space="0" w:color="auto"/>
        <w:bottom w:val="none" w:sz="0" w:space="0" w:color="auto"/>
        <w:right w:val="none" w:sz="0" w:space="0" w:color="auto"/>
      </w:divBdr>
    </w:div>
    <w:div w:id="440301481">
      <w:bodyDiv w:val="1"/>
      <w:marLeft w:val="0"/>
      <w:marRight w:val="0"/>
      <w:marTop w:val="0"/>
      <w:marBottom w:val="0"/>
      <w:divBdr>
        <w:top w:val="none" w:sz="0" w:space="0" w:color="auto"/>
        <w:left w:val="none" w:sz="0" w:space="0" w:color="auto"/>
        <w:bottom w:val="none" w:sz="0" w:space="0" w:color="auto"/>
        <w:right w:val="none" w:sz="0" w:space="0" w:color="auto"/>
      </w:divBdr>
    </w:div>
    <w:div w:id="504902829">
      <w:bodyDiv w:val="1"/>
      <w:marLeft w:val="0"/>
      <w:marRight w:val="0"/>
      <w:marTop w:val="0"/>
      <w:marBottom w:val="0"/>
      <w:divBdr>
        <w:top w:val="none" w:sz="0" w:space="0" w:color="auto"/>
        <w:left w:val="none" w:sz="0" w:space="0" w:color="auto"/>
        <w:bottom w:val="none" w:sz="0" w:space="0" w:color="auto"/>
        <w:right w:val="none" w:sz="0" w:space="0" w:color="auto"/>
      </w:divBdr>
    </w:div>
    <w:div w:id="517815102">
      <w:bodyDiv w:val="1"/>
      <w:marLeft w:val="0"/>
      <w:marRight w:val="0"/>
      <w:marTop w:val="0"/>
      <w:marBottom w:val="0"/>
      <w:divBdr>
        <w:top w:val="none" w:sz="0" w:space="0" w:color="auto"/>
        <w:left w:val="none" w:sz="0" w:space="0" w:color="auto"/>
        <w:bottom w:val="none" w:sz="0" w:space="0" w:color="auto"/>
        <w:right w:val="none" w:sz="0" w:space="0" w:color="auto"/>
      </w:divBdr>
    </w:div>
    <w:div w:id="559290724">
      <w:bodyDiv w:val="1"/>
      <w:marLeft w:val="0"/>
      <w:marRight w:val="0"/>
      <w:marTop w:val="0"/>
      <w:marBottom w:val="0"/>
      <w:divBdr>
        <w:top w:val="none" w:sz="0" w:space="0" w:color="auto"/>
        <w:left w:val="none" w:sz="0" w:space="0" w:color="auto"/>
        <w:bottom w:val="none" w:sz="0" w:space="0" w:color="auto"/>
        <w:right w:val="none" w:sz="0" w:space="0" w:color="auto"/>
      </w:divBdr>
    </w:div>
    <w:div w:id="580260076">
      <w:bodyDiv w:val="1"/>
      <w:marLeft w:val="0"/>
      <w:marRight w:val="0"/>
      <w:marTop w:val="0"/>
      <w:marBottom w:val="0"/>
      <w:divBdr>
        <w:top w:val="none" w:sz="0" w:space="0" w:color="auto"/>
        <w:left w:val="none" w:sz="0" w:space="0" w:color="auto"/>
        <w:bottom w:val="none" w:sz="0" w:space="0" w:color="auto"/>
        <w:right w:val="none" w:sz="0" w:space="0" w:color="auto"/>
      </w:divBdr>
    </w:div>
    <w:div w:id="654182763">
      <w:bodyDiv w:val="1"/>
      <w:marLeft w:val="0"/>
      <w:marRight w:val="0"/>
      <w:marTop w:val="0"/>
      <w:marBottom w:val="0"/>
      <w:divBdr>
        <w:top w:val="none" w:sz="0" w:space="0" w:color="auto"/>
        <w:left w:val="none" w:sz="0" w:space="0" w:color="auto"/>
        <w:bottom w:val="none" w:sz="0" w:space="0" w:color="auto"/>
        <w:right w:val="none" w:sz="0" w:space="0" w:color="auto"/>
      </w:divBdr>
    </w:div>
    <w:div w:id="687636257">
      <w:bodyDiv w:val="1"/>
      <w:marLeft w:val="0"/>
      <w:marRight w:val="0"/>
      <w:marTop w:val="0"/>
      <w:marBottom w:val="0"/>
      <w:divBdr>
        <w:top w:val="none" w:sz="0" w:space="0" w:color="auto"/>
        <w:left w:val="none" w:sz="0" w:space="0" w:color="auto"/>
        <w:bottom w:val="none" w:sz="0" w:space="0" w:color="auto"/>
        <w:right w:val="none" w:sz="0" w:space="0" w:color="auto"/>
      </w:divBdr>
    </w:div>
    <w:div w:id="775175872">
      <w:bodyDiv w:val="1"/>
      <w:marLeft w:val="0"/>
      <w:marRight w:val="0"/>
      <w:marTop w:val="0"/>
      <w:marBottom w:val="0"/>
      <w:divBdr>
        <w:top w:val="none" w:sz="0" w:space="0" w:color="auto"/>
        <w:left w:val="none" w:sz="0" w:space="0" w:color="auto"/>
        <w:bottom w:val="none" w:sz="0" w:space="0" w:color="auto"/>
        <w:right w:val="none" w:sz="0" w:space="0" w:color="auto"/>
      </w:divBdr>
    </w:div>
    <w:div w:id="785199160">
      <w:bodyDiv w:val="1"/>
      <w:marLeft w:val="0"/>
      <w:marRight w:val="0"/>
      <w:marTop w:val="0"/>
      <w:marBottom w:val="0"/>
      <w:divBdr>
        <w:top w:val="none" w:sz="0" w:space="0" w:color="auto"/>
        <w:left w:val="none" w:sz="0" w:space="0" w:color="auto"/>
        <w:bottom w:val="none" w:sz="0" w:space="0" w:color="auto"/>
        <w:right w:val="none" w:sz="0" w:space="0" w:color="auto"/>
      </w:divBdr>
    </w:div>
    <w:div w:id="826239568">
      <w:bodyDiv w:val="1"/>
      <w:marLeft w:val="0"/>
      <w:marRight w:val="0"/>
      <w:marTop w:val="0"/>
      <w:marBottom w:val="0"/>
      <w:divBdr>
        <w:top w:val="none" w:sz="0" w:space="0" w:color="auto"/>
        <w:left w:val="none" w:sz="0" w:space="0" w:color="auto"/>
        <w:bottom w:val="none" w:sz="0" w:space="0" w:color="auto"/>
        <w:right w:val="none" w:sz="0" w:space="0" w:color="auto"/>
      </w:divBdr>
    </w:div>
    <w:div w:id="864251962">
      <w:bodyDiv w:val="1"/>
      <w:marLeft w:val="0"/>
      <w:marRight w:val="0"/>
      <w:marTop w:val="0"/>
      <w:marBottom w:val="0"/>
      <w:divBdr>
        <w:top w:val="none" w:sz="0" w:space="0" w:color="auto"/>
        <w:left w:val="none" w:sz="0" w:space="0" w:color="auto"/>
        <w:bottom w:val="none" w:sz="0" w:space="0" w:color="auto"/>
        <w:right w:val="none" w:sz="0" w:space="0" w:color="auto"/>
      </w:divBdr>
    </w:div>
    <w:div w:id="968977438">
      <w:bodyDiv w:val="1"/>
      <w:marLeft w:val="0"/>
      <w:marRight w:val="0"/>
      <w:marTop w:val="0"/>
      <w:marBottom w:val="0"/>
      <w:divBdr>
        <w:top w:val="none" w:sz="0" w:space="0" w:color="auto"/>
        <w:left w:val="none" w:sz="0" w:space="0" w:color="auto"/>
        <w:bottom w:val="none" w:sz="0" w:space="0" w:color="auto"/>
        <w:right w:val="none" w:sz="0" w:space="0" w:color="auto"/>
      </w:divBdr>
    </w:div>
    <w:div w:id="980769444">
      <w:bodyDiv w:val="1"/>
      <w:marLeft w:val="0"/>
      <w:marRight w:val="0"/>
      <w:marTop w:val="0"/>
      <w:marBottom w:val="0"/>
      <w:divBdr>
        <w:top w:val="none" w:sz="0" w:space="0" w:color="auto"/>
        <w:left w:val="none" w:sz="0" w:space="0" w:color="auto"/>
        <w:bottom w:val="none" w:sz="0" w:space="0" w:color="auto"/>
        <w:right w:val="none" w:sz="0" w:space="0" w:color="auto"/>
      </w:divBdr>
    </w:div>
    <w:div w:id="1031878600">
      <w:bodyDiv w:val="1"/>
      <w:marLeft w:val="0"/>
      <w:marRight w:val="0"/>
      <w:marTop w:val="0"/>
      <w:marBottom w:val="0"/>
      <w:divBdr>
        <w:top w:val="none" w:sz="0" w:space="0" w:color="auto"/>
        <w:left w:val="none" w:sz="0" w:space="0" w:color="auto"/>
        <w:bottom w:val="none" w:sz="0" w:space="0" w:color="auto"/>
        <w:right w:val="none" w:sz="0" w:space="0" w:color="auto"/>
      </w:divBdr>
    </w:div>
    <w:div w:id="1068456423">
      <w:bodyDiv w:val="1"/>
      <w:marLeft w:val="0"/>
      <w:marRight w:val="0"/>
      <w:marTop w:val="0"/>
      <w:marBottom w:val="0"/>
      <w:divBdr>
        <w:top w:val="none" w:sz="0" w:space="0" w:color="auto"/>
        <w:left w:val="none" w:sz="0" w:space="0" w:color="auto"/>
        <w:bottom w:val="none" w:sz="0" w:space="0" w:color="auto"/>
        <w:right w:val="none" w:sz="0" w:space="0" w:color="auto"/>
      </w:divBdr>
    </w:div>
    <w:div w:id="1187981155">
      <w:bodyDiv w:val="1"/>
      <w:marLeft w:val="0"/>
      <w:marRight w:val="0"/>
      <w:marTop w:val="0"/>
      <w:marBottom w:val="0"/>
      <w:divBdr>
        <w:top w:val="none" w:sz="0" w:space="0" w:color="auto"/>
        <w:left w:val="none" w:sz="0" w:space="0" w:color="auto"/>
        <w:bottom w:val="none" w:sz="0" w:space="0" w:color="auto"/>
        <w:right w:val="none" w:sz="0" w:space="0" w:color="auto"/>
      </w:divBdr>
    </w:div>
    <w:div w:id="1241674534">
      <w:bodyDiv w:val="1"/>
      <w:marLeft w:val="0"/>
      <w:marRight w:val="0"/>
      <w:marTop w:val="0"/>
      <w:marBottom w:val="0"/>
      <w:divBdr>
        <w:top w:val="none" w:sz="0" w:space="0" w:color="auto"/>
        <w:left w:val="none" w:sz="0" w:space="0" w:color="auto"/>
        <w:bottom w:val="none" w:sz="0" w:space="0" w:color="auto"/>
        <w:right w:val="none" w:sz="0" w:space="0" w:color="auto"/>
      </w:divBdr>
    </w:div>
    <w:div w:id="1242444465">
      <w:bodyDiv w:val="1"/>
      <w:marLeft w:val="0"/>
      <w:marRight w:val="0"/>
      <w:marTop w:val="0"/>
      <w:marBottom w:val="0"/>
      <w:divBdr>
        <w:top w:val="none" w:sz="0" w:space="0" w:color="auto"/>
        <w:left w:val="none" w:sz="0" w:space="0" w:color="auto"/>
        <w:bottom w:val="none" w:sz="0" w:space="0" w:color="auto"/>
        <w:right w:val="none" w:sz="0" w:space="0" w:color="auto"/>
      </w:divBdr>
    </w:div>
    <w:div w:id="1323966032">
      <w:bodyDiv w:val="1"/>
      <w:marLeft w:val="0"/>
      <w:marRight w:val="0"/>
      <w:marTop w:val="0"/>
      <w:marBottom w:val="0"/>
      <w:divBdr>
        <w:top w:val="none" w:sz="0" w:space="0" w:color="auto"/>
        <w:left w:val="none" w:sz="0" w:space="0" w:color="auto"/>
        <w:bottom w:val="none" w:sz="0" w:space="0" w:color="auto"/>
        <w:right w:val="none" w:sz="0" w:space="0" w:color="auto"/>
      </w:divBdr>
    </w:div>
    <w:div w:id="1417440812">
      <w:bodyDiv w:val="1"/>
      <w:marLeft w:val="0"/>
      <w:marRight w:val="0"/>
      <w:marTop w:val="0"/>
      <w:marBottom w:val="0"/>
      <w:divBdr>
        <w:top w:val="none" w:sz="0" w:space="0" w:color="auto"/>
        <w:left w:val="none" w:sz="0" w:space="0" w:color="auto"/>
        <w:bottom w:val="none" w:sz="0" w:space="0" w:color="auto"/>
        <w:right w:val="none" w:sz="0" w:space="0" w:color="auto"/>
      </w:divBdr>
    </w:div>
    <w:div w:id="1446580980">
      <w:bodyDiv w:val="1"/>
      <w:marLeft w:val="0"/>
      <w:marRight w:val="0"/>
      <w:marTop w:val="0"/>
      <w:marBottom w:val="0"/>
      <w:divBdr>
        <w:top w:val="none" w:sz="0" w:space="0" w:color="auto"/>
        <w:left w:val="none" w:sz="0" w:space="0" w:color="auto"/>
        <w:bottom w:val="none" w:sz="0" w:space="0" w:color="auto"/>
        <w:right w:val="none" w:sz="0" w:space="0" w:color="auto"/>
      </w:divBdr>
    </w:div>
    <w:div w:id="1447001342">
      <w:bodyDiv w:val="1"/>
      <w:marLeft w:val="0"/>
      <w:marRight w:val="0"/>
      <w:marTop w:val="0"/>
      <w:marBottom w:val="0"/>
      <w:divBdr>
        <w:top w:val="none" w:sz="0" w:space="0" w:color="auto"/>
        <w:left w:val="none" w:sz="0" w:space="0" w:color="auto"/>
        <w:bottom w:val="none" w:sz="0" w:space="0" w:color="auto"/>
        <w:right w:val="none" w:sz="0" w:space="0" w:color="auto"/>
      </w:divBdr>
    </w:div>
    <w:div w:id="1468813234">
      <w:bodyDiv w:val="1"/>
      <w:marLeft w:val="0"/>
      <w:marRight w:val="0"/>
      <w:marTop w:val="0"/>
      <w:marBottom w:val="0"/>
      <w:divBdr>
        <w:top w:val="none" w:sz="0" w:space="0" w:color="auto"/>
        <w:left w:val="none" w:sz="0" w:space="0" w:color="auto"/>
        <w:bottom w:val="none" w:sz="0" w:space="0" w:color="auto"/>
        <w:right w:val="none" w:sz="0" w:space="0" w:color="auto"/>
      </w:divBdr>
    </w:div>
    <w:div w:id="1483502766">
      <w:bodyDiv w:val="1"/>
      <w:marLeft w:val="0"/>
      <w:marRight w:val="0"/>
      <w:marTop w:val="0"/>
      <w:marBottom w:val="0"/>
      <w:divBdr>
        <w:top w:val="none" w:sz="0" w:space="0" w:color="auto"/>
        <w:left w:val="none" w:sz="0" w:space="0" w:color="auto"/>
        <w:bottom w:val="none" w:sz="0" w:space="0" w:color="auto"/>
        <w:right w:val="none" w:sz="0" w:space="0" w:color="auto"/>
      </w:divBdr>
    </w:div>
    <w:div w:id="1557084755">
      <w:bodyDiv w:val="1"/>
      <w:marLeft w:val="0"/>
      <w:marRight w:val="0"/>
      <w:marTop w:val="0"/>
      <w:marBottom w:val="0"/>
      <w:divBdr>
        <w:top w:val="none" w:sz="0" w:space="0" w:color="auto"/>
        <w:left w:val="none" w:sz="0" w:space="0" w:color="auto"/>
        <w:bottom w:val="none" w:sz="0" w:space="0" w:color="auto"/>
        <w:right w:val="none" w:sz="0" w:space="0" w:color="auto"/>
      </w:divBdr>
    </w:div>
    <w:div w:id="1564021859">
      <w:bodyDiv w:val="1"/>
      <w:marLeft w:val="0"/>
      <w:marRight w:val="0"/>
      <w:marTop w:val="0"/>
      <w:marBottom w:val="0"/>
      <w:divBdr>
        <w:top w:val="none" w:sz="0" w:space="0" w:color="auto"/>
        <w:left w:val="none" w:sz="0" w:space="0" w:color="auto"/>
        <w:bottom w:val="none" w:sz="0" w:space="0" w:color="auto"/>
        <w:right w:val="none" w:sz="0" w:space="0" w:color="auto"/>
      </w:divBdr>
    </w:div>
    <w:div w:id="1569002369">
      <w:bodyDiv w:val="1"/>
      <w:marLeft w:val="0"/>
      <w:marRight w:val="0"/>
      <w:marTop w:val="0"/>
      <w:marBottom w:val="0"/>
      <w:divBdr>
        <w:top w:val="none" w:sz="0" w:space="0" w:color="auto"/>
        <w:left w:val="none" w:sz="0" w:space="0" w:color="auto"/>
        <w:bottom w:val="none" w:sz="0" w:space="0" w:color="auto"/>
        <w:right w:val="none" w:sz="0" w:space="0" w:color="auto"/>
      </w:divBdr>
    </w:div>
    <w:div w:id="1593778210">
      <w:bodyDiv w:val="1"/>
      <w:marLeft w:val="0"/>
      <w:marRight w:val="0"/>
      <w:marTop w:val="0"/>
      <w:marBottom w:val="0"/>
      <w:divBdr>
        <w:top w:val="none" w:sz="0" w:space="0" w:color="auto"/>
        <w:left w:val="none" w:sz="0" w:space="0" w:color="auto"/>
        <w:bottom w:val="none" w:sz="0" w:space="0" w:color="auto"/>
        <w:right w:val="none" w:sz="0" w:space="0" w:color="auto"/>
      </w:divBdr>
    </w:div>
    <w:div w:id="1715621218">
      <w:bodyDiv w:val="1"/>
      <w:marLeft w:val="0"/>
      <w:marRight w:val="0"/>
      <w:marTop w:val="0"/>
      <w:marBottom w:val="0"/>
      <w:divBdr>
        <w:top w:val="none" w:sz="0" w:space="0" w:color="auto"/>
        <w:left w:val="none" w:sz="0" w:space="0" w:color="auto"/>
        <w:bottom w:val="none" w:sz="0" w:space="0" w:color="auto"/>
        <w:right w:val="none" w:sz="0" w:space="0" w:color="auto"/>
      </w:divBdr>
    </w:div>
    <w:div w:id="1816293843">
      <w:bodyDiv w:val="1"/>
      <w:marLeft w:val="0"/>
      <w:marRight w:val="0"/>
      <w:marTop w:val="0"/>
      <w:marBottom w:val="0"/>
      <w:divBdr>
        <w:top w:val="none" w:sz="0" w:space="0" w:color="auto"/>
        <w:left w:val="none" w:sz="0" w:space="0" w:color="auto"/>
        <w:bottom w:val="none" w:sz="0" w:space="0" w:color="auto"/>
        <w:right w:val="none" w:sz="0" w:space="0" w:color="auto"/>
      </w:divBdr>
    </w:div>
    <w:div w:id="1891914436">
      <w:bodyDiv w:val="1"/>
      <w:marLeft w:val="0"/>
      <w:marRight w:val="0"/>
      <w:marTop w:val="0"/>
      <w:marBottom w:val="0"/>
      <w:divBdr>
        <w:top w:val="none" w:sz="0" w:space="0" w:color="auto"/>
        <w:left w:val="none" w:sz="0" w:space="0" w:color="auto"/>
        <w:bottom w:val="none" w:sz="0" w:space="0" w:color="auto"/>
        <w:right w:val="none" w:sz="0" w:space="0" w:color="auto"/>
      </w:divBdr>
    </w:div>
    <w:div w:id="1933581299">
      <w:bodyDiv w:val="1"/>
      <w:marLeft w:val="0"/>
      <w:marRight w:val="0"/>
      <w:marTop w:val="0"/>
      <w:marBottom w:val="0"/>
      <w:divBdr>
        <w:top w:val="none" w:sz="0" w:space="0" w:color="auto"/>
        <w:left w:val="none" w:sz="0" w:space="0" w:color="auto"/>
        <w:bottom w:val="none" w:sz="0" w:space="0" w:color="auto"/>
        <w:right w:val="none" w:sz="0" w:space="0" w:color="auto"/>
      </w:divBdr>
    </w:div>
    <w:div w:id="207126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uncionpublica.gov.co/eva/gestornormativo/norma_pdf.php?i=175606" TargetMode="External"/><Relationship Id="rId18" Type="http://schemas.openxmlformats.org/officeDocument/2006/relationships/hyperlink" Target="https://www.funcionpublica.gov.co/eva/gestornormativo/norma.php?i=8343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olaboracion.dnp.gov.co/CDT/Normograma/CONPES%203785%20de%202013.pdf" TargetMode="External"/><Relationship Id="rId7" Type="http://schemas.openxmlformats.org/officeDocument/2006/relationships/endnotes" Target="endnotes.xml"/><Relationship Id="rId12" Type="http://schemas.openxmlformats.org/officeDocument/2006/relationships/hyperlink" Target="https://www.funcionpublica.gov.co/eva/gestornormativo/norma_pdf.php?i=140250" TargetMode="External"/><Relationship Id="rId17" Type="http://schemas.openxmlformats.org/officeDocument/2006/relationships/hyperlink" Target="https://www.funcionpublica.gov.co/eva/gestornormativo/norma.php?i=67541"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funcionpublica.gov.co/eva/gestornormativo/norma.php?i=67541" TargetMode="External"/><Relationship Id="rId20" Type="http://schemas.openxmlformats.org/officeDocument/2006/relationships/hyperlink" Target="https://www.funcionpublica.gov.co/eva/gestornormativo/norma.php?i=831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cionpublica.gov.co/eva/gestornormativo/norma_pdf.php?i=65334"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funcionpublica.gov.co/eva/gestornormativo/norma.php?i=67541" TargetMode="External"/><Relationship Id="rId23" Type="http://schemas.openxmlformats.org/officeDocument/2006/relationships/footer" Target="footer1.xml"/><Relationship Id="rId10" Type="http://schemas.openxmlformats.org/officeDocument/2006/relationships/hyperlink" Target="https://www.funcionpublica.gov.co/eva/gestornormativo/norma_pdf.php?i=43292" TargetMode="External"/><Relationship Id="rId19" Type="http://schemas.openxmlformats.org/officeDocument/2006/relationships/hyperlink" Target="https://www.funcionpublica.gov.co/eva/gestornormativo/norma.php?i=83097" TargetMode="External"/><Relationship Id="rId4" Type="http://schemas.openxmlformats.org/officeDocument/2006/relationships/settings" Target="settings.xml"/><Relationship Id="rId9" Type="http://schemas.openxmlformats.org/officeDocument/2006/relationships/hyperlink" Target="https://www.funcionpublica.gov.co/eva/gestornormativo/norma_pdf.php?i=4125" TargetMode="External"/><Relationship Id="rId14" Type="http://schemas.openxmlformats.org/officeDocument/2006/relationships/hyperlink" Target="https://www.funcionpublica.gov.co/eva/gestornormativo/norma.php?i=67541"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A8439-D9BD-D044-B74A-73F847286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23</Pages>
  <Words>5236</Words>
  <Characters>28798</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CGN– 1000</vt:lpstr>
    </vt:vector>
  </TitlesOfParts>
  <Company>Hewlett-Packard Company</Company>
  <LinksUpToDate>false</LinksUpToDate>
  <CharactersWithSpaces>33967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CGN– 1000</dc:title>
  <dc:creator>mcordoba</dc:creator>
  <cp:lastModifiedBy>RUTH C GONZALEZ P</cp:lastModifiedBy>
  <cp:revision>49</cp:revision>
  <cp:lastPrinted>2011-07-29T12:30:00Z</cp:lastPrinted>
  <dcterms:created xsi:type="dcterms:W3CDTF">2023-11-14T14:49:00Z</dcterms:created>
  <dcterms:modified xsi:type="dcterms:W3CDTF">2023-12-18T16:52:00Z</dcterms:modified>
</cp:coreProperties>
</file>