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4901" w14:textId="77777777" w:rsidR="00005739" w:rsidRDefault="00005739">
      <w:pPr>
        <w:pStyle w:val="Textoindependiente"/>
        <w:rPr>
          <w:rFonts w:ascii="Times New Roman"/>
          <w:sz w:val="20"/>
        </w:rPr>
      </w:pPr>
    </w:p>
    <w:p w14:paraId="2A0A6489" w14:textId="77777777" w:rsidR="00005739" w:rsidRDefault="00005739">
      <w:pPr>
        <w:pStyle w:val="Textoindependiente"/>
        <w:rPr>
          <w:rFonts w:ascii="Times New Roman"/>
          <w:sz w:val="20"/>
        </w:rPr>
      </w:pPr>
    </w:p>
    <w:p w14:paraId="6BBFA5F2" w14:textId="77777777" w:rsidR="00005739" w:rsidRDefault="00005739">
      <w:pPr>
        <w:pStyle w:val="Textoindependiente"/>
        <w:rPr>
          <w:rFonts w:ascii="Times New Roman"/>
          <w:sz w:val="20"/>
        </w:rPr>
      </w:pPr>
    </w:p>
    <w:p w14:paraId="324E2E60" w14:textId="77777777" w:rsidR="00005739" w:rsidRDefault="00005739">
      <w:pPr>
        <w:pStyle w:val="Textoindependiente"/>
        <w:rPr>
          <w:rFonts w:ascii="Times New Roman"/>
          <w:sz w:val="20"/>
        </w:rPr>
      </w:pPr>
    </w:p>
    <w:p w14:paraId="7C55DD48" w14:textId="77777777" w:rsidR="00005739" w:rsidRDefault="00005739">
      <w:pPr>
        <w:pStyle w:val="Textoindependiente"/>
        <w:rPr>
          <w:rFonts w:ascii="Times New Roman"/>
          <w:sz w:val="20"/>
        </w:rPr>
      </w:pPr>
    </w:p>
    <w:p w14:paraId="05170D25" w14:textId="77777777" w:rsidR="00005739" w:rsidRDefault="00005739">
      <w:pPr>
        <w:pStyle w:val="Textoindependiente"/>
        <w:spacing w:before="6"/>
        <w:rPr>
          <w:rFonts w:ascii="Times New Roman"/>
          <w:sz w:val="19"/>
        </w:rPr>
      </w:pPr>
    </w:p>
    <w:p w14:paraId="605FECD3" w14:textId="77777777" w:rsidR="00005739" w:rsidRDefault="00000000">
      <w:pPr>
        <w:spacing w:before="110" w:line="230" w:lineRule="auto"/>
        <w:ind w:left="2066" w:right="2083" w:hanging="1"/>
        <w:jc w:val="center"/>
        <w:rPr>
          <w:b/>
        </w:rPr>
      </w:pPr>
      <w:r>
        <w:rPr>
          <w:b/>
        </w:rPr>
        <w:t>UNIDAD ADMINISTRATIVA ESPECIAL</w:t>
      </w:r>
      <w:r>
        <w:rPr>
          <w:b/>
          <w:spacing w:val="1"/>
        </w:rPr>
        <w:t xml:space="preserve"> </w:t>
      </w:r>
      <w:r>
        <w:rPr>
          <w:b/>
        </w:rPr>
        <w:t>CONTADURÍA</w:t>
      </w:r>
      <w:r>
        <w:rPr>
          <w:b/>
          <w:spacing w:val="-4"/>
        </w:rPr>
        <w:t xml:space="preserve"> </w:t>
      </w:r>
      <w:r>
        <w:rPr>
          <w:b/>
        </w:rPr>
        <w:t>GENERAL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NACIÓN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CGN</w:t>
      </w:r>
    </w:p>
    <w:p w14:paraId="5B0D572F" w14:textId="77777777" w:rsidR="00005739" w:rsidRDefault="00005739">
      <w:pPr>
        <w:pStyle w:val="Textoindependiente"/>
        <w:rPr>
          <w:b/>
          <w:sz w:val="26"/>
        </w:rPr>
      </w:pPr>
    </w:p>
    <w:p w14:paraId="29D67B92" w14:textId="77777777" w:rsidR="00005739" w:rsidRDefault="00005739">
      <w:pPr>
        <w:pStyle w:val="Textoindependiente"/>
        <w:rPr>
          <w:b/>
          <w:sz w:val="26"/>
        </w:rPr>
      </w:pPr>
    </w:p>
    <w:p w14:paraId="244F4D2F" w14:textId="77777777" w:rsidR="00005739" w:rsidRDefault="00005739">
      <w:pPr>
        <w:pStyle w:val="Textoindependiente"/>
        <w:rPr>
          <w:b/>
          <w:sz w:val="26"/>
        </w:rPr>
      </w:pPr>
    </w:p>
    <w:p w14:paraId="1150BFF2" w14:textId="77777777" w:rsidR="00005739" w:rsidRDefault="00005739">
      <w:pPr>
        <w:pStyle w:val="Textoindependiente"/>
        <w:rPr>
          <w:b/>
          <w:sz w:val="26"/>
        </w:rPr>
      </w:pPr>
    </w:p>
    <w:p w14:paraId="61E05F69" w14:textId="77777777" w:rsidR="00005739" w:rsidRDefault="00005739">
      <w:pPr>
        <w:pStyle w:val="Textoindependiente"/>
        <w:rPr>
          <w:b/>
          <w:sz w:val="26"/>
        </w:rPr>
      </w:pPr>
    </w:p>
    <w:p w14:paraId="77B91755" w14:textId="77777777" w:rsidR="00005739" w:rsidRDefault="00005739">
      <w:pPr>
        <w:pStyle w:val="Textoindependiente"/>
        <w:rPr>
          <w:b/>
          <w:sz w:val="26"/>
        </w:rPr>
      </w:pPr>
    </w:p>
    <w:p w14:paraId="12C11011" w14:textId="77777777" w:rsidR="00005739" w:rsidRDefault="00005739">
      <w:pPr>
        <w:pStyle w:val="Textoindependiente"/>
        <w:rPr>
          <w:b/>
          <w:sz w:val="26"/>
        </w:rPr>
      </w:pPr>
    </w:p>
    <w:p w14:paraId="13921D24" w14:textId="77777777" w:rsidR="00005739" w:rsidRDefault="00005739">
      <w:pPr>
        <w:pStyle w:val="Textoindependiente"/>
        <w:spacing w:before="6"/>
        <w:rPr>
          <w:b/>
          <w:sz w:val="37"/>
        </w:rPr>
      </w:pPr>
    </w:p>
    <w:p w14:paraId="6774B40F" w14:textId="77777777" w:rsidR="00005739" w:rsidRDefault="00000000">
      <w:pPr>
        <w:spacing w:before="1"/>
        <w:ind w:left="1358" w:right="1377"/>
        <w:jc w:val="center"/>
        <w:rPr>
          <w:b/>
        </w:rPr>
      </w:pPr>
      <w:r>
        <w:rPr>
          <w:b/>
        </w:rPr>
        <w:t>GRUPO</w:t>
      </w:r>
      <w:r>
        <w:rPr>
          <w:b/>
          <w:spacing w:val="-3"/>
        </w:rPr>
        <w:t xml:space="preserve"> </w:t>
      </w:r>
      <w:r>
        <w:rPr>
          <w:b/>
        </w:rPr>
        <w:t>INTERNO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TRABAJO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APOYO</w:t>
      </w:r>
      <w:r>
        <w:rPr>
          <w:b/>
          <w:spacing w:val="-3"/>
        </w:rPr>
        <w:t xml:space="preserve"> </w:t>
      </w:r>
      <w:r>
        <w:rPr>
          <w:b/>
        </w:rPr>
        <w:t>INFORMÁTICO</w:t>
      </w:r>
    </w:p>
    <w:p w14:paraId="032C9651" w14:textId="77777777" w:rsidR="00005739" w:rsidRDefault="00005739">
      <w:pPr>
        <w:pStyle w:val="Textoindependiente"/>
        <w:rPr>
          <w:b/>
          <w:sz w:val="26"/>
        </w:rPr>
      </w:pPr>
    </w:p>
    <w:p w14:paraId="608F665C" w14:textId="77777777" w:rsidR="00005739" w:rsidRDefault="00005739">
      <w:pPr>
        <w:pStyle w:val="Textoindependiente"/>
        <w:rPr>
          <w:b/>
          <w:sz w:val="26"/>
        </w:rPr>
      </w:pPr>
    </w:p>
    <w:p w14:paraId="7856B575" w14:textId="77777777" w:rsidR="00005739" w:rsidRDefault="00005739">
      <w:pPr>
        <w:pStyle w:val="Textoindependiente"/>
        <w:rPr>
          <w:b/>
          <w:sz w:val="26"/>
        </w:rPr>
      </w:pPr>
    </w:p>
    <w:p w14:paraId="317C38C6" w14:textId="77777777" w:rsidR="00005739" w:rsidRDefault="00005739">
      <w:pPr>
        <w:pStyle w:val="Textoindependiente"/>
        <w:rPr>
          <w:b/>
          <w:sz w:val="26"/>
        </w:rPr>
      </w:pPr>
    </w:p>
    <w:p w14:paraId="059AD3BB" w14:textId="77777777" w:rsidR="00005739" w:rsidRDefault="00005739">
      <w:pPr>
        <w:pStyle w:val="Textoindependiente"/>
        <w:rPr>
          <w:b/>
          <w:sz w:val="26"/>
        </w:rPr>
      </w:pPr>
    </w:p>
    <w:p w14:paraId="1FB97192" w14:textId="77777777" w:rsidR="00005739" w:rsidRDefault="00005739">
      <w:pPr>
        <w:pStyle w:val="Textoindependiente"/>
        <w:spacing w:before="11"/>
        <w:rPr>
          <w:b/>
          <w:sz w:val="23"/>
        </w:rPr>
      </w:pPr>
    </w:p>
    <w:p w14:paraId="2846B034" w14:textId="77777777" w:rsidR="00005739" w:rsidRDefault="00000000">
      <w:pPr>
        <w:spacing w:before="1"/>
        <w:ind w:left="1582" w:right="1596"/>
        <w:jc w:val="center"/>
        <w:rPr>
          <w:b/>
        </w:rPr>
      </w:pPr>
      <w:r>
        <w:rPr>
          <w:b/>
        </w:rPr>
        <w:t>PLAN DE TRATAMIENTO DE RIESGOS DE SEGURIDAD</w:t>
      </w:r>
      <w:r>
        <w:rPr>
          <w:b/>
          <w:spacing w:val="-73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PRIVACIDAD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INFORMACIÓN</w:t>
      </w:r>
    </w:p>
    <w:p w14:paraId="4026973E" w14:textId="2126119D" w:rsidR="00726825" w:rsidRDefault="00726825">
      <w:pPr>
        <w:spacing w:before="1"/>
        <w:ind w:left="1582" w:right="1596"/>
        <w:jc w:val="center"/>
        <w:rPr>
          <w:b/>
        </w:rPr>
      </w:pPr>
      <w:r>
        <w:rPr>
          <w:b/>
        </w:rPr>
        <w:t>VIGENCIA 2025</w:t>
      </w:r>
    </w:p>
    <w:p w14:paraId="3AE27D47" w14:textId="77777777" w:rsidR="00005739" w:rsidRDefault="00005739">
      <w:pPr>
        <w:pStyle w:val="Textoindependiente"/>
        <w:rPr>
          <w:b/>
          <w:sz w:val="26"/>
        </w:rPr>
      </w:pPr>
    </w:p>
    <w:p w14:paraId="1DECE416" w14:textId="77777777" w:rsidR="00005739" w:rsidRDefault="00005739">
      <w:pPr>
        <w:pStyle w:val="Textoindependiente"/>
        <w:rPr>
          <w:b/>
          <w:sz w:val="26"/>
        </w:rPr>
      </w:pPr>
    </w:p>
    <w:p w14:paraId="23F6EAEC" w14:textId="77777777" w:rsidR="00005739" w:rsidRDefault="00005739">
      <w:pPr>
        <w:pStyle w:val="Textoindependiente"/>
        <w:rPr>
          <w:b/>
          <w:sz w:val="26"/>
        </w:rPr>
      </w:pPr>
    </w:p>
    <w:p w14:paraId="529F2BC9" w14:textId="77777777" w:rsidR="00005739" w:rsidRDefault="00005739">
      <w:pPr>
        <w:pStyle w:val="Textoindependiente"/>
        <w:rPr>
          <w:b/>
          <w:sz w:val="26"/>
        </w:rPr>
      </w:pPr>
    </w:p>
    <w:p w14:paraId="3F5FA5DF" w14:textId="77777777" w:rsidR="00005739" w:rsidRDefault="00005739">
      <w:pPr>
        <w:pStyle w:val="Textoindependiente"/>
        <w:rPr>
          <w:b/>
          <w:sz w:val="26"/>
        </w:rPr>
      </w:pPr>
    </w:p>
    <w:p w14:paraId="536B2C69" w14:textId="77777777" w:rsidR="00005739" w:rsidRDefault="00005739">
      <w:pPr>
        <w:pStyle w:val="Textoindependiente"/>
        <w:rPr>
          <w:b/>
          <w:sz w:val="26"/>
        </w:rPr>
      </w:pPr>
    </w:p>
    <w:p w14:paraId="51938E29" w14:textId="77777777" w:rsidR="00005739" w:rsidRDefault="00005739">
      <w:pPr>
        <w:pStyle w:val="Textoindependiente"/>
        <w:rPr>
          <w:b/>
          <w:sz w:val="26"/>
        </w:rPr>
      </w:pPr>
    </w:p>
    <w:p w14:paraId="24C1A8D1" w14:textId="77777777" w:rsidR="00005739" w:rsidRDefault="00005739">
      <w:pPr>
        <w:pStyle w:val="Textoindependiente"/>
        <w:rPr>
          <w:b/>
          <w:sz w:val="26"/>
        </w:rPr>
      </w:pPr>
    </w:p>
    <w:p w14:paraId="329BFB2F" w14:textId="77777777" w:rsidR="00005739" w:rsidRDefault="00005739">
      <w:pPr>
        <w:pStyle w:val="Textoindependiente"/>
        <w:rPr>
          <w:b/>
          <w:sz w:val="26"/>
        </w:rPr>
      </w:pPr>
    </w:p>
    <w:p w14:paraId="24FFF99E" w14:textId="77777777" w:rsidR="00005739" w:rsidRDefault="00005739">
      <w:pPr>
        <w:pStyle w:val="Textoindependiente"/>
        <w:rPr>
          <w:b/>
          <w:sz w:val="26"/>
        </w:rPr>
      </w:pPr>
    </w:p>
    <w:p w14:paraId="0B17D714" w14:textId="77777777" w:rsidR="00005739" w:rsidRDefault="00005739">
      <w:pPr>
        <w:pStyle w:val="Textoindependiente"/>
        <w:spacing w:before="11"/>
        <w:rPr>
          <w:b/>
          <w:sz w:val="21"/>
        </w:rPr>
      </w:pPr>
    </w:p>
    <w:p w14:paraId="3217232F" w14:textId="05120CA7" w:rsidR="001A1AD7" w:rsidRPr="00FD5CD0" w:rsidRDefault="00FD5CD0" w:rsidP="001A1AD7">
      <w:pPr>
        <w:ind w:left="1582" w:right="1595"/>
        <w:jc w:val="center"/>
        <w:rPr>
          <w:b/>
        </w:rPr>
      </w:pPr>
      <w:r>
        <w:rPr>
          <w:b/>
        </w:rPr>
        <w:t>NOVIEMBRE</w:t>
      </w:r>
      <w:r w:rsidRPr="00FD5CD0">
        <w:rPr>
          <w:b/>
          <w:spacing w:val="-1"/>
        </w:rPr>
        <w:t xml:space="preserve"> </w:t>
      </w:r>
      <w:r w:rsidRPr="00FD5CD0">
        <w:rPr>
          <w:b/>
        </w:rPr>
        <w:t>DE</w:t>
      </w:r>
      <w:r w:rsidRPr="00FD5CD0">
        <w:rPr>
          <w:b/>
          <w:spacing w:val="-1"/>
        </w:rPr>
        <w:t xml:space="preserve"> </w:t>
      </w:r>
      <w:r w:rsidRPr="00FD5CD0">
        <w:rPr>
          <w:b/>
        </w:rPr>
        <w:t>202</w:t>
      </w:r>
      <w:r w:rsidR="00726825" w:rsidRPr="00FD5CD0">
        <w:rPr>
          <w:b/>
        </w:rPr>
        <w:t>4</w:t>
      </w:r>
    </w:p>
    <w:p w14:paraId="29206C39" w14:textId="77777777" w:rsidR="00005739" w:rsidRDefault="00005739">
      <w:pPr>
        <w:pStyle w:val="Textoindependiente"/>
        <w:rPr>
          <w:b/>
          <w:sz w:val="20"/>
        </w:rPr>
      </w:pPr>
    </w:p>
    <w:p w14:paraId="5BE4807A" w14:textId="77777777" w:rsidR="00005739" w:rsidRDefault="00005739">
      <w:pPr>
        <w:pStyle w:val="Textoindependiente"/>
        <w:rPr>
          <w:b/>
          <w:sz w:val="20"/>
        </w:rPr>
      </w:pPr>
    </w:p>
    <w:p w14:paraId="0F2D7588" w14:textId="77777777" w:rsidR="006579AD" w:rsidRDefault="006579AD">
      <w:pPr>
        <w:pStyle w:val="Textoindependiente"/>
        <w:rPr>
          <w:b/>
          <w:sz w:val="20"/>
        </w:rPr>
      </w:pPr>
    </w:p>
    <w:p w14:paraId="261CDB2E" w14:textId="77777777" w:rsidR="006579AD" w:rsidRDefault="006579AD">
      <w:pPr>
        <w:pStyle w:val="Textoindependiente"/>
        <w:rPr>
          <w:b/>
          <w:sz w:val="20"/>
        </w:rPr>
      </w:pPr>
    </w:p>
    <w:p w14:paraId="6821A3E1" w14:textId="77777777" w:rsidR="00005739" w:rsidRDefault="00005739">
      <w:pPr>
        <w:pStyle w:val="Textoindependiente"/>
        <w:spacing w:before="8"/>
        <w:rPr>
          <w:b/>
          <w:sz w:val="29"/>
        </w:rPr>
      </w:pPr>
    </w:p>
    <w:p w14:paraId="5357A392" w14:textId="642B0475" w:rsidR="001A1AD7" w:rsidRDefault="00000000" w:rsidP="001A1AD7">
      <w:pPr>
        <w:pStyle w:val="Ttulo2"/>
      </w:pP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CAMBIOS</w:t>
      </w:r>
    </w:p>
    <w:p w14:paraId="1EDFA78E" w14:textId="77777777" w:rsidR="00005739" w:rsidRDefault="00005739">
      <w:pPr>
        <w:pStyle w:val="Textoindependiente"/>
        <w:rPr>
          <w:b/>
          <w:i/>
          <w:sz w:val="20"/>
        </w:rPr>
      </w:pPr>
    </w:p>
    <w:p w14:paraId="052BA312" w14:textId="77777777" w:rsidR="00005739" w:rsidRDefault="00005739">
      <w:pPr>
        <w:pStyle w:val="Textoindependiente"/>
        <w:rPr>
          <w:b/>
          <w:i/>
          <w:sz w:val="20"/>
        </w:rPr>
      </w:pPr>
    </w:p>
    <w:tbl>
      <w:tblPr>
        <w:tblStyle w:val="TableNormal"/>
        <w:tblW w:w="9858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5"/>
        <w:gridCol w:w="1459"/>
        <w:gridCol w:w="1416"/>
        <w:gridCol w:w="1418"/>
        <w:gridCol w:w="3018"/>
      </w:tblGrid>
      <w:tr w:rsidR="001A1AD7" w14:paraId="7C81A8A9" w14:textId="77777777" w:rsidTr="008F4D34">
        <w:trPr>
          <w:trHeight w:val="729"/>
        </w:trPr>
        <w:tc>
          <w:tcPr>
            <w:tcW w:w="1272" w:type="dxa"/>
          </w:tcPr>
          <w:p w14:paraId="1A73F3B4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D58FAE8" w14:textId="77777777" w:rsidR="001A1AD7" w:rsidRDefault="001A1AD7" w:rsidP="008F4D34">
            <w:pPr>
              <w:pStyle w:val="TableParagraph"/>
              <w:ind w:left="88" w:right="97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VERSIÓN</w:t>
            </w:r>
          </w:p>
        </w:tc>
        <w:tc>
          <w:tcPr>
            <w:tcW w:w="1275" w:type="dxa"/>
          </w:tcPr>
          <w:p w14:paraId="099E912B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333CDE7" w14:textId="77777777" w:rsidR="001A1AD7" w:rsidRDefault="001A1AD7" w:rsidP="008F4D34">
            <w:pPr>
              <w:pStyle w:val="TableParagraph"/>
              <w:ind w:left="88" w:right="120"/>
              <w:jc w:val="center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SECCIÓN</w:t>
            </w:r>
          </w:p>
        </w:tc>
        <w:tc>
          <w:tcPr>
            <w:tcW w:w="1459" w:type="dxa"/>
          </w:tcPr>
          <w:p w14:paraId="156EE200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59E0CDA0" w14:textId="77777777" w:rsidR="001A1AD7" w:rsidRDefault="001A1AD7" w:rsidP="008F4D3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TIPO</w:t>
            </w:r>
          </w:p>
        </w:tc>
        <w:tc>
          <w:tcPr>
            <w:tcW w:w="1416" w:type="dxa"/>
          </w:tcPr>
          <w:p w14:paraId="203D52BC" w14:textId="77777777" w:rsidR="001A1AD7" w:rsidRDefault="001A1AD7" w:rsidP="008F4D34">
            <w:pPr>
              <w:pStyle w:val="TableParagraph"/>
              <w:ind w:left="107" w:right="327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FECHA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pacing w:val="-1"/>
                <w:sz w:val="20"/>
              </w:rPr>
              <w:t>(DD/MM</w:t>
            </w:r>
          </w:p>
          <w:p w14:paraId="6B9BC771" w14:textId="77777777" w:rsidR="001A1AD7" w:rsidRDefault="001A1AD7" w:rsidP="008F4D34">
            <w:pPr>
              <w:pStyle w:val="TableParagraph"/>
              <w:spacing w:before="1" w:line="222" w:lineRule="exact"/>
              <w:ind w:left="107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/AAAA)</w:t>
            </w:r>
          </w:p>
        </w:tc>
        <w:tc>
          <w:tcPr>
            <w:tcW w:w="1418" w:type="dxa"/>
          </w:tcPr>
          <w:p w14:paraId="523F2F63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5D09D430" w14:textId="77777777" w:rsidR="001A1AD7" w:rsidRDefault="001A1AD7" w:rsidP="008F4D3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AUTOR</w:t>
            </w:r>
          </w:p>
        </w:tc>
        <w:tc>
          <w:tcPr>
            <w:tcW w:w="3018" w:type="dxa"/>
          </w:tcPr>
          <w:p w14:paraId="5D1E0C81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4D28D3F" w14:textId="77777777" w:rsidR="001A1AD7" w:rsidRDefault="001A1AD7" w:rsidP="008F4D3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OBSERVACIONES</w:t>
            </w:r>
          </w:p>
        </w:tc>
      </w:tr>
      <w:tr w:rsidR="001A1AD7" w14:paraId="31FBD958" w14:textId="77777777" w:rsidTr="008F4D34">
        <w:trPr>
          <w:trHeight w:val="729"/>
        </w:trPr>
        <w:tc>
          <w:tcPr>
            <w:tcW w:w="1272" w:type="dxa"/>
          </w:tcPr>
          <w:p w14:paraId="1530687D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7D253815" w14:textId="77777777" w:rsidR="001A1AD7" w:rsidRDefault="001A1AD7" w:rsidP="008F4D34">
            <w:pPr>
              <w:pStyle w:val="TableParagraph"/>
              <w:ind w:left="88" w:right="80"/>
              <w:jc w:val="center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75" w:type="dxa"/>
          </w:tcPr>
          <w:p w14:paraId="17E57212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5855DA81" w14:textId="77777777" w:rsidR="001A1AD7" w:rsidRDefault="001A1AD7" w:rsidP="008F4D34">
            <w:pPr>
              <w:pStyle w:val="TableParagraph"/>
              <w:ind w:left="88" w:right="82"/>
              <w:jc w:val="center"/>
              <w:rPr>
                <w:sz w:val="20"/>
              </w:rPr>
            </w:pPr>
            <w:r>
              <w:rPr>
                <w:sz w:val="20"/>
              </w:rPr>
              <w:t>Todas</w:t>
            </w:r>
          </w:p>
        </w:tc>
        <w:tc>
          <w:tcPr>
            <w:tcW w:w="1459" w:type="dxa"/>
          </w:tcPr>
          <w:p w14:paraId="70AC6904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145BCB6" w14:textId="77777777" w:rsidR="001A1AD7" w:rsidRDefault="001A1AD7" w:rsidP="008F4D34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Creación</w:t>
            </w:r>
          </w:p>
        </w:tc>
        <w:tc>
          <w:tcPr>
            <w:tcW w:w="1416" w:type="dxa"/>
          </w:tcPr>
          <w:p w14:paraId="0B654825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78D657E" w14:textId="77777777" w:rsidR="001A1AD7" w:rsidRDefault="001A1AD7" w:rsidP="008F4D34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29-12-2023</w:t>
            </w:r>
          </w:p>
        </w:tc>
        <w:tc>
          <w:tcPr>
            <w:tcW w:w="1418" w:type="dxa"/>
          </w:tcPr>
          <w:p w14:paraId="167B7981" w14:textId="77777777" w:rsidR="001A1AD7" w:rsidRDefault="001A1AD7" w:rsidP="008F4D34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Git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de</w:t>
            </w:r>
          </w:p>
          <w:p w14:paraId="19F0FE77" w14:textId="77777777" w:rsidR="001A1AD7" w:rsidRDefault="001A1AD7" w:rsidP="008F4D34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Apoyo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w w:val="95"/>
                <w:sz w:val="20"/>
              </w:rPr>
              <w:t>Informático</w:t>
            </w:r>
          </w:p>
        </w:tc>
        <w:tc>
          <w:tcPr>
            <w:tcW w:w="3018" w:type="dxa"/>
          </w:tcPr>
          <w:p w14:paraId="4D5EE256" w14:textId="77777777" w:rsidR="001A1AD7" w:rsidRDefault="001A1AD7" w:rsidP="008F4D34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C1DE58B" w14:textId="77777777" w:rsidR="001A1AD7" w:rsidRDefault="001A1AD7" w:rsidP="008F4D3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</w:tr>
      <w:tr w:rsidR="00FE1DA4" w:rsidRPr="00FE1DA4" w14:paraId="299EFF9D" w14:textId="77777777" w:rsidTr="008F4D34">
        <w:trPr>
          <w:trHeight w:val="729"/>
        </w:trPr>
        <w:tc>
          <w:tcPr>
            <w:tcW w:w="1272" w:type="dxa"/>
            <w:vAlign w:val="center"/>
          </w:tcPr>
          <w:p w14:paraId="25CDC243" w14:textId="7F1E414B" w:rsidR="001A1AD7" w:rsidRPr="00342483" w:rsidRDefault="00342483" w:rsidP="00342483">
            <w:pPr>
              <w:pStyle w:val="TableParagraph"/>
              <w:spacing w:before="2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 </w:t>
            </w:r>
            <w:r w:rsidR="001A1AD7" w:rsidRPr="00342483">
              <w:rPr>
                <w:bCs/>
                <w:iCs/>
                <w:sz w:val="20"/>
              </w:rPr>
              <w:t>2.0</w:t>
            </w:r>
          </w:p>
        </w:tc>
        <w:tc>
          <w:tcPr>
            <w:tcW w:w="1275" w:type="dxa"/>
            <w:vAlign w:val="center"/>
          </w:tcPr>
          <w:p w14:paraId="61A24E24" w14:textId="01B3F43D" w:rsidR="001A1AD7" w:rsidRPr="00342483" w:rsidRDefault="00342483" w:rsidP="00342483">
            <w:pPr>
              <w:pStyle w:val="TableParagraph"/>
              <w:spacing w:before="2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    </w:t>
            </w:r>
            <w:r w:rsidR="001A1AD7" w:rsidRPr="00342483">
              <w:rPr>
                <w:bCs/>
                <w:iCs/>
                <w:sz w:val="20"/>
              </w:rPr>
              <w:t>Todas</w:t>
            </w:r>
          </w:p>
        </w:tc>
        <w:tc>
          <w:tcPr>
            <w:tcW w:w="1459" w:type="dxa"/>
            <w:vAlign w:val="center"/>
          </w:tcPr>
          <w:p w14:paraId="2A9CB80F" w14:textId="77777777" w:rsidR="001A1AD7" w:rsidRPr="00342483" w:rsidRDefault="001A1AD7" w:rsidP="00342483">
            <w:pPr>
              <w:pStyle w:val="TableParagraph"/>
              <w:spacing w:before="2"/>
              <w:rPr>
                <w:bCs/>
                <w:iCs/>
                <w:sz w:val="20"/>
              </w:rPr>
            </w:pPr>
            <w:r w:rsidRPr="00342483">
              <w:rPr>
                <w:bCs/>
                <w:iCs/>
                <w:sz w:val="20"/>
              </w:rPr>
              <w:t>Actualización</w:t>
            </w:r>
          </w:p>
        </w:tc>
        <w:tc>
          <w:tcPr>
            <w:tcW w:w="1416" w:type="dxa"/>
            <w:vAlign w:val="center"/>
          </w:tcPr>
          <w:p w14:paraId="594DF063" w14:textId="6E2D8539" w:rsidR="001A1AD7" w:rsidRPr="00342483" w:rsidRDefault="00342483" w:rsidP="00342483">
            <w:pPr>
              <w:pStyle w:val="TableParagraph"/>
              <w:spacing w:before="2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 </w:t>
            </w:r>
            <w:r w:rsidR="001A1AD7" w:rsidRPr="00342483">
              <w:rPr>
                <w:bCs/>
                <w:iCs/>
                <w:sz w:val="20"/>
              </w:rPr>
              <w:t>15-11-2024</w:t>
            </w:r>
          </w:p>
        </w:tc>
        <w:tc>
          <w:tcPr>
            <w:tcW w:w="1418" w:type="dxa"/>
            <w:vAlign w:val="center"/>
          </w:tcPr>
          <w:p w14:paraId="1E0BF71C" w14:textId="77777777" w:rsidR="001A1AD7" w:rsidRPr="00342483" w:rsidRDefault="001A1AD7" w:rsidP="00342483">
            <w:pPr>
              <w:pStyle w:val="TableParagraph"/>
              <w:ind w:left="108"/>
              <w:rPr>
                <w:bCs/>
                <w:iCs/>
                <w:sz w:val="20"/>
              </w:rPr>
            </w:pPr>
            <w:r w:rsidRPr="00342483">
              <w:rPr>
                <w:bCs/>
                <w:iCs/>
                <w:sz w:val="20"/>
              </w:rPr>
              <w:t>GIT de Apoyo Informático</w:t>
            </w:r>
          </w:p>
        </w:tc>
        <w:tc>
          <w:tcPr>
            <w:tcW w:w="3018" w:type="dxa"/>
            <w:vAlign w:val="center"/>
          </w:tcPr>
          <w:p w14:paraId="4C13AB49" w14:textId="77777777" w:rsidR="001A1AD7" w:rsidRPr="00342483" w:rsidRDefault="001A1AD7" w:rsidP="00342483">
            <w:pPr>
              <w:pStyle w:val="TableParagraph"/>
              <w:ind w:left="108"/>
              <w:rPr>
                <w:bCs/>
                <w:iCs/>
                <w:sz w:val="20"/>
              </w:rPr>
            </w:pPr>
            <w:r w:rsidRPr="00342483">
              <w:rPr>
                <w:bCs/>
                <w:iCs/>
                <w:sz w:val="20"/>
              </w:rPr>
              <w:t>Actualización del plan</w:t>
            </w:r>
          </w:p>
        </w:tc>
      </w:tr>
    </w:tbl>
    <w:p w14:paraId="761B8AA8" w14:textId="77777777" w:rsidR="00005739" w:rsidRPr="00FE1DA4" w:rsidRDefault="00005739">
      <w:pPr>
        <w:pStyle w:val="Textoindependiente"/>
        <w:rPr>
          <w:b/>
          <w:iCs/>
          <w:sz w:val="20"/>
        </w:rPr>
      </w:pPr>
    </w:p>
    <w:p w14:paraId="443DC96A" w14:textId="77777777" w:rsidR="001A1AD7" w:rsidRPr="00FE1DA4" w:rsidRDefault="001A1AD7">
      <w:pPr>
        <w:pStyle w:val="Textoindependiente"/>
        <w:rPr>
          <w:b/>
          <w:iCs/>
          <w:sz w:val="20"/>
        </w:rPr>
      </w:pPr>
    </w:p>
    <w:p w14:paraId="5F9CB90C" w14:textId="77777777" w:rsidR="001A1AD7" w:rsidRPr="00FE1DA4" w:rsidRDefault="001A1AD7">
      <w:pPr>
        <w:pStyle w:val="Textoindependiente"/>
        <w:rPr>
          <w:b/>
          <w:iCs/>
          <w:sz w:val="20"/>
        </w:rPr>
      </w:pPr>
    </w:p>
    <w:p w14:paraId="32AA02E0" w14:textId="4D570CBF" w:rsidR="001A1AD7" w:rsidRDefault="001A1AD7">
      <w:pPr>
        <w:rPr>
          <w:b/>
          <w:i/>
          <w:sz w:val="25"/>
        </w:rPr>
      </w:pPr>
      <w:r w:rsidRPr="00FE1DA4">
        <w:rPr>
          <w:b/>
          <w:iCs/>
          <w:sz w:val="25"/>
        </w:rPr>
        <w:br w:type="page"/>
      </w:r>
    </w:p>
    <w:p w14:paraId="1F90D53A" w14:textId="77777777" w:rsidR="00005739" w:rsidRDefault="00005739">
      <w:pPr>
        <w:pStyle w:val="Textoindependiente"/>
        <w:spacing w:before="8"/>
        <w:rPr>
          <w:b/>
          <w:i/>
          <w:sz w:val="25"/>
        </w:rPr>
      </w:pPr>
    </w:p>
    <w:p w14:paraId="3F3D25BD" w14:textId="77777777" w:rsidR="00005739" w:rsidRDefault="00000000">
      <w:pPr>
        <w:spacing w:before="101"/>
        <w:ind w:left="1234"/>
        <w:rPr>
          <w:b/>
        </w:rPr>
      </w:pPr>
      <w:r>
        <w:rPr>
          <w:b/>
        </w:rPr>
        <w:t>Contenido</w:t>
      </w:r>
    </w:p>
    <w:sdt>
      <w:sdtPr>
        <w:id w:val="914671546"/>
        <w:docPartObj>
          <w:docPartGallery w:val="Table of Contents"/>
          <w:docPartUnique/>
        </w:docPartObj>
      </w:sdtPr>
      <w:sdtContent>
        <w:p w14:paraId="27DD9FC0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236"/>
            <w:ind w:hanging="661"/>
            <w:rPr>
              <w:rFonts w:ascii="Calibri" w:hAnsi="Calibri"/>
            </w:rPr>
          </w:pPr>
          <w:hyperlink w:anchor="_bookmark0" w:history="1">
            <w:r>
              <w:t>Introducción</w:t>
            </w:r>
            <w:r>
              <w:tab/>
            </w:r>
            <w:r>
              <w:rPr>
                <w:rFonts w:ascii="Calibri" w:hAnsi="Calibri"/>
              </w:rPr>
              <w:t>4</w:t>
            </w:r>
          </w:hyperlink>
        </w:p>
        <w:p w14:paraId="7C46454A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ind w:hanging="661"/>
            <w:rPr>
              <w:rFonts w:ascii="Calibri"/>
            </w:rPr>
          </w:pPr>
          <w:hyperlink w:anchor="_bookmark1" w:history="1">
            <w:r>
              <w:t>Objetivo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2EDD1F18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120"/>
            <w:ind w:hanging="661"/>
            <w:rPr>
              <w:rFonts w:ascii="Calibri"/>
            </w:rPr>
          </w:pPr>
          <w:hyperlink w:anchor="_bookmark2" w:history="1">
            <w:r>
              <w:t>Alcance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73FEB541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123"/>
            <w:ind w:hanging="661"/>
            <w:rPr>
              <w:rFonts w:ascii="Calibri"/>
            </w:rPr>
          </w:pPr>
          <w:hyperlink w:anchor="_bookmark3" w:history="1">
            <w:r>
              <w:t>Definiciones</w:t>
            </w:r>
            <w:r>
              <w:tab/>
            </w:r>
            <w:r>
              <w:rPr>
                <w:rFonts w:ascii="Calibri"/>
              </w:rPr>
              <w:t>5</w:t>
            </w:r>
          </w:hyperlink>
        </w:p>
        <w:p w14:paraId="0D7C8124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ind w:hanging="661"/>
            <w:rPr>
              <w:rFonts w:ascii="Calibri"/>
            </w:rPr>
          </w:pPr>
          <w:hyperlink w:anchor="_bookmark4" w:history="1">
            <w:r>
              <w:t>Condiciones</w:t>
            </w:r>
            <w:r>
              <w:rPr>
                <w:spacing w:val="-2"/>
              </w:rPr>
              <w:t xml:space="preserve"> </w:t>
            </w:r>
            <w:r>
              <w:t>generales</w:t>
            </w:r>
            <w:r>
              <w:tab/>
            </w:r>
            <w:r>
              <w:rPr>
                <w:rFonts w:ascii="Calibri"/>
              </w:rPr>
              <w:t>7</w:t>
            </w:r>
          </w:hyperlink>
        </w:p>
        <w:p w14:paraId="7C7305BC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120"/>
            <w:ind w:hanging="661"/>
            <w:rPr>
              <w:rFonts w:ascii="Calibri"/>
            </w:rPr>
          </w:pPr>
          <w:hyperlink w:anchor="_bookmark5" w:history="1">
            <w:r>
              <w:t>Estrategias</w:t>
            </w:r>
            <w:r>
              <w:rPr>
                <w:spacing w:val="-2"/>
              </w:rPr>
              <w:t xml:space="preserve"> </w:t>
            </w:r>
            <w:r>
              <w:t>de cumplimiento</w:t>
            </w:r>
            <w:r>
              <w:tab/>
            </w:r>
            <w:r>
              <w:rPr>
                <w:rFonts w:ascii="Calibri"/>
              </w:rPr>
              <w:t>7</w:t>
            </w:r>
          </w:hyperlink>
        </w:p>
        <w:p w14:paraId="63AFFE52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122"/>
            <w:ind w:hanging="661"/>
            <w:rPr>
              <w:rFonts w:ascii="Calibri"/>
            </w:rPr>
          </w:pPr>
          <w:hyperlink w:anchor="_bookmark6" w:history="1">
            <w:r>
              <w:t>Roles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responsabilidades</w:t>
            </w:r>
            <w:r>
              <w:tab/>
            </w:r>
            <w:r>
              <w:rPr>
                <w:rFonts w:ascii="Calibri"/>
              </w:rPr>
              <w:t>8</w:t>
            </w:r>
          </w:hyperlink>
        </w:p>
        <w:p w14:paraId="71BC87E5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3"/>
            </w:tabs>
            <w:spacing w:before="122"/>
            <w:ind w:hanging="661"/>
            <w:rPr>
              <w:rFonts w:ascii="Calibri"/>
            </w:rPr>
          </w:pPr>
          <w:hyperlink w:anchor="_bookmark7" w:history="1">
            <w:r>
              <w:t>Funciones</w:t>
            </w:r>
            <w:r>
              <w:tab/>
            </w:r>
            <w:r>
              <w:rPr>
                <w:rFonts w:ascii="Calibri"/>
              </w:rPr>
              <w:t>9</w:t>
            </w:r>
          </w:hyperlink>
        </w:p>
        <w:p w14:paraId="68B662E9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4"/>
            </w:tabs>
            <w:ind w:hanging="661"/>
            <w:rPr>
              <w:rFonts w:ascii="Calibri"/>
            </w:rPr>
          </w:pPr>
          <w:hyperlink w:anchor="_bookmark8" w:history="1">
            <w:r>
              <w:t>Desarrollo</w:t>
            </w:r>
            <w:r>
              <w:rPr>
                <w:spacing w:val="-1"/>
              </w:rPr>
              <w:t xml:space="preserve"> </w:t>
            </w:r>
            <w:r>
              <w:t>del Plan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Tratamiento de</w:t>
            </w:r>
            <w:r>
              <w:rPr>
                <w:spacing w:val="-1"/>
              </w:rPr>
              <w:t xml:space="preserve"> </w:t>
            </w:r>
            <w:r>
              <w:t>Riesgos</w:t>
            </w:r>
            <w:r>
              <w:tab/>
            </w:r>
            <w:r>
              <w:rPr>
                <w:rFonts w:ascii="Calibri"/>
              </w:rPr>
              <w:t>11</w:t>
            </w:r>
          </w:hyperlink>
        </w:p>
        <w:p w14:paraId="37FD7543" w14:textId="77777777" w:rsidR="00005739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4"/>
            </w:tabs>
            <w:ind w:hanging="661"/>
            <w:rPr>
              <w:rFonts w:ascii="Calibri"/>
            </w:rPr>
          </w:pPr>
          <w:hyperlink w:anchor="_bookmark9" w:history="1">
            <w:r>
              <w:t>Anexos</w:t>
            </w:r>
            <w:r>
              <w:tab/>
            </w:r>
            <w:r>
              <w:rPr>
                <w:rFonts w:ascii="Calibri"/>
              </w:rPr>
              <w:t>13</w:t>
            </w:r>
          </w:hyperlink>
        </w:p>
        <w:p w14:paraId="11886568" w14:textId="77777777" w:rsidR="00005739" w:rsidRPr="001A1AD7" w:rsidRDefault="00005739">
          <w:pPr>
            <w:pStyle w:val="TDC1"/>
            <w:numPr>
              <w:ilvl w:val="0"/>
              <w:numId w:val="10"/>
            </w:numPr>
            <w:tabs>
              <w:tab w:val="left" w:pos="761"/>
              <w:tab w:val="left" w:pos="762"/>
              <w:tab w:val="right" w:leader="dot" w:pos="9594"/>
            </w:tabs>
            <w:spacing w:before="122"/>
            <w:ind w:hanging="661"/>
            <w:rPr>
              <w:rFonts w:ascii="Calibri" w:hAnsi="Calibri"/>
            </w:rPr>
          </w:pPr>
          <w:hyperlink w:anchor="_bookmark10" w:history="1">
            <w:r>
              <w:t>Bibliografía</w:t>
            </w:r>
            <w:r>
              <w:tab/>
            </w:r>
            <w:r>
              <w:rPr>
                <w:rFonts w:ascii="Calibri" w:hAnsi="Calibri"/>
              </w:rPr>
              <w:t>14</w:t>
            </w:r>
          </w:hyperlink>
        </w:p>
      </w:sdtContent>
    </w:sdt>
    <w:p w14:paraId="7AC431A9" w14:textId="77777777" w:rsidR="00005739" w:rsidRDefault="00005739">
      <w:pPr>
        <w:pStyle w:val="Textoindependiente"/>
        <w:rPr>
          <w:rFonts w:ascii="Calibri"/>
          <w:sz w:val="26"/>
        </w:rPr>
      </w:pPr>
    </w:p>
    <w:p w14:paraId="53B2161B" w14:textId="70BBEB38" w:rsidR="001A1AD7" w:rsidRDefault="001A1AD7">
      <w:pPr>
        <w:rPr>
          <w:rFonts w:ascii="Calibri"/>
          <w:sz w:val="25"/>
        </w:rPr>
      </w:pPr>
      <w:r>
        <w:rPr>
          <w:rFonts w:ascii="Calibri"/>
          <w:sz w:val="25"/>
        </w:rPr>
        <w:br w:type="page"/>
      </w:r>
    </w:p>
    <w:p w14:paraId="743BC80A" w14:textId="77777777" w:rsidR="00005739" w:rsidRDefault="00005739">
      <w:pPr>
        <w:pStyle w:val="Textoindependiente"/>
        <w:spacing w:before="6"/>
        <w:rPr>
          <w:rFonts w:ascii="Calibri"/>
          <w:sz w:val="25"/>
        </w:rPr>
      </w:pPr>
    </w:p>
    <w:p w14:paraId="7206F16F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0" w:name="_bookmark0"/>
      <w:bookmarkEnd w:id="0"/>
      <w:r>
        <w:t>Introducción</w:t>
      </w:r>
    </w:p>
    <w:p w14:paraId="0F69112F" w14:textId="77777777" w:rsidR="00005739" w:rsidRDefault="00005739">
      <w:pPr>
        <w:pStyle w:val="Textoindependiente"/>
        <w:spacing w:before="12"/>
        <w:rPr>
          <w:b/>
          <w:sz w:val="26"/>
        </w:rPr>
      </w:pPr>
    </w:p>
    <w:p w14:paraId="4CC4F43E" w14:textId="26C6C59B" w:rsidR="00005739" w:rsidRDefault="00000000">
      <w:pPr>
        <w:pStyle w:val="Textoindependiente"/>
        <w:spacing w:line="276" w:lineRule="auto"/>
        <w:ind w:left="101" w:right="215"/>
        <w:jc w:val="both"/>
      </w:pPr>
      <w:r>
        <w:t>La Contaduría General de la Nación, en adelante CGN, al igual que la mayoría de las</w:t>
      </w:r>
      <w:r>
        <w:rPr>
          <w:spacing w:val="-75"/>
        </w:rPr>
        <w:t xml:space="preserve"> </w:t>
      </w:r>
      <w:r>
        <w:t>entidades públicas en Colombia mueve gran parte de su operación misional en un</w:t>
      </w:r>
      <w:r>
        <w:rPr>
          <w:spacing w:val="1"/>
        </w:rPr>
        <w:t xml:space="preserve"> </w:t>
      </w:r>
      <w:r>
        <w:t>entorno</w:t>
      </w:r>
      <w:r>
        <w:rPr>
          <w:spacing w:val="-1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digital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amenazante.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riesgos</w:t>
      </w:r>
      <w:r>
        <w:rPr>
          <w:spacing w:val="-11"/>
        </w:rPr>
        <w:t xml:space="preserve"> </w:t>
      </w:r>
      <w:r>
        <w:t>asociados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violaciones</w:t>
      </w:r>
      <w:r>
        <w:rPr>
          <w:spacing w:val="-1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seguridad,</w:t>
      </w:r>
      <w:r>
        <w:rPr>
          <w:spacing w:val="-18"/>
        </w:rPr>
        <w:t xml:space="preserve"> </w:t>
      </w:r>
      <w:r>
        <w:t>pérdida</w:t>
      </w:r>
      <w:r>
        <w:rPr>
          <w:spacing w:val="-1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interrupciones</w:t>
      </w:r>
      <w:r>
        <w:rPr>
          <w:spacing w:val="-18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servicios</w:t>
      </w:r>
      <w:r>
        <w:rPr>
          <w:spacing w:val="-19"/>
        </w:rPr>
        <w:t xml:space="preserve"> </w:t>
      </w:r>
      <w:r>
        <w:t>pueden</w:t>
      </w:r>
      <w:r>
        <w:rPr>
          <w:spacing w:val="-19"/>
        </w:rPr>
        <w:t xml:space="preserve"> </w:t>
      </w:r>
      <w:r>
        <w:t>tener</w:t>
      </w:r>
      <w:r>
        <w:rPr>
          <w:spacing w:val="-18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impacto</w:t>
      </w:r>
      <w:r>
        <w:rPr>
          <w:spacing w:val="-75"/>
        </w:rPr>
        <w:t xml:space="preserve"> </w:t>
      </w:r>
      <w:r>
        <w:t>directo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</w:t>
      </w:r>
      <w:r w:rsidRPr="00FD5CD0">
        <w:t>cidad</w:t>
      </w:r>
      <w:r w:rsidRPr="00FD5CD0">
        <w:rPr>
          <w:spacing w:val="1"/>
        </w:rPr>
        <w:t xml:space="preserve"> </w:t>
      </w:r>
      <w:r w:rsidR="00726825" w:rsidRPr="00FD5CD0">
        <w:rPr>
          <w:spacing w:val="1"/>
        </w:rPr>
        <w:t xml:space="preserve">de </w:t>
      </w:r>
      <w:r w:rsidRPr="00FD5CD0">
        <w:t>operar</w:t>
      </w:r>
      <w:r w:rsidRPr="00FD5CD0"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eficiente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metas</w:t>
      </w:r>
      <w:r>
        <w:rPr>
          <w:spacing w:val="-75"/>
        </w:rPr>
        <w:t xml:space="preserve"> </w:t>
      </w:r>
      <w:r>
        <w:t>estratégicas.</w:t>
      </w:r>
    </w:p>
    <w:p w14:paraId="3ADAC2E5" w14:textId="77777777" w:rsidR="00005739" w:rsidRDefault="00005739">
      <w:pPr>
        <w:pStyle w:val="Textoindependiente"/>
        <w:spacing w:before="4"/>
        <w:rPr>
          <w:sz w:val="25"/>
        </w:rPr>
      </w:pPr>
    </w:p>
    <w:p w14:paraId="757392E5" w14:textId="77777777" w:rsidR="00005739" w:rsidRDefault="00000000">
      <w:pPr>
        <w:pStyle w:val="Textoindependiente"/>
        <w:spacing w:before="1" w:line="276" w:lineRule="auto"/>
        <w:ind w:left="101" w:right="213"/>
        <w:jc w:val="both"/>
      </w:pPr>
      <w:r>
        <w:rPr>
          <w:spacing w:val="-1"/>
        </w:rPr>
        <w:t>La</w:t>
      </w:r>
      <w:r>
        <w:rPr>
          <w:spacing w:val="-19"/>
        </w:rPr>
        <w:t xml:space="preserve"> </w:t>
      </w:r>
      <w:r>
        <w:rPr>
          <w:spacing w:val="-1"/>
        </w:rPr>
        <w:t>pérdida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9"/>
        </w:rPr>
        <w:t xml:space="preserve"> </w:t>
      </w:r>
      <w:r>
        <w:t>confianza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grupos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valor</w:t>
      </w:r>
      <w:r>
        <w:rPr>
          <w:spacing w:val="-19"/>
        </w:rPr>
        <w:t xml:space="preserve"> </w:t>
      </w:r>
      <w:r>
        <w:t>debido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brechas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seguridad</w:t>
      </w:r>
      <w:r>
        <w:rPr>
          <w:spacing w:val="-18"/>
        </w:rPr>
        <w:t xml:space="preserve"> </w:t>
      </w:r>
      <w:r>
        <w:t>puede</w:t>
      </w:r>
      <w:r>
        <w:rPr>
          <w:spacing w:val="-75"/>
        </w:rPr>
        <w:t xml:space="preserve"> </w:t>
      </w:r>
      <w:r>
        <w:t>resultar en una disminución significativa de las oportunidades institucionales, por lo</w:t>
      </w:r>
      <w:r>
        <w:rPr>
          <w:spacing w:val="1"/>
        </w:rPr>
        <w:t xml:space="preserve"> </w:t>
      </w:r>
      <w:r>
        <w:t>tanto, puede afectar negativamente los objetivos estratégicos relacionados con el</w:t>
      </w:r>
      <w:r>
        <w:rPr>
          <w:spacing w:val="1"/>
        </w:rPr>
        <w:t xml:space="preserve"> </w:t>
      </w:r>
      <w:r>
        <w:t>fortalecimiento,</w:t>
      </w:r>
      <w:r>
        <w:rPr>
          <w:spacing w:val="3"/>
        </w:rPr>
        <w:t xml:space="preserve"> </w:t>
      </w:r>
      <w:r>
        <w:t>crecimiento y</w:t>
      </w:r>
      <w:r>
        <w:rPr>
          <w:spacing w:val="-3"/>
        </w:rPr>
        <w:t xml:space="preserve"> </w:t>
      </w:r>
      <w:r>
        <w:t>expansión.</w:t>
      </w:r>
    </w:p>
    <w:p w14:paraId="6DD754DF" w14:textId="77777777" w:rsidR="00005739" w:rsidRDefault="00005739">
      <w:pPr>
        <w:pStyle w:val="Textoindependiente"/>
        <w:spacing w:before="2"/>
        <w:rPr>
          <w:sz w:val="25"/>
        </w:rPr>
      </w:pPr>
    </w:p>
    <w:p w14:paraId="78DFEE9D" w14:textId="77777777" w:rsidR="00005739" w:rsidRDefault="00000000">
      <w:pPr>
        <w:pStyle w:val="Textoindependiente"/>
        <w:spacing w:line="276" w:lineRule="auto"/>
        <w:ind w:left="101" w:right="221"/>
        <w:jc w:val="both"/>
      </w:pPr>
      <w:r>
        <w:t>La gestión proactiva de riesgos de seguridad y privacidad de la información no solo</w:t>
      </w:r>
      <w:r>
        <w:rPr>
          <w:spacing w:val="1"/>
        </w:rPr>
        <w:t xml:space="preserve"> </w:t>
      </w:r>
      <w:r>
        <w:t>ayuda a cumplir con las regulaciones vigentes, sino que también demuestra un</w:t>
      </w:r>
      <w:r>
        <w:rPr>
          <w:spacing w:val="1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serio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intereses</w:t>
      </w:r>
      <w:r>
        <w:rPr>
          <w:spacing w:val="-75"/>
        </w:rPr>
        <w:t xml:space="preserve"> </w:t>
      </w:r>
      <w:r>
        <w:t>de todas las partes involucradas, lo que se alinea directamente con los objetivos</w:t>
      </w:r>
      <w:r>
        <w:rPr>
          <w:spacing w:val="1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centrados 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y la excelencia</w:t>
      </w:r>
      <w:r>
        <w:rPr>
          <w:spacing w:val="-3"/>
        </w:rPr>
        <w:t xml:space="preserve"> </w:t>
      </w:r>
      <w:r>
        <w:t>operativa.</w:t>
      </w:r>
    </w:p>
    <w:p w14:paraId="41D1E3C3" w14:textId="77777777" w:rsidR="00005739" w:rsidRDefault="00005739">
      <w:pPr>
        <w:pStyle w:val="Textoindependiente"/>
        <w:spacing w:before="4"/>
        <w:rPr>
          <w:sz w:val="25"/>
        </w:rPr>
      </w:pPr>
    </w:p>
    <w:p w14:paraId="2C1B8AE1" w14:textId="1D97688C" w:rsidR="00005739" w:rsidRDefault="00000000">
      <w:pPr>
        <w:pStyle w:val="Textoindependiente"/>
        <w:spacing w:before="1" w:line="276" w:lineRule="auto"/>
        <w:ind w:left="101" w:right="214"/>
        <w:jc w:val="both"/>
      </w:pPr>
      <w:r>
        <w:t>En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1008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habilitador</w:t>
      </w:r>
      <w:r>
        <w:rPr>
          <w:spacing w:val="1"/>
        </w:rPr>
        <w:t xml:space="preserve"> </w:t>
      </w:r>
      <w:r>
        <w:t>transversal</w:t>
      </w:r>
      <w:r>
        <w:rPr>
          <w:spacing w:val="-8"/>
        </w:rPr>
        <w:t xml:space="preserve"> </w:t>
      </w:r>
      <w:r>
        <w:t>“Seguridad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Información”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Digital,</w:t>
      </w:r>
      <w:r>
        <w:rPr>
          <w:spacing w:val="-6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75"/>
        </w:rPr>
        <w:t xml:space="preserve"> </w:t>
      </w:r>
      <w:r>
        <w:t>para dar cumplimiento a la Resolución 500 de 2021 que da lineamientos para el</w:t>
      </w:r>
      <w:r>
        <w:rPr>
          <w:spacing w:val="1"/>
        </w:rPr>
        <w:t xml:space="preserve"> </w:t>
      </w:r>
      <w:r>
        <w:t>desarrollo de la estrategia de seguridad digital y conforme al decreto 767 de 2022,</w:t>
      </w:r>
      <w:r>
        <w:rPr>
          <w:spacing w:val="1"/>
        </w:rPr>
        <w:t xml:space="preserve"> </w:t>
      </w:r>
      <w:r>
        <w:t>expedidos por MinTIC que desarrolla el habilitador de Seguridad y Privacidad de la</w:t>
      </w:r>
      <w:r>
        <w:rPr>
          <w:spacing w:val="1"/>
        </w:rPr>
        <w:t xml:space="preserve"> </w:t>
      </w:r>
      <w:r>
        <w:t>Información</w:t>
      </w:r>
      <w:r w:rsidR="00726825">
        <w:t xml:space="preserve"> y </w:t>
      </w:r>
      <w:r>
        <w:t>se estructura este documento en el contexto de la CGN. De igual</w:t>
      </w:r>
      <w:r>
        <w:rPr>
          <w:spacing w:val="1"/>
        </w:rPr>
        <w:t xml:space="preserve"> </w:t>
      </w:r>
      <w:r>
        <w:t>manera, el presente documento se alinea con las disposiciones prescritas en 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documentos:</w:t>
      </w:r>
      <w:r>
        <w:rPr>
          <w:spacing w:val="1"/>
        </w:rPr>
        <w:t xml:space="preserve"> </w:t>
      </w:r>
      <w:r>
        <w:t>CONPES</w:t>
      </w:r>
      <w:r>
        <w:rPr>
          <w:spacing w:val="1"/>
        </w:rPr>
        <w:t xml:space="preserve"> </w:t>
      </w:r>
      <w:r>
        <w:t>3701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2011,</w:t>
      </w:r>
      <w:r>
        <w:rPr>
          <w:spacing w:val="1"/>
        </w:rPr>
        <w:t xml:space="preserve"> </w:t>
      </w:r>
      <w:r>
        <w:t>Lineamiento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Ciberseguridad</w:t>
      </w:r>
      <w:r>
        <w:rPr>
          <w:spacing w:val="-21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Ciberdefensa;</w:t>
      </w:r>
      <w:r>
        <w:rPr>
          <w:spacing w:val="-20"/>
        </w:rPr>
        <w:t xml:space="preserve"> </w:t>
      </w:r>
      <w:r>
        <w:t>CONPES</w:t>
      </w:r>
      <w:r>
        <w:rPr>
          <w:spacing w:val="-19"/>
        </w:rPr>
        <w:t xml:space="preserve"> </w:t>
      </w:r>
      <w:r>
        <w:t>3854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2016,</w:t>
      </w:r>
      <w:r>
        <w:rPr>
          <w:spacing w:val="-20"/>
        </w:rPr>
        <w:t xml:space="preserve"> </w:t>
      </w:r>
      <w:r>
        <w:t>Política</w:t>
      </w:r>
      <w:r>
        <w:rPr>
          <w:spacing w:val="-21"/>
        </w:rPr>
        <w:t xml:space="preserve"> </w:t>
      </w:r>
      <w:r>
        <w:t>Nacional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Seguridad</w:t>
      </w:r>
      <w:r>
        <w:rPr>
          <w:spacing w:val="-75"/>
        </w:rPr>
        <w:t xml:space="preserve"> </w:t>
      </w:r>
      <w:r>
        <w:t>Digital; CONPES 3975 de 2019, Política Nacional para la Transformación Digital e</w:t>
      </w:r>
      <w:r>
        <w:rPr>
          <w:spacing w:val="1"/>
        </w:rPr>
        <w:t xml:space="preserve"> </w:t>
      </w:r>
      <w:r>
        <w:t>Inteligencia Digital; y CONPES 3995 de 2020, Política Nacional de Confianza y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-18"/>
        </w:rPr>
        <w:t xml:space="preserve"> </w:t>
      </w:r>
      <w:r>
        <w:t>Digital;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lo</w:t>
      </w:r>
      <w:r>
        <w:rPr>
          <w:spacing w:val="-19"/>
        </w:rPr>
        <w:t xml:space="preserve"> </w:t>
      </w:r>
      <w:r>
        <w:t>cual</w:t>
      </w:r>
      <w:r>
        <w:rPr>
          <w:spacing w:val="-1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define</w:t>
      </w:r>
      <w:r>
        <w:rPr>
          <w:spacing w:val="4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8"/>
        </w:rPr>
        <w:t xml:space="preserve"> </w:t>
      </w:r>
      <w:r>
        <w:t>integral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documento</w:t>
      </w:r>
      <w:r>
        <w:rPr>
          <w:spacing w:val="-75"/>
        </w:rPr>
        <w:t xml:space="preserve"> </w:t>
      </w:r>
      <w:r>
        <w:t xml:space="preserve">el Plan Institucional de </w:t>
      </w:r>
      <w:r w:rsidRPr="00FD5CD0">
        <w:t>Tratamiento de Riesgos de Seguridad y Privacidad de la</w:t>
      </w:r>
      <w:r w:rsidRPr="00FD5CD0">
        <w:rPr>
          <w:spacing w:val="1"/>
        </w:rPr>
        <w:t xml:space="preserve"> </w:t>
      </w:r>
      <w:r w:rsidRPr="00FD5CD0">
        <w:t>Información,</w:t>
      </w:r>
      <w:r w:rsidRPr="00FD5CD0">
        <w:rPr>
          <w:spacing w:val="-1"/>
        </w:rPr>
        <w:t xml:space="preserve"> </w:t>
      </w:r>
      <w:r w:rsidRPr="00FD5CD0">
        <w:t>para</w:t>
      </w:r>
      <w:r w:rsidRPr="00FD5CD0">
        <w:rPr>
          <w:spacing w:val="-2"/>
        </w:rPr>
        <w:t xml:space="preserve"> </w:t>
      </w:r>
      <w:r w:rsidRPr="00FD5CD0">
        <w:t>la</w:t>
      </w:r>
      <w:r w:rsidRPr="00FD5CD0">
        <w:rPr>
          <w:spacing w:val="-2"/>
        </w:rPr>
        <w:t xml:space="preserve"> </w:t>
      </w:r>
      <w:r w:rsidRPr="00FD5CD0">
        <w:t>vigencia</w:t>
      </w:r>
      <w:r w:rsidRPr="00FD5CD0">
        <w:rPr>
          <w:spacing w:val="-2"/>
        </w:rPr>
        <w:t xml:space="preserve"> </w:t>
      </w:r>
      <w:r w:rsidRPr="00FD5CD0">
        <w:t>202</w:t>
      </w:r>
      <w:r w:rsidR="00726825" w:rsidRPr="00FD5CD0">
        <w:t>5</w:t>
      </w:r>
      <w:r w:rsidRPr="00FD5CD0">
        <w:t>.</w:t>
      </w:r>
    </w:p>
    <w:p w14:paraId="482454C2" w14:textId="77777777" w:rsidR="006579AD" w:rsidRDefault="006579AD">
      <w:pPr>
        <w:pStyle w:val="Textoindependiente"/>
        <w:spacing w:before="1" w:line="276" w:lineRule="auto"/>
        <w:ind w:left="101" w:right="214"/>
        <w:jc w:val="both"/>
      </w:pPr>
    </w:p>
    <w:p w14:paraId="4F51BABE" w14:textId="77777777" w:rsidR="00005739" w:rsidRDefault="00000000" w:rsidP="006579AD">
      <w:pPr>
        <w:pStyle w:val="Ttulo1"/>
        <w:keepNext/>
        <w:numPr>
          <w:ilvl w:val="0"/>
          <w:numId w:val="9"/>
        </w:numPr>
        <w:tabs>
          <w:tab w:val="left" w:pos="529"/>
        </w:tabs>
        <w:spacing w:before="146"/>
      </w:pPr>
      <w:bookmarkStart w:id="1" w:name="_bookmark1"/>
      <w:bookmarkEnd w:id="1"/>
      <w:r>
        <w:t>Objetivo</w:t>
      </w:r>
    </w:p>
    <w:p w14:paraId="0D75DF3F" w14:textId="77777777" w:rsidR="00005739" w:rsidRDefault="00005739" w:rsidP="006579AD">
      <w:pPr>
        <w:pStyle w:val="Textoindependiente"/>
        <w:keepNext/>
        <w:rPr>
          <w:b/>
          <w:sz w:val="27"/>
        </w:rPr>
      </w:pPr>
    </w:p>
    <w:p w14:paraId="7E022DA7" w14:textId="77777777" w:rsidR="00005739" w:rsidRDefault="00000000" w:rsidP="006579AD">
      <w:pPr>
        <w:pStyle w:val="Textoindependiente"/>
        <w:widowControl/>
        <w:spacing w:line="276" w:lineRule="auto"/>
        <w:ind w:left="102" w:right="227"/>
        <w:jc w:val="both"/>
      </w:pPr>
      <w:r>
        <w:t>El Plan de Tratamiento de Riesgos de Seguridad y Privacidad de la Información</w:t>
      </w:r>
      <w:r>
        <w:rPr>
          <w:spacing w:val="1"/>
        </w:rPr>
        <w:t xml:space="preserve"> </w:t>
      </w:r>
      <w:r>
        <w:t>establece los lineamientos metodológicos para la administración de los riesgos de</w:t>
      </w:r>
      <w:r>
        <w:rPr>
          <w:spacing w:val="1"/>
        </w:rPr>
        <w:t xml:space="preserve"> </w:t>
      </w:r>
      <w:r>
        <w:lastRenderedPageBreak/>
        <w:t>seguridad de la información que permitan fortalecer el enfoque preventivo para</w:t>
      </w:r>
      <w:r>
        <w:rPr>
          <w:spacing w:val="1"/>
        </w:rPr>
        <w:t xml:space="preserve"> </w:t>
      </w:r>
      <w:r>
        <w:t>mitigar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riesgos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superan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nivel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riesgo</w:t>
      </w:r>
      <w:r>
        <w:rPr>
          <w:spacing w:val="-11"/>
        </w:rPr>
        <w:t xml:space="preserve"> </w:t>
      </w:r>
      <w:r>
        <w:t>aceptable para</w:t>
      </w:r>
      <w:r>
        <w:rPr>
          <w:spacing w:val="-7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materialización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impactar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-76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Contaduría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Nación.</w:t>
      </w:r>
    </w:p>
    <w:p w14:paraId="349E6198" w14:textId="77777777" w:rsidR="00005739" w:rsidRDefault="00005739">
      <w:pPr>
        <w:pStyle w:val="Textoindependiente"/>
        <w:spacing w:before="9"/>
        <w:rPr>
          <w:sz w:val="19"/>
        </w:rPr>
      </w:pPr>
    </w:p>
    <w:p w14:paraId="3B12DCDC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  <w:spacing w:before="1"/>
      </w:pPr>
      <w:bookmarkStart w:id="2" w:name="_bookmark2"/>
      <w:bookmarkEnd w:id="2"/>
      <w:r>
        <w:t>Alcance</w:t>
      </w:r>
    </w:p>
    <w:p w14:paraId="5DAFB930" w14:textId="77777777" w:rsidR="00005739" w:rsidRDefault="00005739">
      <w:pPr>
        <w:pStyle w:val="Textoindependiente"/>
        <w:rPr>
          <w:b/>
          <w:sz w:val="27"/>
        </w:rPr>
      </w:pPr>
    </w:p>
    <w:p w14:paraId="39605B67" w14:textId="77777777" w:rsidR="00005739" w:rsidRDefault="00000000">
      <w:pPr>
        <w:pStyle w:val="Textoindependiente"/>
        <w:spacing w:line="276" w:lineRule="auto"/>
        <w:ind w:left="101" w:right="266"/>
        <w:jc w:val="both"/>
      </w:pPr>
      <w:r>
        <w:t>La gestión de riesgos de seguridad de la información aplica a todos los activos de</w:t>
      </w:r>
      <w:r>
        <w:rPr>
          <w:spacing w:val="1"/>
        </w:rPr>
        <w:t xml:space="preserve"> </w:t>
      </w:r>
      <w:r>
        <w:t>información que forman parte de los procesos institucionales de la Contaduría</w:t>
      </w:r>
      <w:r>
        <w:rPr>
          <w:spacing w:val="1"/>
        </w:rPr>
        <w:t xml:space="preserve"> </w:t>
      </w:r>
      <w:r>
        <w:t>General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Nación</w:t>
      </w:r>
      <w:r>
        <w:rPr>
          <w:spacing w:val="-1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demás</w:t>
      </w:r>
      <w:r>
        <w:rPr>
          <w:spacing w:val="-17"/>
        </w:rPr>
        <w:t xml:space="preserve"> </w:t>
      </w:r>
      <w:r>
        <w:t>partes</w:t>
      </w:r>
      <w:r>
        <w:rPr>
          <w:spacing w:val="-18"/>
        </w:rPr>
        <w:t xml:space="preserve"> </w:t>
      </w:r>
      <w:r>
        <w:t>interesadas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comparten,</w:t>
      </w:r>
      <w:r>
        <w:rPr>
          <w:spacing w:val="-15"/>
        </w:rPr>
        <w:t xml:space="preserve"> </w:t>
      </w:r>
      <w:r>
        <w:t>utilicen,</w:t>
      </w:r>
      <w:r>
        <w:rPr>
          <w:spacing w:val="-17"/>
        </w:rPr>
        <w:t xml:space="preserve"> </w:t>
      </w:r>
      <w:r>
        <w:t>recolecten,</w:t>
      </w:r>
      <w:r>
        <w:rPr>
          <w:spacing w:val="-75"/>
        </w:rPr>
        <w:t xml:space="preserve"> </w:t>
      </w:r>
      <w:r>
        <w:t>procesen,</w:t>
      </w:r>
      <w:r>
        <w:rPr>
          <w:spacing w:val="1"/>
        </w:rPr>
        <w:t xml:space="preserve"> </w:t>
      </w:r>
      <w:r>
        <w:t>intercambien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consulten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identificados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Información,</w:t>
      </w:r>
      <w:r>
        <w:rPr>
          <w:spacing w:val="-12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adelante</w:t>
      </w:r>
      <w:r>
        <w:rPr>
          <w:spacing w:val="-75"/>
        </w:rPr>
        <w:t xml:space="preserve"> </w:t>
      </w:r>
      <w:r>
        <w:t>SGSI,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entidad.</w:t>
      </w:r>
    </w:p>
    <w:p w14:paraId="409F46A6" w14:textId="77777777" w:rsidR="00005739" w:rsidRDefault="00005739">
      <w:pPr>
        <w:pStyle w:val="Textoindependiente"/>
        <w:spacing w:before="11"/>
        <w:rPr>
          <w:sz w:val="25"/>
        </w:rPr>
      </w:pPr>
    </w:p>
    <w:p w14:paraId="39662C0A" w14:textId="77777777" w:rsidR="00005739" w:rsidRDefault="00000000">
      <w:pPr>
        <w:pStyle w:val="Textoindependiente"/>
        <w:spacing w:line="276" w:lineRule="auto"/>
        <w:ind w:left="101" w:right="267"/>
        <w:jc w:val="both"/>
      </w:pPr>
      <w:r>
        <w:t>Inicia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definición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Privacidad</w:t>
      </w:r>
      <w:r>
        <w:rPr>
          <w:spacing w:val="-75"/>
        </w:rPr>
        <w:t xml:space="preserve"> </w:t>
      </w:r>
      <w:r>
        <w:t>de la Información, continua con la ejecución del Plan y finaliza con el seguimiento y</w:t>
      </w:r>
      <w:r>
        <w:rPr>
          <w:spacing w:val="-75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realizada.</w:t>
      </w:r>
    </w:p>
    <w:p w14:paraId="1FB45E64" w14:textId="77777777" w:rsidR="00005739" w:rsidRDefault="00005739">
      <w:pPr>
        <w:pStyle w:val="Textoindependiente"/>
        <w:spacing w:before="5"/>
        <w:rPr>
          <w:sz w:val="25"/>
        </w:rPr>
      </w:pPr>
    </w:p>
    <w:p w14:paraId="6595E53D" w14:textId="77777777" w:rsidR="00005739" w:rsidRDefault="00000000">
      <w:pPr>
        <w:pStyle w:val="Textoindependiente"/>
        <w:spacing w:before="1" w:line="276" w:lineRule="auto"/>
        <w:ind w:left="101" w:right="285"/>
        <w:jc w:val="both"/>
      </w:pPr>
      <w:r>
        <w:t>Aplica a todos los activos de información creados, procesados o utilizados sin</w:t>
      </w:r>
      <w:r>
        <w:rPr>
          <w:spacing w:val="1"/>
        </w:rPr>
        <w:t xml:space="preserve"> </w:t>
      </w:r>
      <w:r>
        <w:t>importar</w:t>
      </w:r>
      <w:r>
        <w:rPr>
          <w:spacing w:val="-3"/>
        </w:rPr>
        <w:t xml:space="preserve"> </w:t>
      </w:r>
      <w:r>
        <w:t>el medio, formato</w:t>
      </w:r>
      <w:r>
        <w:rPr>
          <w:spacing w:val="-1"/>
        </w:rPr>
        <w:t xml:space="preserve"> </w:t>
      </w:r>
      <w:r>
        <w:t>o presentación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cual</w:t>
      </w:r>
      <w:r>
        <w:rPr>
          <w:spacing w:val="-2"/>
        </w:rPr>
        <w:t xml:space="preserve"> </w:t>
      </w:r>
      <w:r>
        <w:t>se encuentre.</w:t>
      </w:r>
    </w:p>
    <w:p w14:paraId="428836DE" w14:textId="77777777" w:rsidR="00005739" w:rsidRDefault="00005739">
      <w:pPr>
        <w:pStyle w:val="Textoindependiente"/>
        <w:spacing w:before="8"/>
        <w:rPr>
          <w:sz w:val="19"/>
        </w:rPr>
      </w:pPr>
    </w:p>
    <w:p w14:paraId="7EADB717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3" w:name="_bookmark3"/>
      <w:bookmarkEnd w:id="3"/>
      <w:r>
        <w:t>Definiciones</w:t>
      </w:r>
    </w:p>
    <w:p w14:paraId="6955E264" w14:textId="77777777" w:rsidR="00005739" w:rsidRDefault="00005739">
      <w:pPr>
        <w:pStyle w:val="Textoindependiente"/>
        <w:spacing w:before="2"/>
        <w:rPr>
          <w:b/>
          <w:sz w:val="27"/>
        </w:rPr>
      </w:pPr>
    </w:p>
    <w:p w14:paraId="1EDB0C0B" w14:textId="3A1AC3DC" w:rsidR="00005739" w:rsidRDefault="00000000">
      <w:pPr>
        <w:pStyle w:val="Textoindependiente"/>
        <w:spacing w:line="276" w:lineRule="auto"/>
        <w:ind w:left="101" w:right="270"/>
        <w:jc w:val="both"/>
      </w:pPr>
      <w:r>
        <w:rPr>
          <w:b/>
          <w:spacing w:val="9"/>
          <w:w w:val="95"/>
        </w:rPr>
        <w:t>Activ</w:t>
      </w:r>
      <w:r>
        <w:rPr>
          <w:b/>
          <w:w w:val="95"/>
        </w:rPr>
        <w:t>os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 xml:space="preserve">información: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refiere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cualquier</w:t>
      </w:r>
      <w:r>
        <w:rPr>
          <w:spacing w:val="1"/>
          <w:w w:val="95"/>
        </w:rPr>
        <w:t xml:space="preserve"> </w:t>
      </w:r>
      <w:r>
        <w:rPr>
          <w:w w:val="95"/>
        </w:rPr>
        <w:t>dato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recurso</w:t>
      </w:r>
      <w:r>
        <w:rPr>
          <w:spacing w:val="1"/>
          <w:w w:val="95"/>
        </w:rPr>
        <w:t xml:space="preserve"> </w:t>
      </w:r>
      <w:r>
        <w:rPr>
          <w:w w:val="95"/>
        </w:rPr>
        <w:t>vinculado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t>procesamiento de la información (como sistemas, dispositivos de almacenamiento,</w:t>
      </w:r>
      <w:r>
        <w:rPr>
          <w:spacing w:val="1"/>
        </w:rPr>
        <w:t xml:space="preserve"> </w:t>
      </w:r>
      <w:r>
        <w:t>infraestructura física locativa y de TI o recursos humanos) que posea un valor</w:t>
      </w:r>
      <w:r>
        <w:rPr>
          <w:spacing w:val="1"/>
        </w:rPr>
        <w:t xml:space="preserve"> </w:t>
      </w:r>
      <w:r>
        <w:t>significativo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organización.</w:t>
      </w:r>
    </w:p>
    <w:p w14:paraId="5469C32F" w14:textId="77777777" w:rsidR="00005739" w:rsidRDefault="00005739">
      <w:pPr>
        <w:pStyle w:val="Textoindependiente"/>
        <w:spacing w:before="2"/>
        <w:rPr>
          <w:sz w:val="25"/>
        </w:rPr>
      </w:pPr>
    </w:p>
    <w:p w14:paraId="7871BCF6" w14:textId="77777777" w:rsidR="00005739" w:rsidRDefault="00000000">
      <w:pPr>
        <w:pStyle w:val="Textoindependiente"/>
        <w:spacing w:line="276" w:lineRule="auto"/>
        <w:ind w:left="101" w:right="266"/>
        <w:jc w:val="both"/>
      </w:pPr>
      <w:r>
        <w:rPr>
          <w:b/>
          <w:spacing w:val="14"/>
        </w:rPr>
        <w:t xml:space="preserve">Amenaza: </w:t>
      </w:r>
      <w:r>
        <w:t>una amenaza informática es toda circunstancia, evento o acción que</w:t>
      </w:r>
      <w:r>
        <w:rPr>
          <w:spacing w:val="1"/>
        </w:rPr>
        <w:t xml:space="preserve"> </w:t>
      </w:r>
      <w:r>
        <w:t>tiene el potencial de causar daño, degradar la seguridad o comprometer activos de</w:t>
      </w:r>
      <w:r>
        <w:rPr>
          <w:spacing w:val="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entidad.</w:t>
      </w:r>
      <w:r>
        <w:rPr>
          <w:spacing w:val="11"/>
        </w:rPr>
        <w:t xml:space="preserve"> </w:t>
      </w:r>
      <w:r>
        <w:t>Estas</w:t>
      </w:r>
      <w:r>
        <w:rPr>
          <w:spacing w:val="9"/>
        </w:rPr>
        <w:t xml:space="preserve"> </w:t>
      </w:r>
      <w:r>
        <w:t>amenazas</w:t>
      </w:r>
      <w:r>
        <w:rPr>
          <w:spacing w:val="10"/>
        </w:rPr>
        <w:t xml:space="preserve"> </w:t>
      </w:r>
      <w:r>
        <w:t>pueden</w:t>
      </w:r>
      <w:r>
        <w:rPr>
          <w:spacing w:val="10"/>
        </w:rPr>
        <w:t xml:space="preserve"> </w:t>
      </w:r>
      <w:r>
        <w:t>surgir</w:t>
      </w:r>
      <w:r>
        <w:rPr>
          <w:spacing w:val="8"/>
        </w:rPr>
        <w:t xml:space="preserve"> </w:t>
      </w:r>
      <w:r>
        <w:t>tanto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fuentes</w:t>
      </w:r>
      <w:r>
        <w:rPr>
          <w:spacing w:val="9"/>
        </w:rPr>
        <w:t xml:space="preserve"> </w:t>
      </w:r>
      <w:r>
        <w:t>internas</w:t>
      </w:r>
      <w:r>
        <w:rPr>
          <w:spacing w:val="10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externas</w:t>
      </w:r>
      <w:r>
        <w:rPr>
          <w:spacing w:val="-7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intencionadas</w:t>
      </w:r>
      <w:r>
        <w:rPr>
          <w:spacing w:val="-1"/>
        </w:rPr>
        <w:t xml:space="preserve"> </w:t>
      </w:r>
      <w:r>
        <w:t>o accidentales.</w:t>
      </w:r>
    </w:p>
    <w:p w14:paraId="3E6B0FDF" w14:textId="77777777" w:rsidR="00005739" w:rsidRDefault="00005739">
      <w:pPr>
        <w:pStyle w:val="Textoindependiente"/>
        <w:spacing w:before="5"/>
        <w:rPr>
          <w:sz w:val="25"/>
        </w:rPr>
      </w:pPr>
    </w:p>
    <w:p w14:paraId="2C4CA412" w14:textId="77777777" w:rsidR="00005739" w:rsidRDefault="00000000">
      <w:pPr>
        <w:pStyle w:val="Textoindependiente"/>
        <w:spacing w:before="1"/>
        <w:ind w:left="101"/>
        <w:jc w:val="both"/>
      </w:pPr>
      <w:r>
        <w:rPr>
          <w:b/>
        </w:rPr>
        <w:t>CIGD</w:t>
      </w:r>
      <w:r>
        <w:rPr>
          <w:b/>
          <w:spacing w:val="31"/>
        </w:rPr>
        <w:t xml:space="preserve"> </w:t>
      </w:r>
      <w:r>
        <w:rPr>
          <w:b/>
        </w:rPr>
        <w:t>–</w:t>
      </w:r>
      <w:r>
        <w:rPr>
          <w:b/>
          <w:spacing w:val="28"/>
        </w:rPr>
        <w:t xml:space="preserve"> </w:t>
      </w:r>
      <w:r>
        <w:t>Sigla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Comité</w:t>
      </w:r>
      <w:r>
        <w:rPr>
          <w:spacing w:val="-6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Desempeño</w:t>
      </w:r>
    </w:p>
    <w:p w14:paraId="6711ED6B" w14:textId="77777777" w:rsidR="00726825" w:rsidRDefault="00726825">
      <w:pPr>
        <w:pStyle w:val="Textoindependiente"/>
        <w:spacing w:before="6"/>
        <w:rPr>
          <w:sz w:val="28"/>
        </w:rPr>
      </w:pPr>
    </w:p>
    <w:p w14:paraId="2B510443" w14:textId="0B348CAB" w:rsidR="00005739" w:rsidRDefault="00000000" w:rsidP="00726825">
      <w:pPr>
        <w:widowControl/>
        <w:ind w:left="102" w:right="364"/>
        <w:jc w:val="both"/>
      </w:pPr>
      <w:r>
        <w:rPr>
          <w:b/>
          <w:spacing w:val="15"/>
        </w:rPr>
        <w:t>Confidencialidad:</w:t>
      </w:r>
      <w:r>
        <w:rPr>
          <w:b/>
          <w:spacing w:val="3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principio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seguridad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garantiza</w:t>
      </w:r>
      <w:r w:rsidR="00726825"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sensibles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privados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mantengan</w:t>
      </w:r>
      <w:r>
        <w:rPr>
          <w:spacing w:val="-7"/>
        </w:rPr>
        <w:t xml:space="preserve"> </w:t>
      </w:r>
      <w:r>
        <w:t>protegidos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estén</w:t>
      </w:r>
      <w:r>
        <w:rPr>
          <w:spacing w:val="-6"/>
        </w:rPr>
        <w:t xml:space="preserve"> </w:t>
      </w:r>
      <w:r>
        <w:t>disponibles</w:t>
      </w:r>
      <w:r>
        <w:rPr>
          <w:spacing w:val="-7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usuarios</w:t>
      </w:r>
      <w:r>
        <w:rPr>
          <w:spacing w:val="-10"/>
        </w:rPr>
        <w:t xml:space="preserve"> </w:t>
      </w:r>
      <w:r>
        <w:t>autorizados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tienen</w:t>
      </w:r>
      <w:r>
        <w:rPr>
          <w:spacing w:val="-9"/>
        </w:rPr>
        <w:t xml:space="preserve"> </w:t>
      </w:r>
      <w:r>
        <w:t>permiso</w:t>
      </w:r>
      <w:r>
        <w:rPr>
          <w:spacing w:val="-12"/>
        </w:rPr>
        <w:t xml:space="preserve"> </w:t>
      </w:r>
      <w:r>
        <w:t>explícito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ellos.</w:t>
      </w:r>
    </w:p>
    <w:p w14:paraId="5E1D4299" w14:textId="77777777" w:rsidR="00005739" w:rsidRDefault="00005739">
      <w:pPr>
        <w:pStyle w:val="Textoindependiente"/>
        <w:spacing w:before="5"/>
        <w:rPr>
          <w:sz w:val="25"/>
        </w:rPr>
      </w:pPr>
    </w:p>
    <w:p w14:paraId="2390D3A1" w14:textId="77777777" w:rsidR="00005739" w:rsidRDefault="00000000">
      <w:pPr>
        <w:pStyle w:val="Textoindependiente"/>
        <w:spacing w:line="276" w:lineRule="auto"/>
        <w:ind w:left="101" w:right="285"/>
        <w:jc w:val="both"/>
      </w:pPr>
      <w:r>
        <w:rPr>
          <w:b/>
          <w:spacing w:val="14"/>
        </w:rPr>
        <w:t xml:space="preserve">Control: </w:t>
      </w:r>
      <w:r>
        <w:t>es una medida o procedimiento implementado para proteger los activos,</w:t>
      </w:r>
      <w:r>
        <w:rPr>
          <w:spacing w:val="1"/>
        </w:rPr>
        <w:t xml:space="preserve"> </w:t>
      </w:r>
      <w:r>
        <w:t>minimizar riesgos y asegurar el</w:t>
      </w:r>
      <w:r>
        <w:rPr>
          <w:spacing w:val="1"/>
        </w:rPr>
        <w:t xml:space="preserve"> </w:t>
      </w:r>
      <w:r>
        <w:t>cumplimiento de políticas de seguridad. Estos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controles</w:t>
      </w:r>
      <w:r>
        <w:rPr>
          <w:spacing w:val="-16"/>
        </w:rPr>
        <w:t xml:space="preserve"> </w:t>
      </w:r>
      <w:r>
        <w:t>pueden</w:t>
      </w:r>
      <w:r>
        <w:rPr>
          <w:spacing w:val="-17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tecnológicos,</w:t>
      </w:r>
      <w:r>
        <w:rPr>
          <w:spacing w:val="-17"/>
        </w:rPr>
        <w:t xml:space="preserve"> </w:t>
      </w:r>
      <w:r>
        <w:t>físicos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procedimiento,</w:t>
      </w:r>
      <w:r>
        <w:rPr>
          <w:spacing w:val="-15"/>
        </w:rPr>
        <w:t xml:space="preserve"> </w:t>
      </w:r>
      <w:r>
        <w:t>diseñados</w:t>
      </w:r>
      <w:r>
        <w:rPr>
          <w:spacing w:val="-15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mitigar</w:t>
      </w:r>
      <w:r>
        <w:rPr>
          <w:spacing w:val="-75"/>
        </w:rPr>
        <w:t xml:space="preserve"> </w:t>
      </w:r>
      <w:r>
        <w:t>amenazas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disponibilidad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información.</w:t>
      </w:r>
    </w:p>
    <w:p w14:paraId="06139E7C" w14:textId="77777777" w:rsidR="00005739" w:rsidRDefault="00005739">
      <w:pPr>
        <w:pStyle w:val="Textoindependiente"/>
        <w:spacing w:before="9"/>
        <w:rPr>
          <w:sz w:val="25"/>
        </w:rPr>
      </w:pPr>
    </w:p>
    <w:p w14:paraId="39B3AA1A" w14:textId="77777777" w:rsidR="00005739" w:rsidRDefault="00000000">
      <w:pPr>
        <w:pStyle w:val="Textoindependiente"/>
        <w:spacing w:before="1" w:line="276" w:lineRule="auto"/>
        <w:ind w:left="101" w:right="272"/>
        <w:jc w:val="both"/>
      </w:pPr>
      <w:r>
        <w:rPr>
          <w:b/>
          <w:spacing w:val="15"/>
        </w:rPr>
        <w:t>Disponibilidad:</w:t>
      </w:r>
      <w:r>
        <w:rPr>
          <w:b/>
          <w:spacing w:val="2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garantía de que los datos estén accesibles y disponibles para aquellos que tienen</w:t>
      </w:r>
      <w:r>
        <w:rPr>
          <w:spacing w:val="1"/>
        </w:rPr>
        <w:t xml:space="preserve"> </w:t>
      </w:r>
      <w:r>
        <w:t>autorización para utilizarlos, en el momento en que se necesitan. Esto implica</w:t>
      </w:r>
      <w:r>
        <w:rPr>
          <w:spacing w:val="1"/>
        </w:rPr>
        <w:t xml:space="preserve"> </w:t>
      </w:r>
      <w:r>
        <w:t>asegurar que los sistemas y recursos estén operativos y funcionando correctamente</w:t>
      </w:r>
      <w:r>
        <w:rPr>
          <w:spacing w:val="-7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el acceso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cuando sea</w:t>
      </w:r>
      <w:r>
        <w:rPr>
          <w:spacing w:val="-2"/>
        </w:rPr>
        <w:t xml:space="preserve"> </w:t>
      </w:r>
      <w:r>
        <w:t>requerida.</w:t>
      </w:r>
    </w:p>
    <w:p w14:paraId="35811A89" w14:textId="77777777" w:rsidR="00005739" w:rsidRDefault="00000000">
      <w:pPr>
        <w:pStyle w:val="Textoindependiente"/>
        <w:spacing w:before="172"/>
        <w:ind w:left="101"/>
      </w:pPr>
      <w:r>
        <w:rPr>
          <w:b/>
          <w:spacing w:val="13"/>
        </w:rPr>
        <w:t>GIT:</w:t>
      </w:r>
      <w:r>
        <w:rPr>
          <w:b/>
          <w:spacing w:val="16"/>
        </w:rPr>
        <w:t xml:space="preserve"> </w:t>
      </w:r>
      <w:r>
        <w:t>Sigla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4E3D841" w14:textId="77777777" w:rsidR="00005739" w:rsidRDefault="00005739">
      <w:pPr>
        <w:pStyle w:val="Textoindependiente"/>
        <w:rPr>
          <w:sz w:val="29"/>
        </w:rPr>
      </w:pPr>
    </w:p>
    <w:p w14:paraId="23EC1154" w14:textId="77777777" w:rsidR="00005739" w:rsidRDefault="00000000">
      <w:pPr>
        <w:pStyle w:val="Textoindependiente"/>
        <w:spacing w:line="276" w:lineRule="auto"/>
        <w:ind w:left="101" w:right="270"/>
        <w:jc w:val="both"/>
      </w:pPr>
      <w:r>
        <w:rPr>
          <w:b/>
          <w:spacing w:val="15"/>
        </w:rPr>
        <w:t xml:space="preserve">Incidente </w:t>
      </w:r>
      <w:r>
        <w:rPr>
          <w:b/>
        </w:rPr>
        <w:t xml:space="preserve">de </w:t>
      </w:r>
      <w:r>
        <w:rPr>
          <w:b/>
          <w:spacing w:val="15"/>
        </w:rPr>
        <w:t xml:space="preserve">seguridad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75"/>
        </w:rPr>
        <w:t xml:space="preserve"> </w:t>
      </w:r>
      <w:r>
        <w:rPr>
          <w:b/>
          <w:spacing w:val="15"/>
        </w:rPr>
        <w:t xml:space="preserve">información: </w:t>
      </w:r>
      <w:r>
        <w:t>es un evento que compromete</w:t>
      </w:r>
      <w:r>
        <w:rPr>
          <w:spacing w:val="-75"/>
        </w:rPr>
        <w:t xml:space="preserve"> </w:t>
      </w:r>
      <w:r>
        <w:t>la confidencialidad, integridad o disponibilidad de los datos o sistemas de una</w:t>
      </w:r>
      <w:r>
        <w:rPr>
          <w:spacing w:val="1"/>
        </w:rPr>
        <w:t xml:space="preserve"> </w:t>
      </w:r>
      <w:r>
        <w:t>organización. Estos incidentes pueden ser intencionados o accidentales e incluyen</w:t>
      </w:r>
      <w:r>
        <w:rPr>
          <w:spacing w:val="1"/>
        </w:rPr>
        <w:t xml:space="preserve"> </w:t>
      </w:r>
      <w:r>
        <w:t>acciones no autorizadas, fallos en la seguridad, intrusiones o pérdidas de datos que</w:t>
      </w:r>
      <w:r>
        <w:rPr>
          <w:spacing w:val="1"/>
        </w:rPr>
        <w:t xml:space="preserve"> </w:t>
      </w:r>
      <w:r>
        <w:t>representan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amenaza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seguridad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información.</w:t>
      </w:r>
    </w:p>
    <w:p w14:paraId="32618395" w14:textId="77777777" w:rsidR="00005739" w:rsidRDefault="00005739">
      <w:pPr>
        <w:pStyle w:val="Textoindependiente"/>
        <w:spacing w:before="11"/>
        <w:rPr>
          <w:sz w:val="25"/>
        </w:rPr>
      </w:pPr>
    </w:p>
    <w:p w14:paraId="6201AA37" w14:textId="77777777" w:rsidR="00005739" w:rsidRDefault="00000000">
      <w:pPr>
        <w:pStyle w:val="Textoindependiente"/>
        <w:spacing w:before="1" w:line="276" w:lineRule="auto"/>
        <w:ind w:left="101" w:right="273"/>
        <w:jc w:val="both"/>
      </w:pPr>
      <w:r>
        <w:rPr>
          <w:b/>
          <w:spacing w:val="15"/>
        </w:rPr>
        <w:t xml:space="preserve">Integridad: </w:t>
      </w:r>
      <w:r>
        <w:t>es un principio de seguridad de la información que se refiere a la</w:t>
      </w:r>
      <w:r>
        <w:rPr>
          <w:spacing w:val="1"/>
        </w:rPr>
        <w:t xml:space="preserve"> </w:t>
      </w:r>
      <w:r>
        <w:t>calidad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datos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encuentran</w:t>
      </w:r>
      <w:r>
        <w:rPr>
          <w:spacing w:val="-17"/>
        </w:rPr>
        <w:t xml:space="preserve"> </w:t>
      </w:r>
      <w:r>
        <w:t>completos,</w:t>
      </w:r>
      <w:r>
        <w:rPr>
          <w:spacing w:val="-17"/>
        </w:rPr>
        <w:t xml:space="preserve"> </w:t>
      </w:r>
      <w:r>
        <w:t>precisos</w:t>
      </w:r>
      <w:r>
        <w:rPr>
          <w:spacing w:val="-16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han</w:t>
      </w:r>
      <w:r>
        <w:rPr>
          <w:spacing w:val="-17"/>
        </w:rPr>
        <w:t xml:space="preserve"> </w:t>
      </w:r>
      <w:r>
        <w:t>sido</w:t>
      </w:r>
      <w:r>
        <w:rPr>
          <w:spacing w:val="-18"/>
        </w:rPr>
        <w:t xml:space="preserve"> </w:t>
      </w:r>
      <w:r>
        <w:t>modificados</w:t>
      </w:r>
      <w:r>
        <w:rPr>
          <w:spacing w:val="-7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autorizada.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asegura</w:t>
      </w:r>
      <w:r>
        <w:rPr>
          <w:spacing w:val="-4"/>
        </w:rPr>
        <w:t xml:space="preserve"> </w:t>
      </w:r>
      <w:r>
        <w:t>que</w:t>
      </w:r>
      <w:r>
        <w:rPr>
          <w:spacing w:val="-7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mantenga</w:t>
      </w:r>
      <w:r>
        <w:rPr>
          <w:spacing w:val="-10"/>
        </w:rPr>
        <w:t xml:space="preserve"> </w:t>
      </w:r>
      <w:r>
        <w:t>íntegra,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decir,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haya</w:t>
      </w:r>
      <w:r>
        <w:rPr>
          <w:spacing w:val="-10"/>
        </w:rPr>
        <w:t xml:space="preserve"> </w:t>
      </w:r>
      <w:r>
        <w:t>sido</w:t>
      </w:r>
      <w:r>
        <w:rPr>
          <w:spacing w:val="-10"/>
        </w:rPr>
        <w:t xml:space="preserve"> </w:t>
      </w:r>
      <w:r>
        <w:t>alterada,</w:t>
      </w:r>
      <w:r>
        <w:rPr>
          <w:spacing w:val="-8"/>
        </w:rPr>
        <w:t xml:space="preserve"> </w:t>
      </w:r>
      <w:r>
        <w:t>manipulada</w:t>
      </w:r>
      <w:r>
        <w:rPr>
          <w:spacing w:val="-75"/>
        </w:rPr>
        <w:t xml:space="preserve"> </w:t>
      </w:r>
      <w:r>
        <w:t>o dañada de manera intencionada o accidental, y que permanezca exacta y fiable a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largo del</w:t>
      </w:r>
      <w:r>
        <w:rPr>
          <w:spacing w:val="-1"/>
        </w:rPr>
        <w:t xml:space="preserve"> </w:t>
      </w:r>
      <w:r>
        <w:t>tiempo y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transmisión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almacenamiento.</w:t>
      </w:r>
    </w:p>
    <w:p w14:paraId="74EBFDEF" w14:textId="77777777" w:rsidR="00005739" w:rsidRDefault="00005739">
      <w:pPr>
        <w:pStyle w:val="Textoindependiente"/>
        <w:spacing w:before="1"/>
        <w:rPr>
          <w:sz w:val="26"/>
        </w:rPr>
      </w:pPr>
    </w:p>
    <w:p w14:paraId="1C79A0A1" w14:textId="77777777" w:rsidR="00005739" w:rsidRDefault="00000000">
      <w:pPr>
        <w:pStyle w:val="Textoindependiente"/>
        <w:ind w:left="101"/>
      </w:pPr>
      <w:r>
        <w:rPr>
          <w:b/>
        </w:rPr>
        <w:t>MINTIC:</w:t>
      </w:r>
      <w:r>
        <w:rPr>
          <w:b/>
          <w:spacing w:val="-1"/>
        </w:rPr>
        <w:t xml:space="preserve"> </w:t>
      </w:r>
      <w:r>
        <w:t>Sigla</w:t>
      </w:r>
      <w:r>
        <w:rPr>
          <w:spacing w:val="-4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Tecnologías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Comunicaciones.</w:t>
      </w:r>
    </w:p>
    <w:p w14:paraId="0113FC0F" w14:textId="77777777" w:rsidR="00005739" w:rsidRDefault="00005739">
      <w:pPr>
        <w:pStyle w:val="Textoindependiente"/>
        <w:spacing w:before="5"/>
        <w:rPr>
          <w:sz w:val="29"/>
        </w:rPr>
      </w:pPr>
    </w:p>
    <w:p w14:paraId="76B98E6F" w14:textId="77777777" w:rsidR="00005739" w:rsidRDefault="00000000">
      <w:pPr>
        <w:pStyle w:val="Textoindependiente"/>
        <w:ind w:left="101"/>
      </w:pPr>
      <w:r>
        <w:rPr>
          <w:b/>
        </w:rPr>
        <w:t>MSPI:</w:t>
      </w:r>
      <w:r>
        <w:rPr>
          <w:b/>
          <w:spacing w:val="-1"/>
        </w:rPr>
        <w:t xml:space="preserve"> </w:t>
      </w:r>
      <w:r>
        <w:t>Sigla</w:t>
      </w:r>
      <w:r>
        <w:rPr>
          <w:spacing w:val="-2"/>
        </w:rPr>
        <w:t xml:space="preserve"> </w:t>
      </w:r>
      <w:r>
        <w:t>Modelo 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Privacidad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Información.</w:t>
      </w:r>
    </w:p>
    <w:p w14:paraId="479A2100" w14:textId="77777777" w:rsidR="00005739" w:rsidRDefault="00005739">
      <w:pPr>
        <w:pStyle w:val="Textoindependiente"/>
        <w:spacing w:before="11"/>
        <w:rPr>
          <w:sz w:val="28"/>
        </w:rPr>
      </w:pPr>
    </w:p>
    <w:p w14:paraId="7EF0D8EF" w14:textId="77777777" w:rsidR="00005739" w:rsidRDefault="00000000">
      <w:pPr>
        <w:pStyle w:val="Textoindependiente"/>
        <w:spacing w:before="1" w:line="276" w:lineRule="auto"/>
        <w:ind w:left="101" w:right="283"/>
        <w:jc w:val="both"/>
      </w:pPr>
      <w:r>
        <w:rPr>
          <w:b/>
        </w:rPr>
        <w:t xml:space="preserve">PTRSPI: </w:t>
      </w:r>
      <w:r>
        <w:t>Sigla Plan de Tratamiento de Riesgos de Seguridad y Privacidad de la</w:t>
      </w:r>
      <w:r>
        <w:rPr>
          <w:spacing w:val="1"/>
        </w:rPr>
        <w:t xml:space="preserve"> </w:t>
      </w:r>
      <w:r>
        <w:t>Información.</w:t>
      </w:r>
    </w:p>
    <w:p w14:paraId="5CA68BC5" w14:textId="66E3F5F7" w:rsidR="00005739" w:rsidRDefault="00000000" w:rsidP="006579AD">
      <w:pPr>
        <w:pStyle w:val="Textoindependiente"/>
        <w:widowControl/>
        <w:spacing w:before="146" w:line="276" w:lineRule="auto"/>
        <w:ind w:left="102" w:right="113"/>
        <w:jc w:val="both"/>
      </w:pPr>
      <w:r>
        <w:rPr>
          <w:b/>
          <w:spacing w:val="14"/>
        </w:rPr>
        <w:t>Riesg</w:t>
      </w:r>
      <w:r w:rsidRPr="007168DB">
        <w:rPr>
          <w:b/>
          <w:spacing w:val="14"/>
        </w:rPr>
        <w:t>o</w:t>
      </w:r>
      <w:r w:rsidRPr="007168DB">
        <w:t>: E</w:t>
      </w:r>
      <w:r>
        <w:t>fecto que se causa sobre los objetivos de las entidades, debido a eventos</w:t>
      </w:r>
      <w:r>
        <w:rPr>
          <w:spacing w:val="-75"/>
        </w:rPr>
        <w:t xml:space="preserve"> </w:t>
      </w:r>
      <w:r>
        <w:t>potenciales</w:t>
      </w:r>
      <w:r>
        <w:rPr>
          <w:spacing w:val="1"/>
        </w:rPr>
        <w:t xml:space="preserve"> </w:t>
      </w:r>
      <w:r>
        <w:t>(tomado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-75"/>
        </w:rPr>
        <w:t xml:space="preserve"> </w:t>
      </w:r>
      <w:r>
        <w:t>PRIVACIDAD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MinTIC)</w:t>
      </w:r>
    </w:p>
    <w:p w14:paraId="6F77FE6F" w14:textId="77777777" w:rsidR="006579AD" w:rsidRDefault="006579AD">
      <w:pPr>
        <w:pStyle w:val="Textoindependiente"/>
        <w:spacing w:before="5"/>
        <w:rPr>
          <w:sz w:val="25"/>
        </w:rPr>
      </w:pPr>
    </w:p>
    <w:p w14:paraId="2DEB7736" w14:textId="77777777" w:rsidR="00005739" w:rsidRDefault="00000000">
      <w:pPr>
        <w:spacing w:line="276" w:lineRule="auto"/>
        <w:ind w:left="101" w:right="270"/>
        <w:jc w:val="both"/>
      </w:pPr>
      <w:r>
        <w:rPr>
          <w:b/>
          <w:spacing w:val="14"/>
        </w:rPr>
        <w:t xml:space="preserve">Riesgo </w:t>
      </w:r>
      <w:r>
        <w:rPr>
          <w:b/>
        </w:rPr>
        <w:t xml:space="preserve">de </w:t>
      </w:r>
      <w:r>
        <w:rPr>
          <w:b/>
          <w:spacing w:val="14"/>
        </w:rPr>
        <w:t xml:space="preserve">seguridad </w:t>
      </w:r>
      <w:r>
        <w:rPr>
          <w:b/>
        </w:rPr>
        <w:t xml:space="preserve">de la </w:t>
      </w:r>
      <w:r>
        <w:rPr>
          <w:b/>
          <w:spacing w:val="15"/>
        </w:rPr>
        <w:t xml:space="preserve">información: </w:t>
      </w:r>
      <w:r>
        <w:t>posibilidad de que una amenaza</w:t>
      </w:r>
      <w:r>
        <w:rPr>
          <w:spacing w:val="1"/>
        </w:rPr>
        <w:t xml:space="preserve"> </w:t>
      </w:r>
      <w:r>
        <w:t>concreta pueda explotar una vulnerabilidad para causar una pérdida o daño en un</w:t>
      </w:r>
      <w:r>
        <w:rPr>
          <w:spacing w:val="1"/>
        </w:rPr>
        <w:t xml:space="preserve"> </w:t>
      </w:r>
      <w:r>
        <w:t>activo</w:t>
      </w:r>
      <w:r>
        <w:rPr>
          <w:spacing w:val="-1"/>
        </w:rPr>
        <w:t xml:space="preserve"> </w:t>
      </w:r>
      <w:r>
        <w:t>de información. (ISO/IEC</w:t>
      </w:r>
      <w:r>
        <w:rPr>
          <w:spacing w:val="-4"/>
        </w:rPr>
        <w:t xml:space="preserve"> </w:t>
      </w:r>
      <w:r>
        <w:t>27000).</w:t>
      </w:r>
    </w:p>
    <w:p w14:paraId="3D4919E0" w14:textId="77777777" w:rsidR="00005739" w:rsidRDefault="00005739">
      <w:pPr>
        <w:pStyle w:val="Textoindependiente"/>
        <w:spacing w:before="2"/>
        <w:rPr>
          <w:sz w:val="25"/>
        </w:rPr>
      </w:pPr>
    </w:p>
    <w:p w14:paraId="38727640" w14:textId="77777777" w:rsidR="00005739" w:rsidRDefault="00000000">
      <w:pPr>
        <w:spacing w:before="1" w:line="276" w:lineRule="auto"/>
        <w:ind w:left="101" w:right="289"/>
        <w:jc w:val="both"/>
      </w:pPr>
      <w:r>
        <w:rPr>
          <w:b/>
          <w:spacing w:val="15"/>
        </w:rPr>
        <w:t xml:space="preserve">Seguridad </w:t>
      </w:r>
      <w:r>
        <w:rPr>
          <w:b/>
        </w:rPr>
        <w:t xml:space="preserve">de la </w:t>
      </w:r>
      <w:r>
        <w:rPr>
          <w:b/>
          <w:spacing w:val="15"/>
        </w:rPr>
        <w:t xml:space="preserve">información: </w:t>
      </w:r>
      <w:r>
        <w:t>preservación de la confidencialidad, integridad,</w:t>
      </w:r>
      <w:r>
        <w:rPr>
          <w:spacing w:val="1"/>
        </w:rPr>
        <w:t xml:space="preserve"> </w:t>
      </w:r>
      <w:r>
        <w:lastRenderedPageBreak/>
        <w:t>y</w:t>
      </w:r>
      <w:r>
        <w:rPr>
          <w:spacing w:val="-3"/>
        </w:rPr>
        <w:t xml:space="preserve"> </w:t>
      </w:r>
      <w:r>
        <w:t>disponibilidad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información.</w:t>
      </w:r>
      <w:r>
        <w:rPr>
          <w:spacing w:val="-1"/>
        </w:rPr>
        <w:t xml:space="preserve"> </w:t>
      </w:r>
      <w:r>
        <w:t>(ISO/IEC</w:t>
      </w:r>
      <w:r>
        <w:rPr>
          <w:spacing w:val="-2"/>
        </w:rPr>
        <w:t xml:space="preserve"> </w:t>
      </w:r>
      <w:r>
        <w:t>27000).</w:t>
      </w:r>
    </w:p>
    <w:p w14:paraId="1A2F40DB" w14:textId="77777777" w:rsidR="00005739" w:rsidRDefault="00005739">
      <w:pPr>
        <w:pStyle w:val="Textoindependiente"/>
        <w:spacing w:before="5"/>
        <w:rPr>
          <w:sz w:val="25"/>
        </w:rPr>
      </w:pPr>
    </w:p>
    <w:p w14:paraId="21D7CF9A" w14:textId="77777777" w:rsidR="00005739" w:rsidRDefault="00000000">
      <w:pPr>
        <w:pStyle w:val="Textoindependiente"/>
        <w:ind w:left="101"/>
        <w:jc w:val="both"/>
      </w:pPr>
      <w:r>
        <w:rPr>
          <w:b/>
        </w:rPr>
        <w:t>SGD:</w:t>
      </w:r>
      <w:r>
        <w:rPr>
          <w:b/>
          <w:spacing w:val="-1"/>
        </w:rPr>
        <w:t xml:space="preserve"> </w:t>
      </w:r>
      <w:r>
        <w:t>sigla</w:t>
      </w:r>
      <w:r>
        <w:rPr>
          <w:spacing w:val="-1"/>
        </w:rPr>
        <w:t xml:space="preserve"> </w:t>
      </w:r>
      <w:r>
        <w:t>de Sistema</w:t>
      </w:r>
      <w:r>
        <w:rPr>
          <w:spacing w:val="-2"/>
        </w:rPr>
        <w:t xml:space="preserve"> </w:t>
      </w:r>
      <w:r>
        <w:t>de Gestión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Desempeño</w:t>
      </w:r>
    </w:p>
    <w:p w14:paraId="6F4409B4" w14:textId="77777777" w:rsidR="00005739" w:rsidRDefault="00005739">
      <w:pPr>
        <w:pStyle w:val="Textoindependiente"/>
        <w:spacing w:before="4"/>
        <w:rPr>
          <w:sz w:val="29"/>
        </w:rPr>
      </w:pPr>
    </w:p>
    <w:p w14:paraId="20353887" w14:textId="77777777" w:rsidR="00005739" w:rsidRDefault="00000000">
      <w:pPr>
        <w:pStyle w:val="Textoindependiente"/>
        <w:spacing w:before="1"/>
        <w:ind w:left="101"/>
        <w:jc w:val="both"/>
      </w:pPr>
      <w:r>
        <w:rPr>
          <w:b/>
        </w:rPr>
        <w:t>SGSI</w:t>
      </w:r>
      <w:r>
        <w:t>:</w:t>
      </w:r>
      <w:r>
        <w:rPr>
          <w:spacing w:val="-2"/>
        </w:rPr>
        <w:t xml:space="preserve"> </w:t>
      </w:r>
      <w:r>
        <w:t>sigla</w:t>
      </w:r>
      <w:r>
        <w:rPr>
          <w:spacing w:val="-2"/>
        </w:rPr>
        <w:t xml:space="preserve"> </w:t>
      </w:r>
      <w:r>
        <w:t>de Sistema</w:t>
      </w:r>
      <w:r>
        <w:rPr>
          <w:spacing w:val="-3"/>
        </w:rPr>
        <w:t xml:space="preserve"> </w:t>
      </w:r>
      <w:r>
        <w:t>de Gestión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34C64984" w14:textId="77777777" w:rsidR="00005739" w:rsidRDefault="00005739">
      <w:pPr>
        <w:pStyle w:val="Textoindependiente"/>
        <w:spacing w:before="1"/>
        <w:rPr>
          <w:sz w:val="29"/>
        </w:rPr>
      </w:pPr>
    </w:p>
    <w:p w14:paraId="35FF28D1" w14:textId="77777777" w:rsidR="00005739" w:rsidRDefault="00000000">
      <w:pPr>
        <w:pStyle w:val="Textoindependiente"/>
        <w:spacing w:line="276" w:lineRule="auto"/>
        <w:ind w:left="101" w:right="280"/>
        <w:jc w:val="both"/>
      </w:pPr>
      <w:r>
        <w:rPr>
          <w:b/>
          <w:spacing w:val="15"/>
        </w:rPr>
        <w:t>Vulnerabilidad:</w:t>
      </w:r>
      <w:r>
        <w:rPr>
          <w:b/>
          <w:spacing w:val="10"/>
        </w:rPr>
        <w:t xml:space="preserve"> </w:t>
      </w:r>
      <w:r>
        <w:t>Debilidad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activo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explotada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una</w:t>
      </w:r>
      <w:r>
        <w:rPr>
          <w:spacing w:val="-7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amenazas.</w:t>
      </w:r>
    </w:p>
    <w:p w14:paraId="18CDA7EE" w14:textId="77777777" w:rsidR="00005739" w:rsidRDefault="00005739">
      <w:pPr>
        <w:pStyle w:val="Textoindependiente"/>
        <w:rPr>
          <w:sz w:val="26"/>
        </w:rPr>
      </w:pPr>
    </w:p>
    <w:p w14:paraId="24B00C4F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  <w:spacing w:before="231"/>
      </w:pPr>
      <w:bookmarkStart w:id="4" w:name="_bookmark4"/>
      <w:bookmarkEnd w:id="4"/>
      <w:r>
        <w:t>Condiciones</w:t>
      </w:r>
      <w:r>
        <w:rPr>
          <w:spacing w:val="-15"/>
        </w:rPr>
        <w:t xml:space="preserve"> </w:t>
      </w:r>
      <w:r>
        <w:t>generales</w:t>
      </w:r>
    </w:p>
    <w:p w14:paraId="10D50B0B" w14:textId="77777777" w:rsidR="00005739" w:rsidRDefault="00005739">
      <w:pPr>
        <w:pStyle w:val="Textoindependiente"/>
        <w:spacing w:before="2"/>
        <w:rPr>
          <w:b/>
          <w:sz w:val="27"/>
        </w:rPr>
      </w:pPr>
    </w:p>
    <w:p w14:paraId="58155E64" w14:textId="51EB43FE" w:rsidR="00005739" w:rsidRDefault="00000000">
      <w:pPr>
        <w:pStyle w:val="Textoindependiente"/>
        <w:spacing w:line="276" w:lineRule="auto"/>
        <w:ind w:left="101" w:right="282"/>
        <w:jc w:val="both"/>
      </w:pPr>
      <w:r>
        <w:t>La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respalda</w:t>
      </w:r>
      <w:r>
        <w:rPr>
          <w:spacing w:val="1"/>
        </w:rPr>
        <w:t xml:space="preserve"> </w:t>
      </w:r>
      <w:r>
        <w:t>activamente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privacidad de la información mediante el cumplimiento de la </w:t>
      </w:r>
      <w:r w:rsidR="00FD5CD0">
        <w:t>Política de Privacidad Y</w:t>
      </w:r>
      <w:r w:rsidR="00FD5CD0">
        <w:rPr>
          <w:spacing w:val="-75"/>
        </w:rPr>
        <w:t xml:space="preserve"> </w:t>
      </w:r>
      <w:r w:rsidR="00FD5CD0">
        <w:t>Protección de Datos</w:t>
      </w:r>
      <w:r>
        <w:t>, la Estrategia de Seguridad Digital, la implementación del SGSI</w:t>
      </w:r>
      <w:r>
        <w:rPr>
          <w:spacing w:val="-7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adopción</w:t>
      </w:r>
      <w:r>
        <w:rPr>
          <w:spacing w:val="-1"/>
        </w:rPr>
        <w:t xml:space="preserve"> </w:t>
      </w:r>
      <w:r>
        <w:t>del marco regulatorio</w:t>
      </w:r>
      <w:r>
        <w:rPr>
          <w:spacing w:val="-1"/>
        </w:rPr>
        <w:t xml:space="preserve"> </w:t>
      </w:r>
      <w:r>
        <w:t>correspondiente.</w:t>
      </w:r>
    </w:p>
    <w:p w14:paraId="46D30169" w14:textId="462E531D" w:rsidR="00005739" w:rsidRDefault="00005739">
      <w:pPr>
        <w:pStyle w:val="Textoindependiente"/>
        <w:spacing w:before="3"/>
        <w:rPr>
          <w:sz w:val="25"/>
        </w:rPr>
      </w:pPr>
    </w:p>
    <w:p w14:paraId="27EA063E" w14:textId="77777777" w:rsidR="00005739" w:rsidRDefault="00000000">
      <w:pPr>
        <w:pStyle w:val="Textoindependiente"/>
        <w:spacing w:line="276" w:lineRule="auto"/>
        <w:ind w:left="101" w:right="114"/>
        <w:jc w:val="both"/>
      </w:pPr>
      <w:r>
        <w:t>En la preparación del Plan de Tratamiento de Riesgos de Seguridad y Privacidad de la</w:t>
      </w:r>
      <w:r>
        <w:rPr>
          <w:spacing w:val="-75"/>
        </w:rPr>
        <w:t xml:space="preserve"> </w:t>
      </w:r>
      <w:r>
        <w:t>Información, en adelante PTRSPI, de la Contaduría General de la Nación, además, se</w:t>
      </w:r>
      <w:r>
        <w:rPr>
          <w:spacing w:val="-75"/>
        </w:rPr>
        <w:t xml:space="preserve"> </w:t>
      </w:r>
      <w:r>
        <w:t>da enfoque en la alineación de los procesos y la evaluación interna a través del</w:t>
      </w:r>
      <w:r>
        <w:rPr>
          <w:spacing w:val="1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autodiagnóstico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MSPI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MINTIC,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identificar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aplicar</w:t>
      </w:r>
      <w:r>
        <w:rPr>
          <w:spacing w:val="-7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actualizaciones pertinentes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documento.</w:t>
      </w:r>
    </w:p>
    <w:p w14:paraId="57FE3DFB" w14:textId="77777777" w:rsidR="00005739" w:rsidRDefault="00005739">
      <w:pPr>
        <w:pStyle w:val="Textoindependiente"/>
        <w:rPr>
          <w:sz w:val="26"/>
        </w:rPr>
      </w:pPr>
    </w:p>
    <w:p w14:paraId="4F9CAEA2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  <w:spacing w:before="192"/>
      </w:pPr>
      <w:bookmarkStart w:id="5" w:name="_bookmark5"/>
      <w:bookmarkEnd w:id="5"/>
      <w:r>
        <w:t>Estrategias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cumplimiento</w:t>
      </w:r>
    </w:p>
    <w:p w14:paraId="48E45EA2" w14:textId="77777777" w:rsidR="00005739" w:rsidRDefault="00005739">
      <w:pPr>
        <w:pStyle w:val="Textoindependiente"/>
        <w:spacing w:before="11"/>
        <w:rPr>
          <w:b/>
          <w:sz w:val="26"/>
        </w:rPr>
      </w:pPr>
    </w:p>
    <w:p w14:paraId="7C0F4843" w14:textId="77777777" w:rsidR="00005739" w:rsidRDefault="00000000">
      <w:pPr>
        <w:pStyle w:val="Textoindependiente"/>
        <w:spacing w:before="1" w:line="276" w:lineRule="auto"/>
        <w:ind w:left="101" w:right="268"/>
        <w:jc w:val="both"/>
      </w:pPr>
      <w:r>
        <w:t>La</w:t>
      </w:r>
      <w:r>
        <w:rPr>
          <w:spacing w:val="-18"/>
        </w:rPr>
        <w:t xml:space="preserve"> </w:t>
      </w:r>
      <w:r>
        <w:t>Contaduría</w:t>
      </w:r>
      <w:r>
        <w:rPr>
          <w:spacing w:val="-18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Nación,</w:t>
      </w:r>
      <w:r>
        <w:rPr>
          <w:spacing w:val="-18"/>
        </w:rPr>
        <w:t xml:space="preserve"> </w:t>
      </w:r>
      <w:r>
        <w:t>mediante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adopción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implementación</w:t>
      </w:r>
      <w:r>
        <w:rPr>
          <w:spacing w:val="-1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MSPI</w:t>
      </w:r>
      <w:r>
        <w:rPr>
          <w:spacing w:val="-75"/>
        </w:rPr>
        <w:t xml:space="preserve"> </w:t>
      </w:r>
      <w:r>
        <w:t>enmarcado en el SGSI, protege, preserva y gestiona la confidencialidad, integridad,</w:t>
      </w:r>
      <w:r>
        <w:rPr>
          <w:spacing w:val="-75"/>
        </w:rPr>
        <w:t xml:space="preserve"> </w:t>
      </w:r>
      <w:r>
        <w:t>disponibilidad de la información, mediante una gestión integral de riesgos y 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digitales</w:t>
      </w:r>
      <w:r>
        <w:rPr>
          <w:spacing w:val="1"/>
        </w:rPr>
        <w:t xml:space="preserve"> </w:t>
      </w:r>
      <w:r>
        <w:t>reduciendo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ocurrencia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incidentes</w:t>
      </w:r>
      <w:r>
        <w:rPr>
          <w:spacing w:val="-15"/>
        </w:rPr>
        <w:t xml:space="preserve"> </w:t>
      </w:r>
      <w:r>
        <w:t>y/o</w:t>
      </w:r>
      <w:r>
        <w:rPr>
          <w:spacing w:val="-18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consecuencias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materialización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incidentes.</w:t>
      </w:r>
    </w:p>
    <w:p w14:paraId="06DC5944" w14:textId="77777777" w:rsidR="00005739" w:rsidRDefault="00000000">
      <w:pPr>
        <w:pStyle w:val="Textoindependiente"/>
        <w:spacing w:before="101" w:line="276" w:lineRule="auto"/>
        <w:ind w:left="101"/>
      </w:pPr>
      <w:r>
        <w:t>Para</w:t>
      </w:r>
      <w:r>
        <w:rPr>
          <w:spacing w:val="28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cumplimiento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PTRSPI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definen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siguientes</w:t>
      </w:r>
      <w:r>
        <w:rPr>
          <w:spacing w:val="28"/>
        </w:rPr>
        <w:t xml:space="preserve"> </w:t>
      </w:r>
      <w:r>
        <w:t>estrategias</w:t>
      </w:r>
      <w:r>
        <w:rPr>
          <w:spacing w:val="-75"/>
        </w:rPr>
        <w:t xml:space="preserve"> </w:t>
      </w:r>
      <w:r>
        <w:t>enmarcadas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ciclo</w:t>
      </w:r>
      <w:r>
        <w:rPr>
          <w:spacing w:val="-1"/>
        </w:rPr>
        <w:t xml:space="preserve"> </w:t>
      </w:r>
      <w:r>
        <w:t>de mejora</w:t>
      </w:r>
      <w:r>
        <w:rPr>
          <w:spacing w:val="-2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PHVA:</w:t>
      </w:r>
    </w:p>
    <w:p w14:paraId="4E5930B6" w14:textId="77777777" w:rsidR="00005739" w:rsidRDefault="00005739">
      <w:pPr>
        <w:pStyle w:val="Textoindependiente"/>
        <w:spacing w:before="3"/>
        <w:rPr>
          <w:sz w:val="25"/>
        </w:rPr>
      </w:pPr>
    </w:p>
    <w:p w14:paraId="4EAE99FF" w14:textId="77777777" w:rsidR="00005739" w:rsidRDefault="00000000">
      <w:pPr>
        <w:pStyle w:val="Prrafodelista"/>
        <w:numPr>
          <w:ilvl w:val="1"/>
          <w:numId w:val="9"/>
        </w:numPr>
        <w:tabs>
          <w:tab w:val="left" w:pos="822"/>
        </w:tabs>
        <w:ind w:hanging="361"/>
      </w:pPr>
      <w:r>
        <w:t>Definir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 del</w:t>
      </w:r>
      <w:r>
        <w:rPr>
          <w:spacing w:val="-3"/>
        </w:rPr>
        <w:t xml:space="preserve"> </w:t>
      </w:r>
      <w:r>
        <w:rPr>
          <w:i/>
        </w:rPr>
        <w:t>planear</w:t>
      </w:r>
      <w:r>
        <w:rPr>
          <w:i/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riesgos.</w:t>
      </w:r>
    </w:p>
    <w:p w14:paraId="1B56AA59" w14:textId="77777777" w:rsidR="00005739" w:rsidRDefault="00000000">
      <w:pPr>
        <w:pStyle w:val="Prrafodelista"/>
        <w:numPr>
          <w:ilvl w:val="1"/>
          <w:numId w:val="9"/>
        </w:numPr>
        <w:tabs>
          <w:tab w:val="left" w:pos="822"/>
        </w:tabs>
        <w:spacing w:before="42"/>
        <w:ind w:hanging="361"/>
      </w:pPr>
      <w:r>
        <w:t>Definir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 del</w:t>
      </w:r>
      <w:r>
        <w:rPr>
          <w:spacing w:val="-3"/>
        </w:rPr>
        <w:t xml:space="preserve"> </w:t>
      </w:r>
      <w:r>
        <w:rPr>
          <w:i/>
        </w:rPr>
        <w:t>hacer</w:t>
      </w:r>
      <w:r>
        <w:rPr>
          <w:i/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riesgos.</w:t>
      </w:r>
    </w:p>
    <w:p w14:paraId="66D1E295" w14:textId="77777777" w:rsidR="00005739" w:rsidRDefault="00000000">
      <w:pPr>
        <w:pStyle w:val="Prrafodelista"/>
        <w:numPr>
          <w:ilvl w:val="1"/>
          <w:numId w:val="9"/>
        </w:numPr>
        <w:tabs>
          <w:tab w:val="left" w:pos="822"/>
        </w:tabs>
        <w:spacing w:before="40"/>
        <w:ind w:hanging="361"/>
      </w:pPr>
      <w:r>
        <w:t>Definir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 del</w:t>
      </w:r>
      <w:r>
        <w:rPr>
          <w:spacing w:val="-3"/>
        </w:rPr>
        <w:t xml:space="preserve"> </w:t>
      </w:r>
      <w:r>
        <w:rPr>
          <w:i/>
        </w:rPr>
        <w:t>verificar</w:t>
      </w:r>
      <w:r>
        <w:rPr>
          <w:i/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tratamiento</w:t>
      </w:r>
      <w:r>
        <w:rPr>
          <w:spacing w:val="-3"/>
        </w:rPr>
        <w:t xml:space="preserve"> </w:t>
      </w:r>
      <w:r>
        <w:t>de riesgos.</w:t>
      </w:r>
    </w:p>
    <w:p w14:paraId="1CEE6E8F" w14:textId="77777777" w:rsidR="00005739" w:rsidRDefault="00000000">
      <w:pPr>
        <w:pStyle w:val="Prrafodelista"/>
        <w:numPr>
          <w:ilvl w:val="1"/>
          <w:numId w:val="9"/>
        </w:numPr>
        <w:tabs>
          <w:tab w:val="left" w:pos="822"/>
        </w:tabs>
        <w:spacing w:before="40"/>
        <w:ind w:hanging="361"/>
      </w:pPr>
      <w:r>
        <w:t>Definir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 del</w:t>
      </w:r>
      <w:r>
        <w:rPr>
          <w:spacing w:val="-2"/>
        </w:rPr>
        <w:t xml:space="preserve"> </w:t>
      </w:r>
      <w:r>
        <w:rPr>
          <w:i/>
        </w:rPr>
        <w:t>actuar</w:t>
      </w:r>
      <w:r>
        <w:rPr>
          <w:i/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riesgos.</w:t>
      </w:r>
    </w:p>
    <w:p w14:paraId="0214242B" w14:textId="77777777" w:rsidR="00005739" w:rsidRDefault="00005739">
      <w:pPr>
        <w:pStyle w:val="Textoindependiente"/>
        <w:rPr>
          <w:sz w:val="26"/>
        </w:rPr>
      </w:pPr>
    </w:p>
    <w:p w14:paraId="1E979B13" w14:textId="77777777" w:rsidR="0036061E" w:rsidRDefault="0036061E">
      <w:pPr>
        <w:pStyle w:val="Textoindependiente"/>
        <w:rPr>
          <w:sz w:val="26"/>
        </w:rPr>
      </w:pPr>
    </w:p>
    <w:p w14:paraId="5645E6CE" w14:textId="77777777" w:rsidR="0036061E" w:rsidRDefault="0036061E">
      <w:pPr>
        <w:pStyle w:val="Textoindependiente"/>
        <w:rPr>
          <w:sz w:val="26"/>
        </w:rPr>
      </w:pPr>
    </w:p>
    <w:p w14:paraId="59BC2C48" w14:textId="77777777" w:rsidR="00005739" w:rsidRDefault="00005739">
      <w:pPr>
        <w:pStyle w:val="Textoindependiente"/>
        <w:spacing w:before="3"/>
      </w:pPr>
    </w:p>
    <w:p w14:paraId="22FBBBDF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6" w:name="_bookmark6"/>
      <w:bookmarkEnd w:id="6"/>
      <w:r>
        <w:t>Roles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responsabilidades</w:t>
      </w:r>
    </w:p>
    <w:p w14:paraId="2E633234" w14:textId="77777777" w:rsidR="00005739" w:rsidRDefault="00005739">
      <w:pPr>
        <w:pStyle w:val="Textoindependiente"/>
        <w:spacing w:before="3" w:after="1"/>
        <w:rPr>
          <w:b/>
          <w:sz w:val="25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377"/>
        <w:gridCol w:w="4703"/>
      </w:tblGrid>
      <w:tr w:rsidR="00005739" w14:paraId="6ABEAA65" w14:textId="77777777" w:rsidTr="00FD5CD0">
        <w:trPr>
          <w:trHeight w:val="290"/>
        </w:trPr>
        <w:tc>
          <w:tcPr>
            <w:tcW w:w="3966" w:type="dxa"/>
            <w:gridSpan w:val="2"/>
          </w:tcPr>
          <w:p w14:paraId="2E89C6B7" w14:textId="77777777" w:rsidR="00005739" w:rsidRDefault="00000000">
            <w:pPr>
              <w:pStyle w:val="TableParagraph"/>
              <w:spacing w:line="268" w:lineRule="exact"/>
              <w:ind w:left="1760" w:right="176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Rol</w:t>
            </w:r>
          </w:p>
        </w:tc>
        <w:tc>
          <w:tcPr>
            <w:tcW w:w="4703" w:type="dxa"/>
          </w:tcPr>
          <w:p w14:paraId="76991B71" w14:textId="77777777" w:rsidR="00005739" w:rsidRDefault="00000000">
            <w:pPr>
              <w:pStyle w:val="TableParagraph"/>
              <w:spacing w:line="268" w:lineRule="exact"/>
              <w:ind w:left="135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Responsabilidad</w:t>
            </w:r>
          </w:p>
        </w:tc>
      </w:tr>
      <w:tr w:rsidR="00005739" w14:paraId="6215BCB9" w14:textId="77777777" w:rsidTr="00FD5CD0">
        <w:trPr>
          <w:trHeight w:val="1715"/>
        </w:trPr>
        <w:tc>
          <w:tcPr>
            <w:tcW w:w="1589" w:type="dxa"/>
          </w:tcPr>
          <w:p w14:paraId="2F9BD7B5" w14:textId="77777777" w:rsidR="00005739" w:rsidRDefault="00000000">
            <w:pPr>
              <w:pStyle w:val="TableParagraph"/>
              <w:spacing w:before="225"/>
              <w:ind w:left="112" w:right="217"/>
            </w:pPr>
            <w:r>
              <w:t>Rol</w:t>
            </w:r>
            <w:r>
              <w:rPr>
                <w:spacing w:val="1"/>
              </w:rPr>
              <w:t xml:space="preserve"> </w:t>
            </w:r>
            <w:r>
              <w:t>Estratégico</w:t>
            </w:r>
          </w:p>
        </w:tc>
        <w:tc>
          <w:tcPr>
            <w:tcW w:w="2377" w:type="dxa"/>
          </w:tcPr>
          <w:p w14:paraId="08AF0DA1" w14:textId="77777777" w:rsidR="00005739" w:rsidRDefault="00005739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3EAA88EB" w14:textId="77777777" w:rsidR="00005739" w:rsidRDefault="00000000">
            <w:pPr>
              <w:pStyle w:val="TableParagraph"/>
              <w:ind w:left="114" w:right="16"/>
            </w:pPr>
            <w:r>
              <w:t>Comité Institucional</w:t>
            </w:r>
            <w:r>
              <w:rPr>
                <w:spacing w:val="-76"/>
              </w:rPr>
              <w:t xml:space="preserve"> </w:t>
            </w:r>
            <w:r>
              <w:t>de Gestión y</w:t>
            </w:r>
            <w:r>
              <w:rPr>
                <w:spacing w:val="1"/>
              </w:rPr>
              <w:t xml:space="preserve"> </w:t>
            </w:r>
            <w:r>
              <w:t>Desempeño</w:t>
            </w:r>
          </w:p>
        </w:tc>
        <w:tc>
          <w:tcPr>
            <w:tcW w:w="4703" w:type="dxa"/>
          </w:tcPr>
          <w:p w14:paraId="2F537863" w14:textId="77777777" w:rsidR="0000573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6"/>
              <w:ind w:hanging="169"/>
            </w:pPr>
            <w:r>
              <w:t>Aprobar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PTRSPI.</w:t>
            </w:r>
          </w:p>
          <w:p w14:paraId="303E3FB7" w14:textId="77777777" w:rsidR="0000573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19" w:line="256" w:lineRule="auto"/>
              <w:ind w:right="-15"/>
            </w:pPr>
            <w:r>
              <w:t>Aprobar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Matriz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Tratamiento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74"/>
              </w:rPr>
              <w:t xml:space="preserve"> </w:t>
            </w:r>
            <w:r>
              <w:t>Riesgos</w:t>
            </w:r>
            <w:r>
              <w:rPr>
                <w:spacing w:val="-1"/>
              </w:rPr>
              <w:t xml:space="preserve"> </w:t>
            </w:r>
            <w:r>
              <w:t>de Seguridad</w:t>
            </w:r>
          </w:p>
          <w:p w14:paraId="5F1F0979" w14:textId="77777777" w:rsidR="0000573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  <w:tab w:val="left" w:pos="848"/>
                <w:tab w:val="left" w:pos="1338"/>
                <w:tab w:val="left" w:pos="2441"/>
                <w:tab w:val="left" w:pos="3007"/>
                <w:tab w:val="left" w:pos="4086"/>
              </w:tabs>
              <w:spacing w:line="256" w:lineRule="auto"/>
              <w:ind w:right="-15"/>
            </w:pPr>
            <w:r>
              <w:t>Tomar</w:t>
            </w:r>
            <w:r>
              <w:rPr>
                <w:spacing w:val="31"/>
              </w:rPr>
              <w:t xml:space="preserve"> </w:t>
            </w:r>
            <w:r>
              <w:t>decisiones</w:t>
            </w:r>
            <w:r>
              <w:rPr>
                <w:spacing w:val="33"/>
              </w:rPr>
              <w:t xml:space="preserve"> </w:t>
            </w:r>
            <w:r>
              <w:t>sobre</w:t>
            </w:r>
            <w:r>
              <w:rPr>
                <w:spacing w:val="33"/>
              </w:rPr>
              <w:t xml:space="preserve"> </w:t>
            </w:r>
            <w:r>
              <w:t>los</w:t>
            </w:r>
            <w:r>
              <w:rPr>
                <w:spacing w:val="31"/>
              </w:rPr>
              <w:t xml:space="preserve"> </w:t>
            </w:r>
            <w:r>
              <w:t>asuntos</w:t>
            </w:r>
            <w:r>
              <w:rPr>
                <w:spacing w:val="-74"/>
              </w:rPr>
              <w:t xml:space="preserve"> </w:t>
            </w:r>
            <w:r>
              <w:t>de</w:t>
            </w:r>
            <w:r>
              <w:tab/>
              <w:t>la</w:t>
            </w:r>
            <w:r>
              <w:tab/>
              <w:t>gestión</w:t>
            </w:r>
            <w:r>
              <w:tab/>
              <w:t>de</w:t>
            </w:r>
            <w:r>
              <w:tab/>
              <w:t>riesgos</w:t>
            </w:r>
            <w:r>
              <w:tab/>
              <w:t>de</w:t>
            </w:r>
          </w:p>
          <w:p w14:paraId="44BB576D" w14:textId="77777777" w:rsidR="00005739" w:rsidRDefault="00000000">
            <w:pPr>
              <w:pStyle w:val="TableParagraph"/>
              <w:spacing w:line="259" w:lineRule="exact"/>
              <w:ind w:left="282"/>
            </w:pPr>
            <w:r>
              <w:t>seguridad.</w:t>
            </w:r>
          </w:p>
        </w:tc>
      </w:tr>
      <w:tr w:rsidR="00005739" w14:paraId="2183A047" w14:textId="77777777" w:rsidTr="00FD5CD0">
        <w:trPr>
          <w:trHeight w:val="2792"/>
        </w:trPr>
        <w:tc>
          <w:tcPr>
            <w:tcW w:w="1589" w:type="dxa"/>
          </w:tcPr>
          <w:p w14:paraId="76F5F406" w14:textId="77777777" w:rsidR="00005739" w:rsidRDefault="00005739">
            <w:pPr>
              <w:pStyle w:val="TableParagraph"/>
              <w:rPr>
                <w:b/>
                <w:sz w:val="26"/>
              </w:rPr>
            </w:pPr>
          </w:p>
          <w:p w14:paraId="549F7CD2" w14:textId="77777777" w:rsidR="00005739" w:rsidRDefault="00005739">
            <w:pPr>
              <w:pStyle w:val="TableParagraph"/>
              <w:rPr>
                <w:b/>
                <w:sz w:val="26"/>
              </w:rPr>
            </w:pPr>
          </w:p>
          <w:p w14:paraId="05845AD6" w14:textId="77777777" w:rsidR="00005739" w:rsidRDefault="00000000">
            <w:pPr>
              <w:pStyle w:val="TableParagraph"/>
              <w:spacing w:before="169"/>
              <w:ind w:left="112"/>
            </w:pPr>
            <w:r>
              <w:t>Rol</w:t>
            </w:r>
            <w:r>
              <w:rPr>
                <w:spacing w:val="-3"/>
              </w:rPr>
              <w:t xml:space="preserve"> </w:t>
            </w:r>
            <w:r>
              <w:t>Táctico</w:t>
            </w:r>
          </w:p>
        </w:tc>
        <w:tc>
          <w:tcPr>
            <w:tcW w:w="2377" w:type="dxa"/>
          </w:tcPr>
          <w:p w14:paraId="419D6F5A" w14:textId="77777777" w:rsidR="00005739" w:rsidRDefault="00005739">
            <w:pPr>
              <w:pStyle w:val="TableParagraph"/>
              <w:rPr>
                <w:b/>
                <w:sz w:val="26"/>
              </w:rPr>
            </w:pPr>
          </w:p>
          <w:p w14:paraId="4FC59E98" w14:textId="77777777" w:rsidR="00005739" w:rsidRDefault="00000000">
            <w:pPr>
              <w:pStyle w:val="TableParagraph"/>
              <w:tabs>
                <w:tab w:val="left" w:pos="1046"/>
                <w:tab w:val="left" w:pos="1524"/>
                <w:tab w:val="left" w:pos="1909"/>
                <w:tab w:val="left" w:pos="2083"/>
                <w:tab w:val="left" w:pos="2145"/>
              </w:tabs>
              <w:spacing w:before="190"/>
              <w:ind w:left="114" w:right="85"/>
            </w:pPr>
            <w:r>
              <w:t>Oficial</w:t>
            </w:r>
            <w:r>
              <w:rPr>
                <w:spacing w:val="7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75"/>
              </w:rPr>
              <w:t xml:space="preserve"> </w:t>
            </w:r>
            <w:r>
              <w:t>Información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o</w:t>
            </w:r>
            <w:r>
              <w:rPr>
                <w:spacing w:val="-75"/>
              </w:rPr>
              <w:t xml:space="preserve"> </w:t>
            </w:r>
            <w:r>
              <w:t>quien</w:t>
            </w:r>
            <w:r>
              <w:tab/>
              <w:t>haga</w:t>
            </w:r>
            <w:r>
              <w:tab/>
            </w:r>
            <w:r>
              <w:rPr>
                <w:spacing w:val="-1"/>
              </w:rPr>
              <w:t>sus</w:t>
            </w:r>
            <w:r>
              <w:rPr>
                <w:spacing w:val="-75"/>
              </w:rPr>
              <w:t xml:space="preserve"> </w:t>
            </w:r>
            <w:r>
              <w:t>veces.</w:t>
            </w:r>
          </w:p>
        </w:tc>
        <w:tc>
          <w:tcPr>
            <w:tcW w:w="4703" w:type="dxa"/>
          </w:tcPr>
          <w:p w14:paraId="6B621152" w14:textId="77777777" w:rsidR="0000573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6" w:line="256" w:lineRule="auto"/>
              <w:ind w:right="-15"/>
              <w:jc w:val="both"/>
            </w:pPr>
            <w:r>
              <w:t>Preparar,</w:t>
            </w:r>
            <w:r>
              <w:rPr>
                <w:spacing w:val="1"/>
              </w:rPr>
              <w:t xml:space="preserve"> </w:t>
            </w: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hacer</w:t>
            </w:r>
            <w:r>
              <w:rPr>
                <w:spacing w:val="1"/>
              </w:rPr>
              <w:t xml:space="preserve"> </w:t>
            </w:r>
            <w:r>
              <w:t>seguimiento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Matriz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Tratamiento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Seguridad.</w:t>
            </w:r>
          </w:p>
          <w:p w14:paraId="2C3F6A68" w14:textId="77777777" w:rsidR="0000573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1"/>
              <w:ind w:hanging="169"/>
              <w:jc w:val="both"/>
            </w:pPr>
            <w:r>
              <w:t>Gestionar</w:t>
            </w:r>
            <w:r>
              <w:rPr>
                <w:spacing w:val="-3"/>
              </w:rPr>
              <w:t xml:space="preserve"> </w:t>
            </w:r>
            <w:r>
              <w:t>los activos de</w:t>
            </w:r>
            <w:r>
              <w:rPr>
                <w:spacing w:val="-1"/>
              </w:rPr>
              <w:t xml:space="preserve"> </w:t>
            </w:r>
            <w:r>
              <w:t>información</w:t>
            </w:r>
          </w:p>
          <w:p w14:paraId="17E1D5C0" w14:textId="77777777" w:rsidR="0000573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18" w:line="256" w:lineRule="auto"/>
              <w:jc w:val="both"/>
            </w:pPr>
            <w:r>
              <w:t>Apoyar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responsables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75"/>
              </w:rPr>
              <w:t xml:space="preserve"> </w:t>
            </w:r>
            <w:r>
              <w:t>activos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75"/>
              </w:rPr>
              <w:t xml:space="preserve"> </w:t>
            </w:r>
            <w:r>
              <w:t>identificación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riesgos</w:t>
            </w:r>
            <w:r>
              <w:rPr>
                <w:spacing w:val="1"/>
              </w:rPr>
              <w:t xml:space="preserve"> </w:t>
            </w:r>
            <w:r>
              <w:t>asociados.</w:t>
            </w:r>
          </w:p>
          <w:p w14:paraId="4DD1E28B" w14:textId="77777777" w:rsidR="0000573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  <w:tab w:val="left" w:pos="1989"/>
                <w:tab w:val="left" w:pos="4165"/>
              </w:tabs>
              <w:spacing w:line="265" w:lineRule="exact"/>
              <w:jc w:val="both"/>
            </w:pPr>
            <w:r>
              <w:t>Realizar</w:t>
            </w:r>
            <w:r>
              <w:tab/>
              <w:t>seguimiento</w:t>
            </w:r>
            <w:r>
              <w:tab/>
            </w:r>
            <w:r>
              <w:rPr>
                <w:spacing w:val="-5"/>
              </w:rPr>
              <w:t>al</w:t>
            </w:r>
          </w:p>
          <w:p w14:paraId="07ECC664" w14:textId="77777777" w:rsidR="00005739" w:rsidRDefault="00000000">
            <w:pPr>
              <w:pStyle w:val="TableParagraph"/>
              <w:spacing w:before="5" w:line="280" w:lineRule="atLeast"/>
              <w:ind w:left="282" w:right="-15"/>
              <w:jc w:val="both"/>
            </w:pPr>
            <w:r>
              <w:t>cumplimiento del PTRSPI por 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responsables.</w:t>
            </w:r>
          </w:p>
        </w:tc>
      </w:tr>
      <w:tr w:rsidR="00FD5CD0" w14:paraId="356781D6" w14:textId="77777777" w:rsidTr="00FD5CD0">
        <w:trPr>
          <w:trHeight w:val="1716"/>
        </w:trPr>
        <w:tc>
          <w:tcPr>
            <w:tcW w:w="1589" w:type="dxa"/>
            <w:vMerge w:val="restart"/>
          </w:tcPr>
          <w:p w14:paraId="51A8953D" w14:textId="77777777" w:rsidR="00FD5CD0" w:rsidRDefault="00FD5CD0" w:rsidP="00FD5CD0">
            <w:pPr>
              <w:pStyle w:val="TableParagraph"/>
              <w:jc w:val="center"/>
              <w:rPr>
                <w:b/>
                <w:sz w:val="26"/>
              </w:rPr>
            </w:pPr>
          </w:p>
          <w:p w14:paraId="4B723002" w14:textId="77777777" w:rsidR="00FD5CD0" w:rsidRDefault="00FD5CD0" w:rsidP="00FD5CD0">
            <w:pPr>
              <w:pStyle w:val="TableParagraph"/>
              <w:jc w:val="center"/>
              <w:rPr>
                <w:b/>
                <w:sz w:val="26"/>
              </w:rPr>
            </w:pPr>
          </w:p>
          <w:p w14:paraId="76A89750" w14:textId="77777777" w:rsidR="00FD5CD0" w:rsidRDefault="00FD5CD0" w:rsidP="00FD5CD0">
            <w:pPr>
              <w:pStyle w:val="TableParagraph"/>
              <w:spacing w:before="10"/>
              <w:jc w:val="center"/>
              <w:rPr>
                <w:b/>
                <w:sz w:val="36"/>
              </w:rPr>
            </w:pPr>
          </w:p>
          <w:p w14:paraId="25D4DB7B" w14:textId="77777777" w:rsidR="00FD5CD0" w:rsidRDefault="00FD5CD0" w:rsidP="00FD5CD0">
            <w:pPr>
              <w:pStyle w:val="TableParagraph"/>
              <w:ind w:left="112" w:right="-23"/>
              <w:jc w:val="center"/>
            </w:pPr>
          </w:p>
          <w:p w14:paraId="5603439F" w14:textId="77777777" w:rsidR="00FD5CD0" w:rsidRDefault="00FD5CD0" w:rsidP="00FD5CD0">
            <w:pPr>
              <w:pStyle w:val="TableParagraph"/>
              <w:ind w:left="112" w:right="-23"/>
              <w:jc w:val="center"/>
            </w:pPr>
          </w:p>
          <w:p w14:paraId="59CBFB5B" w14:textId="77777777" w:rsidR="00FD5CD0" w:rsidRDefault="00FD5CD0" w:rsidP="00FD5CD0">
            <w:pPr>
              <w:pStyle w:val="TableParagraph"/>
              <w:ind w:left="112" w:right="-23"/>
              <w:jc w:val="center"/>
            </w:pPr>
          </w:p>
          <w:p w14:paraId="3FD2F20E" w14:textId="77777777" w:rsidR="00FD5CD0" w:rsidRDefault="00FD5CD0" w:rsidP="00FD5CD0">
            <w:pPr>
              <w:pStyle w:val="TableParagraph"/>
              <w:ind w:left="112" w:right="-23"/>
              <w:jc w:val="center"/>
            </w:pPr>
          </w:p>
          <w:p w14:paraId="0FB48326" w14:textId="77777777" w:rsidR="00FD5CD0" w:rsidRDefault="00FD5CD0" w:rsidP="00FD5CD0">
            <w:pPr>
              <w:pStyle w:val="TableParagraph"/>
              <w:ind w:left="112" w:right="-23"/>
              <w:jc w:val="center"/>
            </w:pPr>
          </w:p>
          <w:p w14:paraId="3CC1C90E" w14:textId="1A9CE2C6" w:rsidR="00FD5CD0" w:rsidRDefault="00FD5CD0" w:rsidP="00FD5CD0">
            <w:pPr>
              <w:pStyle w:val="TableParagraph"/>
              <w:ind w:left="112" w:right="-23"/>
              <w:jc w:val="center"/>
            </w:pPr>
            <w:r>
              <w:t>Rol Funcional</w:t>
            </w:r>
            <w:r>
              <w:rPr>
                <w:spacing w:val="-7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operativo</w:t>
            </w:r>
          </w:p>
        </w:tc>
        <w:tc>
          <w:tcPr>
            <w:tcW w:w="2377" w:type="dxa"/>
          </w:tcPr>
          <w:p w14:paraId="65688D07" w14:textId="77777777" w:rsidR="00FD5CD0" w:rsidRDefault="00FD5CD0" w:rsidP="00FD5CD0">
            <w:pPr>
              <w:pStyle w:val="TableParagraph"/>
              <w:rPr>
                <w:b/>
              </w:rPr>
            </w:pPr>
          </w:p>
          <w:p w14:paraId="76F73209" w14:textId="77777777" w:rsidR="00FD5CD0" w:rsidRPr="00BD1A4A" w:rsidRDefault="00FD5CD0" w:rsidP="00FD5CD0">
            <w:pPr>
              <w:keepNext/>
              <w:widowControl/>
              <w:autoSpaceDE/>
              <w:autoSpaceDN/>
              <w:ind w:left="129" w:right="107"/>
              <w:jc w:val="both"/>
            </w:pPr>
            <w:r w:rsidRPr="00BD1A4A">
              <w:t>Equipo operativo de apoyo para el Oficial de Seguridad y Privacidad de la Información</w:t>
            </w:r>
          </w:p>
          <w:p w14:paraId="4973FBEB" w14:textId="4EF880AC" w:rsidR="00FD5CD0" w:rsidRDefault="00FD5CD0" w:rsidP="00FD5CD0">
            <w:pPr>
              <w:pStyle w:val="TableParagraph"/>
              <w:ind w:left="114" w:right="955"/>
            </w:pPr>
          </w:p>
        </w:tc>
        <w:tc>
          <w:tcPr>
            <w:tcW w:w="4703" w:type="dxa"/>
          </w:tcPr>
          <w:p w14:paraId="04478413" w14:textId="77777777" w:rsidR="00FD5CD0" w:rsidRDefault="00FD5CD0" w:rsidP="00FD5CD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left="307" w:right="136" w:hanging="193"/>
              <w:jc w:val="both"/>
            </w:pPr>
            <w:r>
              <w:t>Informar sobre la gestión del plan de seguridad y privacidad de la información del proceso.</w:t>
            </w:r>
          </w:p>
          <w:p w14:paraId="46A289AB" w14:textId="77777777" w:rsidR="00FD5CD0" w:rsidRDefault="00FD5CD0" w:rsidP="00FD5CD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"/>
              <w:ind w:left="307" w:right="136" w:hanging="193"/>
              <w:jc w:val="both"/>
            </w:pPr>
            <w:r>
              <w:t xml:space="preserve">Implementar controles que ayuden a mitigar los </w:t>
            </w:r>
            <w:r w:rsidRPr="00BD1A4A">
              <w:t xml:space="preserve">riesgos de seguridad de la </w:t>
            </w:r>
            <w:r w:rsidRPr="00BD1A4A">
              <w:rPr>
                <w:spacing w:val="-2"/>
              </w:rPr>
              <w:t>información y seguridad digital.</w:t>
            </w:r>
          </w:p>
          <w:p w14:paraId="24693243" w14:textId="77777777" w:rsidR="00FD5CD0" w:rsidRDefault="00FD5CD0" w:rsidP="00FD5CD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72" w:lineRule="exact"/>
              <w:ind w:left="307" w:right="136" w:hanging="193"/>
              <w:jc w:val="both"/>
            </w:pPr>
            <w:r>
              <w:t>Velar por la protección de los activos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información</w:t>
            </w:r>
            <w:r>
              <w:rPr>
                <w:spacing w:val="-19"/>
              </w:rPr>
              <w:t xml:space="preserve"> </w:t>
            </w:r>
            <w:r>
              <w:t>del</w:t>
            </w:r>
            <w:r>
              <w:rPr>
                <w:spacing w:val="-20"/>
              </w:rPr>
              <w:t xml:space="preserve"> </w:t>
            </w:r>
            <w:r>
              <w:t>proceso</w:t>
            </w:r>
          </w:p>
          <w:p w14:paraId="12F0A7F1" w14:textId="414F908C" w:rsidR="00FD5CD0" w:rsidRDefault="00FD5CD0" w:rsidP="00FD5CD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72" w:lineRule="exact"/>
              <w:ind w:left="307" w:right="136" w:hanging="193"/>
              <w:jc w:val="both"/>
            </w:pPr>
            <w:r w:rsidRPr="00FD5CD0">
              <w:rPr>
                <w:rFonts w:cs="Arial"/>
                <w:lang w:val="es-CO" w:eastAsia="es-MX"/>
              </w:rPr>
              <w:t>Realizar revisiones periódicas al Modelo de Seguridad y Privacidad de la Información (MSPI)</w:t>
            </w:r>
          </w:p>
        </w:tc>
      </w:tr>
      <w:tr w:rsidR="00FD5CD0" w14:paraId="6C12A6FD" w14:textId="77777777" w:rsidTr="00FD5CD0">
        <w:trPr>
          <w:trHeight w:val="1716"/>
        </w:trPr>
        <w:tc>
          <w:tcPr>
            <w:tcW w:w="1589" w:type="dxa"/>
            <w:vMerge/>
          </w:tcPr>
          <w:p w14:paraId="367274DF" w14:textId="77777777" w:rsidR="00FD5CD0" w:rsidRDefault="00FD5CD0" w:rsidP="00FD5CD0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377" w:type="dxa"/>
          </w:tcPr>
          <w:p w14:paraId="229D2263" w14:textId="77777777" w:rsidR="00FD5CD0" w:rsidRDefault="00FD5CD0" w:rsidP="00FD5CD0">
            <w:pPr>
              <w:pStyle w:val="TableParagraph"/>
              <w:rPr>
                <w:b/>
              </w:rPr>
            </w:pPr>
          </w:p>
          <w:p w14:paraId="013CE7CA" w14:textId="77777777" w:rsidR="00FD5CD0" w:rsidRDefault="00FD5CD0" w:rsidP="00FD5CD0">
            <w:pPr>
              <w:pStyle w:val="TableParagraph"/>
              <w:spacing w:before="4"/>
              <w:rPr>
                <w:b/>
              </w:rPr>
            </w:pPr>
          </w:p>
          <w:p w14:paraId="1894F039" w14:textId="77777777" w:rsidR="00FD5CD0" w:rsidRDefault="00FD5CD0" w:rsidP="00FD5CD0">
            <w:pPr>
              <w:pStyle w:val="TableParagraph"/>
              <w:spacing w:before="1"/>
              <w:ind w:left="114" w:right="204"/>
            </w:pPr>
          </w:p>
          <w:p w14:paraId="5FFA66D3" w14:textId="24D08B42" w:rsidR="00FD5CD0" w:rsidRDefault="00FD5CD0" w:rsidP="00FD5CD0">
            <w:pPr>
              <w:pStyle w:val="TableParagraph"/>
              <w:rPr>
                <w:b/>
              </w:rPr>
            </w:pPr>
            <w:r>
              <w:t>F</w:t>
            </w:r>
            <w:r w:rsidRPr="00BC5DB3">
              <w:t>uncionarios y colaboradores</w:t>
            </w:r>
            <w:r>
              <w:t xml:space="preserve"> de la CGN</w:t>
            </w:r>
          </w:p>
        </w:tc>
        <w:tc>
          <w:tcPr>
            <w:tcW w:w="4703" w:type="dxa"/>
          </w:tcPr>
          <w:p w14:paraId="6F7B2C11" w14:textId="77777777" w:rsidR="00FD5CD0" w:rsidRDefault="00FD5CD0" w:rsidP="00FD5CD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line="242" w:lineRule="auto"/>
              <w:ind w:left="307" w:right="91" w:hanging="193"/>
              <w:jc w:val="both"/>
            </w:pPr>
            <w:r w:rsidRPr="0001527D">
              <w:rPr>
                <w:rFonts w:cs="Arial"/>
                <w:lang w:val="es-CO" w:eastAsia="es-MX"/>
              </w:rPr>
              <w:t>Cumplir con las disposiciones establecidas</w:t>
            </w:r>
            <w:r>
              <w:rPr>
                <w:rFonts w:cs="Arial"/>
                <w:lang w:val="es-CO" w:eastAsia="es-MX"/>
              </w:rPr>
              <w:t xml:space="preserve"> en las políticas de seguridad de la información y seguridad digital</w:t>
            </w:r>
            <w:r>
              <w:t>.</w:t>
            </w:r>
          </w:p>
          <w:p w14:paraId="5F782786" w14:textId="77777777" w:rsidR="00FD5CD0" w:rsidRDefault="00FD5CD0" w:rsidP="00FD5CD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left="307" w:right="88" w:hanging="193"/>
              <w:jc w:val="both"/>
            </w:pPr>
            <w:r>
              <w:t>Velar por la protección de los activos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información</w:t>
            </w:r>
            <w:r>
              <w:rPr>
                <w:spacing w:val="-19"/>
              </w:rPr>
              <w:t xml:space="preserve"> </w:t>
            </w:r>
            <w:r>
              <w:t>del</w:t>
            </w:r>
            <w:r>
              <w:rPr>
                <w:spacing w:val="-20"/>
              </w:rPr>
              <w:t xml:space="preserve"> </w:t>
            </w:r>
            <w:r>
              <w:t>proceso</w:t>
            </w:r>
          </w:p>
          <w:p w14:paraId="2447A85C" w14:textId="51485881" w:rsidR="00FD5CD0" w:rsidRDefault="00FD5CD0" w:rsidP="00FD5CD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left="307" w:right="88" w:hanging="193"/>
              <w:jc w:val="both"/>
            </w:pPr>
            <w:r w:rsidRPr="00FD5CD0">
              <w:rPr>
                <w:rFonts w:cs="Arial"/>
                <w:lang w:val="es-CO" w:eastAsia="es-MX"/>
              </w:rPr>
              <w:t>Apoyar el mantenimiento y mejora continua del Sistema Integrado de Gestión Institucional (SGSI) en el área</w:t>
            </w:r>
          </w:p>
        </w:tc>
      </w:tr>
    </w:tbl>
    <w:p w14:paraId="5EECB031" w14:textId="77777777" w:rsidR="00005739" w:rsidRDefault="00005739">
      <w:pPr>
        <w:spacing w:line="259" w:lineRule="exact"/>
        <w:jc w:val="both"/>
        <w:sectPr w:rsidR="00005739">
          <w:headerReference w:type="default" r:id="rId7"/>
          <w:footerReference w:type="default" r:id="rId8"/>
          <w:pgSz w:w="12240" w:h="15840"/>
          <w:pgMar w:top="1400" w:right="1380" w:bottom="1840" w:left="1140" w:header="666" w:footer="1647" w:gutter="0"/>
          <w:cols w:space="720"/>
        </w:sectPr>
      </w:pPr>
    </w:p>
    <w:p w14:paraId="00A47894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7" w:name="_bookmark7"/>
      <w:bookmarkEnd w:id="7"/>
      <w:r>
        <w:lastRenderedPageBreak/>
        <w:t>Funciones</w:t>
      </w:r>
    </w:p>
    <w:p w14:paraId="40B26742" w14:textId="77777777" w:rsidR="00005739" w:rsidRDefault="00005739">
      <w:pPr>
        <w:pStyle w:val="Textoindependiente"/>
        <w:spacing w:before="2"/>
        <w:rPr>
          <w:b/>
          <w:sz w:val="27"/>
        </w:rPr>
      </w:pPr>
    </w:p>
    <w:p w14:paraId="1730303D" w14:textId="77777777" w:rsidR="00005739" w:rsidRDefault="00000000">
      <w:pPr>
        <w:spacing w:before="1"/>
        <w:ind w:left="101"/>
        <w:rPr>
          <w:b/>
        </w:rPr>
      </w:pPr>
      <w:r>
        <w:rPr>
          <w:b/>
        </w:rPr>
        <w:t>Comité</w:t>
      </w:r>
      <w:r>
        <w:rPr>
          <w:b/>
          <w:spacing w:val="-3"/>
        </w:rPr>
        <w:t xml:space="preserve"> </w:t>
      </w:r>
      <w:r>
        <w:rPr>
          <w:b/>
        </w:rPr>
        <w:t>Institucional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Gestión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Desempeño</w:t>
      </w:r>
    </w:p>
    <w:p w14:paraId="2EB74A43" w14:textId="77777777" w:rsidR="00005739" w:rsidRDefault="00005739">
      <w:pPr>
        <w:pStyle w:val="Textoindependiente"/>
        <w:spacing w:before="4"/>
        <w:rPr>
          <w:b/>
          <w:sz w:val="28"/>
        </w:rPr>
      </w:pPr>
    </w:p>
    <w:p w14:paraId="48A8A55C" w14:textId="77777777" w:rsidR="00005739" w:rsidRDefault="00000000">
      <w:pPr>
        <w:pStyle w:val="Textoindependiente"/>
        <w:spacing w:line="276" w:lineRule="auto"/>
        <w:ind w:left="101" w:right="220"/>
        <w:jc w:val="both"/>
      </w:pP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privacidad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desarrolladas</w:t>
      </w:r>
      <w:r>
        <w:rPr>
          <w:spacing w:val="-15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Comité</w:t>
      </w:r>
      <w:r>
        <w:rPr>
          <w:spacing w:val="-14"/>
        </w:rPr>
        <w:t xml:space="preserve"> </w:t>
      </w:r>
      <w:r>
        <w:t>Institucional</w:t>
      </w:r>
      <w:r>
        <w:rPr>
          <w:spacing w:val="-7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193 del</w:t>
      </w:r>
      <w:r>
        <w:rPr>
          <w:spacing w:val="-4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-5"/>
        </w:rPr>
        <w:t xml:space="preserve"> </w:t>
      </w:r>
      <w:r>
        <w:t>2019.</w:t>
      </w:r>
    </w:p>
    <w:p w14:paraId="08DC9D08" w14:textId="77777777" w:rsidR="00005739" w:rsidRDefault="00005739">
      <w:pPr>
        <w:pStyle w:val="Textoindependiente"/>
        <w:spacing w:before="7"/>
        <w:rPr>
          <w:sz w:val="25"/>
        </w:rPr>
      </w:pPr>
    </w:p>
    <w:p w14:paraId="1280F0E2" w14:textId="77777777" w:rsidR="00005739" w:rsidRDefault="00000000">
      <w:pPr>
        <w:ind w:left="101"/>
        <w:rPr>
          <w:b/>
        </w:rPr>
      </w:pPr>
      <w:r>
        <w:rPr>
          <w:b/>
        </w:rPr>
        <w:t>Alta</w:t>
      </w:r>
      <w:r>
        <w:rPr>
          <w:b/>
          <w:spacing w:val="-5"/>
        </w:rPr>
        <w:t xml:space="preserve"> </w:t>
      </w:r>
      <w:r>
        <w:rPr>
          <w:b/>
        </w:rPr>
        <w:t>Dirección</w:t>
      </w:r>
    </w:p>
    <w:p w14:paraId="77A5D1AF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78"/>
        <w:ind w:hanging="361"/>
      </w:pPr>
      <w:r>
        <w:t>Aprobar</w:t>
      </w:r>
      <w:r>
        <w:rPr>
          <w:spacing w:val="-3"/>
        </w:rPr>
        <w:t xml:space="preserve"> </w:t>
      </w:r>
      <w:r>
        <w:t>anualmente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cuando se</w:t>
      </w:r>
      <w:r>
        <w:rPr>
          <w:spacing w:val="-1"/>
        </w:rPr>
        <w:t xml:space="preserve"> </w:t>
      </w:r>
      <w:r>
        <w:t>requiera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PTRSPI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CGN.</w:t>
      </w:r>
    </w:p>
    <w:p w14:paraId="2F6A20A2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45" w:line="266" w:lineRule="auto"/>
        <w:ind w:right="441"/>
      </w:pPr>
      <w:r>
        <w:t>Aprobar los objetivos de seguridad de la información, los cuales estarán</w:t>
      </w:r>
      <w:r>
        <w:rPr>
          <w:spacing w:val="-75"/>
        </w:rPr>
        <w:t xml:space="preserve"> </w:t>
      </w:r>
      <w:r>
        <w:t>alineados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estratégicos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entidad.</w:t>
      </w:r>
    </w:p>
    <w:p w14:paraId="1572BCA6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  <w:tab w:val="left" w:pos="2417"/>
          <w:tab w:val="left" w:pos="2760"/>
          <w:tab w:val="left" w:pos="3927"/>
          <w:tab w:val="left" w:pos="4347"/>
          <w:tab w:val="left" w:pos="6075"/>
          <w:tab w:val="left" w:pos="7443"/>
          <w:tab w:val="left" w:pos="8200"/>
          <w:tab w:val="left" w:pos="8625"/>
        </w:tabs>
        <w:spacing w:before="20" w:line="266" w:lineRule="auto"/>
        <w:ind w:right="317"/>
      </w:pPr>
      <w:r>
        <w:t>Asignar</w:t>
      </w:r>
      <w:r>
        <w:tab/>
        <w:t>y</w:t>
      </w:r>
      <w:r>
        <w:tab/>
        <w:t>aprobar</w:t>
      </w:r>
      <w:r>
        <w:tab/>
        <w:t>el</w:t>
      </w:r>
      <w:r>
        <w:tab/>
        <w:t>presupuesto</w:t>
      </w:r>
      <w:r>
        <w:tab/>
        <w:t>necesario</w:t>
      </w:r>
      <w:r>
        <w:tab/>
        <w:t>para</w:t>
      </w:r>
      <w:r>
        <w:tab/>
        <w:t>el</w:t>
      </w:r>
      <w:r>
        <w:tab/>
      </w:r>
      <w:r>
        <w:rPr>
          <w:spacing w:val="-1"/>
        </w:rPr>
        <w:t>normal</w:t>
      </w:r>
      <w:r>
        <w:rPr>
          <w:spacing w:val="-75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SGSI.</w:t>
      </w:r>
    </w:p>
    <w:p w14:paraId="6DBBDEF4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25" w:line="266" w:lineRule="auto"/>
        <w:ind w:right="328"/>
      </w:pPr>
      <w:r>
        <w:t>Proporcionar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necesarios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5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del SGSI.</w:t>
      </w:r>
    </w:p>
    <w:p w14:paraId="5B652EC0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22" w:line="266" w:lineRule="auto"/>
        <w:ind w:right="1014"/>
      </w:pPr>
      <w:r>
        <w:t>Promover activamente una cultura de seguridad y privacidad de la</w:t>
      </w:r>
      <w:r>
        <w:rPr>
          <w:spacing w:val="-75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basada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mitigación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entidad.</w:t>
      </w:r>
    </w:p>
    <w:p w14:paraId="53BF5C2F" w14:textId="77777777" w:rsidR="00005739" w:rsidRDefault="00005739">
      <w:pPr>
        <w:pStyle w:val="Textoindependiente"/>
        <w:spacing w:before="7"/>
        <w:rPr>
          <w:sz w:val="28"/>
        </w:rPr>
      </w:pPr>
    </w:p>
    <w:p w14:paraId="6F404825" w14:textId="77777777" w:rsidR="00005739" w:rsidRDefault="00000000">
      <w:pPr>
        <w:ind w:left="101"/>
        <w:rPr>
          <w:b/>
        </w:rPr>
      </w:pPr>
      <w:r>
        <w:rPr>
          <w:b/>
          <w:spacing w:val="-1"/>
        </w:rPr>
        <w:t>Oficial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Seguridad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quien</w:t>
      </w:r>
      <w:r>
        <w:rPr>
          <w:b/>
          <w:spacing w:val="-2"/>
        </w:rPr>
        <w:t xml:space="preserve"> </w:t>
      </w:r>
      <w:r>
        <w:rPr>
          <w:b/>
        </w:rPr>
        <w:t>haga</w:t>
      </w:r>
      <w:r>
        <w:rPr>
          <w:b/>
          <w:spacing w:val="-2"/>
        </w:rPr>
        <w:t xml:space="preserve"> </w:t>
      </w:r>
      <w:r>
        <w:rPr>
          <w:b/>
        </w:rPr>
        <w:t>sus veces</w:t>
      </w:r>
      <w:r>
        <w:rPr>
          <w:b/>
          <w:spacing w:val="-18"/>
        </w:rPr>
        <w:t xml:space="preserve"> </w:t>
      </w:r>
      <w:r>
        <w:rPr>
          <w:b/>
        </w:rPr>
        <w:t>(resolución</w:t>
      </w:r>
      <w:r>
        <w:rPr>
          <w:b/>
          <w:spacing w:val="-1"/>
        </w:rPr>
        <w:t xml:space="preserve"> </w:t>
      </w:r>
      <w:r>
        <w:rPr>
          <w:b/>
        </w:rPr>
        <w:t>2023):</w:t>
      </w:r>
    </w:p>
    <w:p w14:paraId="101CA1D0" w14:textId="77777777" w:rsidR="00005739" w:rsidRDefault="00005739">
      <w:pPr>
        <w:pStyle w:val="Textoindependiente"/>
        <w:spacing w:before="5"/>
        <w:rPr>
          <w:b/>
          <w:sz w:val="29"/>
        </w:rPr>
      </w:pPr>
    </w:p>
    <w:p w14:paraId="35787178" w14:textId="77777777" w:rsidR="00005739" w:rsidRDefault="00000000">
      <w:pPr>
        <w:pStyle w:val="Textoindependiente"/>
        <w:ind w:left="101"/>
      </w:pPr>
      <w:r>
        <w:t>Tiene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administrador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SGSI y</w:t>
      </w:r>
      <w:r>
        <w:rPr>
          <w:spacing w:val="-3"/>
        </w:rPr>
        <w:t xml:space="preserve"> </w:t>
      </w:r>
      <w:r>
        <w:t>es el</w:t>
      </w:r>
      <w:r>
        <w:rPr>
          <w:spacing w:val="-2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de:</w:t>
      </w:r>
    </w:p>
    <w:p w14:paraId="68A5D851" w14:textId="77777777" w:rsidR="00005739" w:rsidRDefault="00005739">
      <w:pPr>
        <w:pStyle w:val="Textoindependiente"/>
        <w:spacing w:before="3"/>
        <w:rPr>
          <w:sz w:val="29"/>
        </w:rPr>
      </w:pPr>
    </w:p>
    <w:p w14:paraId="3D687F75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1"/>
          <w:tab w:val="left" w:pos="1292"/>
        </w:tabs>
        <w:spacing w:before="1" w:line="266" w:lineRule="auto"/>
        <w:ind w:left="1291" w:right="233" w:hanging="363"/>
      </w:pPr>
      <w:r>
        <w:t>Realizar</w:t>
      </w:r>
      <w:r>
        <w:rPr>
          <w:spacing w:val="25"/>
        </w:rPr>
        <w:t xml:space="preserve"> </w:t>
      </w:r>
      <w:r>
        <w:t>seguimiento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lineamientos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políticas</w:t>
      </w:r>
      <w:r>
        <w:rPr>
          <w:spacing w:val="26"/>
        </w:rPr>
        <w:t xml:space="preserve"> </w:t>
      </w:r>
      <w:r>
        <w:t>del</w:t>
      </w:r>
      <w:r>
        <w:rPr>
          <w:spacing w:val="-74"/>
        </w:rPr>
        <w:t xml:space="preserve"> </w:t>
      </w:r>
      <w:r>
        <w:t>SGSI.</w:t>
      </w:r>
    </w:p>
    <w:p w14:paraId="3C6B4194" w14:textId="5097D3C4" w:rsidR="00005739" w:rsidRDefault="00000000" w:rsidP="006579AD">
      <w:pPr>
        <w:pStyle w:val="Prrafodelista"/>
        <w:numPr>
          <w:ilvl w:val="0"/>
          <w:numId w:val="4"/>
        </w:numPr>
        <w:tabs>
          <w:tab w:val="left" w:pos="1291"/>
          <w:tab w:val="left" w:pos="1292"/>
        </w:tabs>
        <w:spacing w:before="146" w:line="266" w:lineRule="auto"/>
        <w:ind w:left="1291" w:right="224" w:hanging="363"/>
        <w:jc w:val="both"/>
      </w:pPr>
      <w:r>
        <w:t>Revisar</w:t>
      </w:r>
      <w:r w:rsidRPr="006579AD">
        <w:rPr>
          <w:spacing w:val="38"/>
        </w:rPr>
        <w:t xml:space="preserve"> </w:t>
      </w:r>
      <w:r>
        <w:t>y</w:t>
      </w:r>
      <w:r w:rsidRPr="006579AD">
        <w:rPr>
          <w:spacing w:val="38"/>
        </w:rPr>
        <w:t xml:space="preserve"> </w:t>
      </w:r>
      <w:r>
        <w:t>proponer</w:t>
      </w:r>
      <w:r w:rsidRPr="006579AD">
        <w:rPr>
          <w:spacing w:val="38"/>
        </w:rPr>
        <w:t xml:space="preserve"> </w:t>
      </w:r>
      <w:r>
        <w:t>las</w:t>
      </w:r>
      <w:r w:rsidRPr="006579AD">
        <w:rPr>
          <w:spacing w:val="38"/>
        </w:rPr>
        <w:t xml:space="preserve"> </w:t>
      </w:r>
      <w:r>
        <w:t>políticas,</w:t>
      </w:r>
      <w:r w:rsidRPr="006579AD">
        <w:rPr>
          <w:spacing w:val="40"/>
        </w:rPr>
        <w:t xml:space="preserve"> </w:t>
      </w:r>
      <w:r>
        <w:t>planes,</w:t>
      </w:r>
      <w:r w:rsidRPr="006579AD">
        <w:rPr>
          <w:spacing w:val="37"/>
        </w:rPr>
        <w:t xml:space="preserve"> </w:t>
      </w:r>
      <w:r>
        <w:t>programas,</w:t>
      </w:r>
      <w:r w:rsidRPr="006579AD">
        <w:rPr>
          <w:spacing w:val="40"/>
        </w:rPr>
        <w:t xml:space="preserve"> </w:t>
      </w:r>
      <w:r>
        <w:t>procedimientos</w:t>
      </w:r>
      <w:r w:rsidRPr="006579AD">
        <w:rPr>
          <w:spacing w:val="40"/>
        </w:rPr>
        <w:t xml:space="preserve"> </w:t>
      </w:r>
      <w:r>
        <w:t>en</w:t>
      </w:r>
      <w:r w:rsidRPr="006579AD">
        <w:rPr>
          <w:spacing w:val="-75"/>
        </w:rPr>
        <w:t xml:space="preserve"> </w:t>
      </w:r>
      <w:r>
        <w:t>materia</w:t>
      </w:r>
      <w:r w:rsidRPr="006579AD">
        <w:rPr>
          <w:spacing w:val="8"/>
        </w:rPr>
        <w:t xml:space="preserve"> </w:t>
      </w:r>
      <w:r>
        <w:t>de</w:t>
      </w:r>
      <w:r w:rsidRPr="006579AD">
        <w:rPr>
          <w:spacing w:val="10"/>
        </w:rPr>
        <w:t xml:space="preserve"> </w:t>
      </w:r>
      <w:r>
        <w:t>seguridad</w:t>
      </w:r>
      <w:r w:rsidRPr="006579AD">
        <w:rPr>
          <w:spacing w:val="9"/>
        </w:rPr>
        <w:t xml:space="preserve"> </w:t>
      </w:r>
      <w:r>
        <w:t>de</w:t>
      </w:r>
      <w:r w:rsidRPr="006579AD">
        <w:rPr>
          <w:spacing w:val="10"/>
        </w:rPr>
        <w:t xml:space="preserve"> </w:t>
      </w:r>
      <w:r>
        <w:t>la</w:t>
      </w:r>
      <w:r w:rsidRPr="006579AD">
        <w:rPr>
          <w:spacing w:val="10"/>
        </w:rPr>
        <w:t xml:space="preserve"> </w:t>
      </w:r>
      <w:r>
        <w:t>información</w:t>
      </w:r>
      <w:r w:rsidRPr="006579AD">
        <w:rPr>
          <w:spacing w:val="11"/>
        </w:rPr>
        <w:t xml:space="preserve"> </w:t>
      </w:r>
      <w:r>
        <w:t>y</w:t>
      </w:r>
      <w:r w:rsidRPr="006579AD">
        <w:rPr>
          <w:spacing w:val="8"/>
        </w:rPr>
        <w:t xml:space="preserve"> </w:t>
      </w:r>
      <w:r>
        <w:t>seguridad</w:t>
      </w:r>
      <w:r w:rsidRPr="006579AD">
        <w:rPr>
          <w:spacing w:val="12"/>
        </w:rPr>
        <w:t xml:space="preserve"> </w:t>
      </w:r>
      <w:r>
        <w:t>digital</w:t>
      </w:r>
      <w:r w:rsidRPr="006579AD">
        <w:rPr>
          <w:spacing w:val="14"/>
        </w:rPr>
        <w:t xml:space="preserve"> </w:t>
      </w:r>
      <w:r>
        <w:t>para</w:t>
      </w:r>
      <w:r w:rsidRPr="006579AD">
        <w:rPr>
          <w:spacing w:val="9"/>
        </w:rPr>
        <w:t xml:space="preserve"> </w:t>
      </w:r>
      <w:r>
        <w:t>la</w:t>
      </w:r>
      <w:r w:rsidR="006579AD">
        <w:t xml:space="preserve"> </w:t>
      </w:r>
      <w:r>
        <w:t>aplicación</w:t>
      </w:r>
      <w:r w:rsidRPr="006579AD">
        <w:rPr>
          <w:spacing w:val="-3"/>
        </w:rPr>
        <w:t xml:space="preserve"> </w:t>
      </w:r>
      <w:r>
        <w:t>de</w:t>
      </w:r>
      <w:r w:rsidRPr="006579AD">
        <w:rPr>
          <w:spacing w:val="-1"/>
        </w:rPr>
        <w:t xml:space="preserve"> </w:t>
      </w:r>
      <w:r>
        <w:t>controles</w:t>
      </w:r>
      <w:r w:rsidRPr="006579AD">
        <w:rPr>
          <w:spacing w:val="-1"/>
        </w:rPr>
        <w:t xml:space="preserve"> </w:t>
      </w:r>
      <w:r>
        <w:t>en</w:t>
      </w:r>
      <w:r w:rsidRPr="006579AD">
        <w:rPr>
          <w:spacing w:val="-2"/>
        </w:rPr>
        <w:t xml:space="preserve"> </w:t>
      </w:r>
      <w:r>
        <w:t>el sistema.</w:t>
      </w:r>
    </w:p>
    <w:p w14:paraId="79BFB144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2"/>
        </w:tabs>
        <w:spacing w:before="41" w:line="266" w:lineRule="auto"/>
        <w:ind w:left="1291" w:right="221" w:hanging="363"/>
        <w:jc w:val="both"/>
      </w:pPr>
      <w:r>
        <w:t>Realizar revisiones periódicas al PTRSPI y definir acciones para la mejora</w:t>
      </w:r>
      <w:r>
        <w:rPr>
          <w:spacing w:val="1"/>
        </w:rPr>
        <w:t xml:space="preserve"> </w:t>
      </w:r>
      <w:r>
        <w:t>continua.</w:t>
      </w:r>
    </w:p>
    <w:p w14:paraId="4A006A20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2"/>
        </w:tabs>
        <w:spacing w:before="13" w:line="271" w:lineRule="auto"/>
        <w:ind w:left="1291" w:right="223" w:hanging="363"/>
        <w:jc w:val="both"/>
      </w:pPr>
      <w:r>
        <w:t>Asegurar el cumplimiento de las políticas, normas, procedimientos, y</w:t>
      </w:r>
      <w:r>
        <w:rPr>
          <w:spacing w:val="1"/>
        </w:rPr>
        <w:t xml:space="preserve"> </w:t>
      </w:r>
      <w:r>
        <w:t>demás</w:t>
      </w:r>
      <w:r>
        <w:rPr>
          <w:spacing w:val="-17"/>
        </w:rPr>
        <w:t xml:space="preserve"> </w:t>
      </w:r>
      <w:r>
        <w:t>lineamientos</w:t>
      </w:r>
      <w:r>
        <w:rPr>
          <w:spacing w:val="-16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materia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seguridad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seguridad</w:t>
      </w:r>
      <w:r>
        <w:rPr>
          <w:spacing w:val="-75"/>
        </w:rPr>
        <w:t xml:space="preserve"> </w:t>
      </w:r>
      <w:r>
        <w:t>digital.</w:t>
      </w:r>
    </w:p>
    <w:p w14:paraId="0CF4212C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2"/>
        </w:tabs>
        <w:spacing w:before="5" w:line="266" w:lineRule="auto"/>
        <w:ind w:left="1291" w:right="223" w:hanging="363"/>
        <w:jc w:val="both"/>
      </w:pPr>
      <w:r>
        <w:t>Gestionar el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 privacidad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controlar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 tratamiento</w:t>
      </w:r>
      <w:r>
        <w:rPr>
          <w:spacing w:val="-1"/>
        </w:rPr>
        <w:t xml:space="preserve"> </w:t>
      </w:r>
      <w:r>
        <w:t>establecidas.</w:t>
      </w:r>
    </w:p>
    <w:p w14:paraId="0CA95CC5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2"/>
        </w:tabs>
        <w:spacing w:before="12"/>
        <w:ind w:left="1291" w:hanging="363"/>
        <w:jc w:val="both"/>
      </w:pPr>
      <w:r>
        <w:t>Definición</w:t>
      </w:r>
      <w:r>
        <w:rPr>
          <w:spacing w:val="-4"/>
        </w:rPr>
        <w:t xml:space="preserve"> </w:t>
      </w:r>
      <w:r>
        <w:t>de indicadores y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seguimiento.</w:t>
      </w:r>
    </w:p>
    <w:p w14:paraId="5858A57E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2"/>
        </w:tabs>
        <w:spacing w:before="35"/>
        <w:ind w:left="1291" w:hanging="363"/>
        <w:jc w:val="both"/>
      </w:pPr>
      <w:r>
        <w:t>Gestionar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activos de</w:t>
      </w:r>
      <w:r>
        <w:rPr>
          <w:spacing w:val="-1"/>
        </w:rPr>
        <w:t xml:space="preserve"> </w:t>
      </w:r>
      <w:r>
        <w:t>información.</w:t>
      </w:r>
    </w:p>
    <w:p w14:paraId="05E131C9" w14:textId="77777777" w:rsidR="00FD5CD0" w:rsidRDefault="00FD5CD0" w:rsidP="00FD5CD0">
      <w:pPr>
        <w:keepNext/>
        <w:widowControl/>
        <w:autoSpaceDE/>
        <w:autoSpaceDN/>
        <w:ind w:left="129" w:right="107"/>
        <w:jc w:val="both"/>
        <w:rPr>
          <w:b/>
        </w:rPr>
      </w:pPr>
      <w:r w:rsidRPr="00BD1A4A">
        <w:rPr>
          <w:b/>
        </w:rPr>
        <w:lastRenderedPageBreak/>
        <w:t>Equipo operativo de apoyo para el Oficial de Seguridad y Privacidad de la Información</w:t>
      </w:r>
      <w:r>
        <w:rPr>
          <w:b/>
        </w:rPr>
        <w:t>:</w:t>
      </w:r>
    </w:p>
    <w:p w14:paraId="2B3FADBC" w14:textId="77777777" w:rsidR="00FD5CD0" w:rsidRDefault="00FD5CD0" w:rsidP="00FD5CD0">
      <w:pPr>
        <w:keepNext/>
        <w:widowControl/>
        <w:autoSpaceDE/>
        <w:autoSpaceDN/>
        <w:ind w:left="129" w:right="107"/>
        <w:jc w:val="both"/>
        <w:rPr>
          <w:b/>
        </w:rPr>
      </w:pPr>
    </w:p>
    <w:p w14:paraId="44F8C43D" w14:textId="77777777" w:rsidR="00FD5CD0" w:rsidRDefault="00FD5CD0" w:rsidP="00FD5CD0">
      <w:pPr>
        <w:pStyle w:val="Textoindependiente"/>
        <w:ind w:left="101"/>
        <w:rPr>
          <w:spacing w:val="-5"/>
        </w:rPr>
      </w:pP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rol</w:t>
      </w:r>
      <w:r>
        <w:rPr>
          <w:spacing w:val="-4"/>
        </w:rPr>
        <w:t xml:space="preserve"> </w:t>
      </w:r>
      <w:r>
        <w:t>de apoyar al oficial de seguridad de la información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168D21D1" w14:textId="77777777" w:rsidR="00FD5CD0" w:rsidRDefault="00FD5CD0" w:rsidP="00FD5CD0">
      <w:pPr>
        <w:pStyle w:val="Textoindependiente"/>
        <w:ind w:left="101"/>
        <w:rPr>
          <w:spacing w:val="-5"/>
        </w:rPr>
      </w:pPr>
    </w:p>
    <w:p w14:paraId="3F57179B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Notificar al Oficial de Seguridad y Privacidad de la Información los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incidentes de seguridad de la información que se registren en los sistemas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de información de la Contaduría General de la Nación.</w:t>
      </w:r>
    </w:p>
    <w:p w14:paraId="0B31767E" w14:textId="77777777" w:rsidR="00FD5CD0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Informar al Oficial de Seguridad y Privacidad de la Información los riesgos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 xml:space="preserve">cibernéticos de seguridad de la información que se identifiquen </w:t>
      </w:r>
      <w:r>
        <w:rPr>
          <w:rFonts w:cs="Arial"/>
          <w:lang w:val="es-CO" w:eastAsia="es-MX"/>
        </w:rPr>
        <w:t xml:space="preserve">en </w:t>
      </w:r>
      <w:r w:rsidRPr="002D4141">
        <w:rPr>
          <w:rFonts w:cs="Arial"/>
          <w:lang w:val="es-CO" w:eastAsia="es-MX"/>
        </w:rPr>
        <w:t>los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sistemas de información de la Contaduría General de la Nación; previa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revisión de los diagnósticos del estado de la seguridad y privacidad de la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información.</w:t>
      </w:r>
    </w:p>
    <w:p w14:paraId="039B89CE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Recomendar la aplicación de políticas y procedimientos de seguridad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la información en la operación de los procesos que lo requieran por su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especificidad.</w:t>
      </w:r>
    </w:p>
    <w:p w14:paraId="01026900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Realizar revisiones periódicas al Modelo de Seguridad y Privacidad de la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 xml:space="preserve">Información </w:t>
      </w:r>
      <w:r>
        <w:rPr>
          <w:rFonts w:cs="Arial"/>
          <w:lang w:val="es-CO" w:eastAsia="es-MX"/>
        </w:rPr>
        <w:t>(</w:t>
      </w:r>
      <w:r w:rsidRPr="002D4141">
        <w:rPr>
          <w:rFonts w:cs="Arial"/>
          <w:lang w:val="es-CO" w:eastAsia="es-MX"/>
        </w:rPr>
        <w:t>MSPI</w:t>
      </w:r>
      <w:r>
        <w:rPr>
          <w:rFonts w:cs="Arial"/>
          <w:lang w:val="es-CO" w:eastAsia="es-MX"/>
        </w:rPr>
        <w:t>)</w:t>
      </w:r>
      <w:r w:rsidRPr="002D4141">
        <w:rPr>
          <w:rFonts w:cs="Arial"/>
          <w:lang w:val="es-CO" w:eastAsia="es-MX"/>
        </w:rPr>
        <w:t xml:space="preserve"> (por lo menos una vez al año) y</w:t>
      </w:r>
      <w:r>
        <w:rPr>
          <w:rFonts w:cs="Arial"/>
          <w:lang w:val="es-CO" w:eastAsia="es-MX"/>
        </w:rPr>
        <w:t>,</w:t>
      </w:r>
      <w:r w:rsidRPr="002D4141">
        <w:rPr>
          <w:rFonts w:cs="Arial"/>
          <w:lang w:val="es-CO" w:eastAsia="es-MX"/>
        </w:rPr>
        <w:t xml:space="preserve"> según los resultados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de esta revisión</w:t>
      </w:r>
      <w:r>
        <w:rPr>
          <w:rFonts w:cs="Arial"/>
          <w:lang w:val="es-CO" w:eastAsia="es-MX"/>
        </w:rPr>
        <w:t>,</w:t>
      </w:r>
      <w:r w:rsidRPr="002D4141">
        <w:rPr>
          <w:rFonts w:cs="Arial"/>
          <w:lang w:val="es-CO" w:eastAsia="es-MX"/>
        </w:rPr>
        <w:t xml:space="preserve"> definir las acciones pertinentes</w:t>
      </w:r>
      <w:r>
        <w:rPr>
          <w:rFonts w:cs="Arial"/>
          <w:lang w:val="es-CO" w:eastAsia="es-MX"/>
        </w:rPr>
        <w:t>.</w:t>
      </w:r>
    </w:p>
    <w:p w14:paraId="5482CB36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Informar el avance de actividades del plan de seguridad y privacidad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la información y seguridad digital.</w:t>
      </w:r>
    </w:p>
    <w:p w14:paraId="38BAC8E3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>Brindar apoyo a los procesos de la entidad en la identificación, clasificación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y valoración de activos de información y tratamiento de riesgos de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seguridad de la información y</w:t>
      </w:r>
      <w:r>
        <w:rPr>
          <w:rFonts w:cs="Arial"/>
          <w:lang w:val="es-CO" w:eastAsia="es-MX"/>
        </w:rPr>
        <w:t xml:space="preserve"> seguridad</w:t>
      </w:r>
      <w:r w:rsidRPr="002D4141">
        <w:rPr>
          <w:rFonts w:cs="Arial"/>
          <w:lang w:val="es-CO" w:eastAsia="es-MX"/>
        </w:rPr>
        <w:t xml:space="preserve"> digital</w:t>
      </w:r>
      <w:r>
        <w:rPr>
          <w:rFonts w:cs="Arial"/>
          <w:lang w:val="es-CO" w:eastAsia="es-MX"/>
        </w:rPr>
        <w:t>.</w:t>
      </w:r>
    </w:p>
    <w:p w14:paraId="70B96B7A" w14:textId="77777777" w:rsidR="00FD5CD0" w:rsidRPr="002D4141" w:rsidRDefault="00FD5CD0" w:rsidP="00FD5CD0">
      <w:pPr>
        <w:pStyle w:val="Prrafodelista"/>
        <w:numPr>
          <w:ilvl w:val="0"/>
          <w:numId w:val="13"/>
        </w:numPr>
        <w:tabs>
          <w:tab w:val="left" w:pos="709"/>
        </w:tabs>
        <w:ind w:left="709" w:right="222" w:hanging="283"/>
        <w:jc w:val="both"/>
        <w:rPr>
          <w:rFonts w:cs="Arial"/>
          <w:lang w:val="es-CO" w:eastAsia="es-MX"/>
        </w:rPr>
      </w:pPr>
      <w:r w:rsidRPr="002D4141">
        <w:rPr>
          <w:rFonts w:cs="Arial"/>
          <w:lang w:val="es-CO" w:eastAsia="es-MX"/>
        </w:rPr>
        <w:t xml:space="preserve">Proponer y coordinar actividades del plan de formación y </w:t>
      </w:r>
      <w:r>
        <w:rPr>
          <w:rFonts w:cs="Arial"/>
          <w:lang w:val="es-CO" w:eastAsia="es-MX"/>
        </w:rPr>
        <w:t xml:space="preserve">sensibilización </w:t>
      </w:r>
      <w:r w:rsidRPr="002D4141">
        <w:rPr>
          <w:rFonts w:cs="Arial"/>
          <w:lang w:val="es-CO" w:eastAsia="es-MX"/>
        </w:rPr>
        <w:t>de la entidad en los temas de seguridad de la información y evaluar su</w:t>
      </w:r>
      <w:r>
        <w:rPr>
          <w:rFonts w:cs="Arial"/>
          <w:lang w:val="es-CO" w:eastAsia="es-MX"/>
        </w:rPr>
        <w:t xml:space="preserve"> </w:t>
      </w:r>
      <w:r w:rsidRPr="002D4141">
        <w:rPr>
          <w:rFonts w:cs="Arial"/>
          <w:lang w:val="es-CO" w:eastAsia="es-MX"/>
        </w:rPr>
        <w:t>resultado cuando aplique.</w:t>
      </w:r>
    </w:p>
    <w:p w14:paraId="0CF09DC4" w14:textId="77777777" w:rsidR="00FD5CD0" w:rsidRDefault="00FD5CD0">
      <w:pPr>
        <w:ind w:left="101"/>
        <w:rPr>
          <w:b/>
        </w:rPr>
      </w:pPr>
    </w:p>
    <w:p w14:paraId="1522BCDC" w14:textId="53B975FF" w:rsidR="00005739" w:rsidRDefault="00000000">
      <w:pPr>
        <w:ind w:left="101"/>
        <w:rPr>
          <w:b/>
        </w:rPr>
      </w:pPr>
      <w:r>
        <w:rPr>
          <w:b/>
        </w:rPr>
        <w:t>Líderes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procesos:</w:t>
      </w:r>
    </w:p>
    <w:p w14:paraId="70B3EE07" w14:textId="77777777" w:rsidR="00005739" w:rsidRDefault="00005739">
      <w:pPr>
        <w:pStyle w:val="Textoindependiente"/>
        <w:spacing w:before="4"/>
        <w:rPr>
          <w:b/>
          <w:sz w:val="29"/>
        </w:rPr>
      </w:pPr>
    </w:p>
    <w:p w14:paraId="41BF85E4" w14:textId="77777777" w:rsidR="00005739" w:rsidRDefault="00000000">
      <w:pPr>
        <w:pStyle w:val="Textoindependiente"/>
        <w:spacing w:line="276" w:lineRule="auto"/>
        <w:ind w:left="101"/>
      </w:pPr>
      <w:r>
        <w:t>El</w:t>
      </w:r>
      <w:r>
        <w:rPr>
          <w:spacing w:val="-3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líderes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PTRSPI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fundamental,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que</w:t>
      </w:r>
      <w:r>
        <w:rPr>
          <w:spacing w:val="-7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de:</w:t>
      </w:r>
    </w:p>
    <w:p w14:paraId="37CA771E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" w:line="266" w:lineRule="auto"/>
        <w:ind w:right="224"/>
      </w:pPr>
      <w:r>
        <w:t>Aceptar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responsabilidad</w:t>
      </w:r>
      <w:r>
        <w:rPr>
          <w:spacing w:val="15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dueños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activos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-74"/>
        </w:rPr>
        <w:t xml:space="preserve"> </w:t>
      </w:r>
      <w:r>
        <w:t>del proceso</w:t>
      </w:r>
    </w:p>
    <w:p w14:paraId="6D4893BC" w14:textId="78D6DCC4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0" w:line="266" w:lineRule="auto"/>
        <w:ind w:right="225"/>
      </w:pPr>
      <w:r>
        <w:t>Realizar</w:t>
      </w:r>
      <w:r>
        <w:rPr>
          <w:spacing w:val="-16"/>
        </w:rPr>
        <w:t xml:space="preserve"> </w:t>
      </w:r>
      <w:r>
        <w:t>seguimiento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ejecución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planes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riesgos</w:t>
      </w:r>
      <w:r>
        <w:rPr>
          <w:spacing w:val="-7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información</w:t>
      </w:r>
      <w:r>
        <w:rPr>
          <w:spacing w:val="2"/>
        </w:rPr>
        <w:t xml:space="preserve"> </w:t>
      </w:r>
      <w:r w:rsidR="00FD5CD0">
        <w:rPr>
          <w:spacing w:val="2"/>
        </w:rPr>
        <w:t xml:space="preserve">y seguridad digital </w:t>
      </w:r>
      <w:r>
        <w:t>del proceso.</w:t>
      </w:r>
    </w:p>
    <w:p w14:paraId="14588B56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3"/>
        <w:ind w:hanging="361"/>
      </w:pPr>
      <w:r>
        <w:t>Actualización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información.</w:t>
      </w:r>
    </w:p>
    <w:p w14:paraId="23E6156C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33" w:line="266" w:lineRule="auto"/>
        <w:ind w:left="1291" w:right="233" w:hanging="363"/>
      </w:pPr>
      <w:r>
        <w:t>Revisión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procedimientos,</w:t>
      </w:r>
      <w:r>
        <w:rPr>
          <w:spacing w:val="27"/>
        </w:rPr>
        <w:t xml:space="preserve"> </w:t>
      </w:r>
      <w:r>
        <w:t>controles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políticas</w:t>
      </w:r>
      <w:r>
        <w:rPr>
          <w:spacing w:val="24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t>SGSI.</w:t>
      </w:r>
    </w:p>
    <w:p w14:paraId="4CD08608" w14:textId="77777777" w:rsidR="00005739" w:rsidRDefault="00005739">
      <w:pPr>
        <w:pStyle w:val="Textoindependiente"/>
        <w:spacing w:before="10"/>
        <w:rPr>
          <w:sz w:val="34"/>
        </w:rPr>
      </w:pPr>
    </w:p>
    <w:p w14:paraId="76B2CAC7" w14:textId="77777777" w:rsidR="00005739" w:rsidRDefault="00000000">
      <w:pPr>
        <w:spacing w:before="1"/>
        <w:ind w:left="101"/>
        <w:rPr>
          <w:b/>
        </w:rPr>
      </w:pPr>
      <w:r>
        <w:rPr>
          <w:b/>
        </w:rPr>
        <w:t>Coordinador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GIT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Apoyo</w:t>
      </w:r>
      <w:r>
        <w:rPr>
          <w:b/>
          <w:spacing w:val="34"/>
        </w:rPr>
        <w:t xml:space="preserve"> </w:t>
      </w:r>
      <w:r>
        <w:rPr>
          <w:b/>
        </w:rPr>
        <w:t>Informático:</w:t>
      </w:r>
    </w:p>
    <w:p w14:paraId="441A2762" w14:textId="77777777" w:rsidR="00005739" w:rsidRDefault="00005739">
      <w:pPr>
        <w:pStyle w:val="Textoindependiente"/>
        <w:spacing w:before="4"/>
        <w:rPr>
          <w:b/>
          <w:sz w:val="29"/>
        </w:rPr>
      </w:pPr>
    </w:p>
    <w:p w14:paraId="3A65B471" w14:textId="77777777" w:rsidR="00005739" w:rsidRDefault="00000000">
      <w:pPr>
        <w:pStyle w:val="Textoindependiente"/>
        <w:spacing w:line="276" w:lineRule="auto"/>
        <w:ind w:left="101"/>
      </w:pPr>
      <w:r>
        <w:t>El</w:t>
      </w:r>
      <w:r>
        <w:rPr>
          <w:spacing w:val="31"/>
        </w:rPr>
        <w:t xml:space="preserve"> </w:t>
      </w:r>
      <w:r>
        <w:t>GIT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Apoyo</w:t>
      </w:r>
      <w:r>
        <w:rPr>
          <w:spacing w:val="29"/>
        </w:rPr>
        <w:t xml:space="preserve"> </w:t>
      </w:r>
      <w:r>
        <w:t>Informático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equipo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trabajo</w:t>
      </w:r>
      <w:r>
        <w:rPr>
          <w:spacing w:val="33"/>
        </w:rPr>
        <w:t xml:space="preserve"> </w:t>
      </w:r>
      <w:r>
        <w:t>serán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responsables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lastRenderedPageBreak/>
        <w:t>controles</w:t>
      </w:r>
      <w:r>
        <w:rPr>
          <w:spacing w:val="-2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información:</w:t>
      </w:r>
    </w:p>
    <w:p w14:paraId="6AC824B8" w14:textId="77777777" w:rsidR="00005739" w:rsidRDefault="00005739">
      <w:pPr>
        <w:pStyle w:val="Textoindependiente"/>
        <w:spacing w:before="9"/>
        <w:rPr>
          <w:sz w:val="25"/>
        </w:rPr>
      </w:pPr>
    </w:p>
    <w:p w14:paraId="1B35A699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ind w:hanging="361"/>
      </w:pPr>
      <w:r>
        <w:t>Cierre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vulnerabilidades</w:t>
      </w:r>
      <w:r>
        <w:rPr>
          <w:spacing w:val="-1"/>
        </w:rPr>
        <w:t xml:space="preserve"> </w:t>
      </w:r>
      <w:r>
        <w:t>técnicas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seguimiento.</w:t>
      </w:r>
    </w:p>
    <w:p w14:paraId="744509E1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32" w:line="268" w:lineRule="auto"/>
        <w:ind w:right="224"/>
      </w:pPr>
      <w:r>
        <w:t>Apoyar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atención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eventos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incidentes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seguridad</w:t>
      </w:r>
      <w:r>
        <w:rPr>
          <w:spacing w:val="9"/>
        </w:rPr>
        <w:t xml:space="preserve"> </w:t>
      </w:r>
      <w:r>
        <w:t>de</w:t>
      </w:r>
      <w:r>
        <w:rPr>
          <w:spacing w:val="-7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digital</w:t>
      </w:r>
    </w:p>
    <w:p w14:paraId="1798F5D3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8" w:line="266" w:lineRule="auto"/>
        <w:ind w:right="226"/>
      </w:pPr>
      <w:r>
        <w:t>Gestionar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riesgos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seguridad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información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Gestión</w:t>
      </w:r>
      <w:r>
        <w:rPr>
          <w:spacing w:val="-74"/>
        </w:rPr>
        <w:t xml:space="preserve"> </w:t>
      </w:r>
      <w:proofErr w:type="spellStart"/>
      <w:r>
        <w:t>TICs</w:t>
      </w:r>
      <w:proofErr w:type="spellEnd"/>
      <w:r>
        <w:t>.</w:t>
      </w:r>
    </w:p>
    <w:p w14:paraId="621B6782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0"/>
        </w:tabs>
        <w:spacing w:before="11" w:line="271" w:lineRule="auto"/>
        <w:ind w:right="222"/>
        <w:jc w:val="both"/>
      </w:pPr>
      <w:r>
        <w:t>Establecer controles de seguridad de la información y seguridad digital en</w:t>
      </w:r>
      <w:r>
        <w:rPr>
          <w:spacing w:val="-75"/>
        </w:rPr>
        <w:t xml:space="preserve"> </w:t>
      </w:r>
      <w:r>
        <w:t>los servicios que presta el GIT de Apoyo Informático para asegurar la</w:t>
      </w:r>
      <w:r>
        <w:rPr>
          <w:spacing w:val="1"/>
        </w:rPr>
        <w:t xml:space="preserve"> </w:t>
      </w:r>
      <w:r>
        <w:t>confidencialidad,</w:t>
      </w:r>
      <w:r>
        <w:rPr>
          <w:spacing w:val="-1"/>
        </w:rPr>
        <w:t xml:space="preserve"> </w:t>
      </w:r>
      <w:r>
        <w:t>disponibilidad</w:t>
      </w:r>
      <w:r>
        <w:rPr>
          <w:spacing w:val="-3"/>
        </w:rPr>
        <w:t xml:space="preserve"> </w:t>
      </w:r>
      <w:r>
        <w:t>e integridad</w:t>
      </w:r>
      <w:r>
        <w:rPr>
          <w:spacing w:val="-3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información.</w:t>
      </w:r>
    </w:p>
    <w:p w14:paraId="505EC77C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90"/>
        </w:tabs>
        <w:spacing w:before="6"/>
        <w:ind w:hanging="361"/>
        <w:jc w:val="both"/>
      </w:pPr>
      <w:r>
        <w:t>Velar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del</w:t>
      </w:r>
      <w:r>
        <w:rPr>
          <w:spacing w:val="-1"/>
        </w:rPr>
        <w:t xml:space="preserve"> </w:t>
      </w:r>
      <w:r>
        <w:t>GIT.</w:t>
      </w:r>
    </w:p>
    <w:p w14:paraId="2AEFDA66" w14:textId="77777777" w:rsidR="00005739" w:rsidRDefault="00005739">
      <w:pPr>
        <w:pStyle w:val="Textoindependiente"/>
        <w:rPr>
          <w:sz w:val="29"/>
        </w:rPr>
      </w:pPr>
    </w:p>
    <w:p w14:paraId="4E9A4801" w14:textId="77777777" w:rsidR="00005739" w:rsidRDefault="00000000">
      <w:pPr>
        <w:spacing w:before="101"/>
        <w:ind w:left="101"/>
        <w:rPr>
          <w:b/>
        </w:rPr>
      </w:pPr>
      <w:r>
        <w:rPr>
          <w:b/>
        </w:rPr>
        <w:t>Funcionarios</w:t>
      </w:r>
      <w:r>
        <w:rPr>
          <w:b/>
          <w:spacing w:val="44"/>
        </w:rPr>
        <w:t xml:space="preserve"> </w:t>
      </w:r>
      <w:r>
        <w:rPr>
          <w:b/>
        </w:rPr>
        <w:t>y</w:t>
      </w:r>
      <w:r>
        <w:rPr>
          <w:b/>
          <w:spacing w:val="43"/>
        </w:rPr>
        <w:t xml:space="preserve"> </w:t>
      </w:r>
      <w:r>
        <w:rPr>
          <w:b/>
        </w:rPr>
        <w:t>Contratistas</w:t>
      </w:r>
    </w:p>
    <w:p w14:paraId="0FC93D1C" w14:textId="77777777" w:rsidR="00005739" w:rsidRDefault="00005739">
      <w:pPr>
        <w:pStyle w:val="Textoindependiente"/>
        <w:spacing w:before="8"/>
        <w:rPr>
          <w:b/>
          <w:sz w:val="29"/>
        </w:rPr>
      </w:pPr>
    </w:p>
    <w:p w14:paraId="363A207B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line="266" w:lineRule="auto"/>
        <w:ind w:right="222"/>
      </w:pPr>
      <w:r>
        <w:t>Adoptar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políticas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procedimientos</w:t>
      </w:r>
      <w:r>
        <w:rPr>
          <w:spacing w:val="6"/>
        </w:rPr>
        <w:t xml:space="preserve"> </w:t>
      </w:r>
      <w:r>
        <w:t>definidos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sostenimiento</w:t>
      </w:r>
      <w:r>
        <w:rPr>
          <w:spacing w:val="5"/>
        </w:rPr>
        <w:t xml:space="preserve"> </w:t>
      </w:r>
      <w:r>
        <w:t>del</w:t>
      </w:r>
      <w:r>
        <w:rPr>
          <w:spacing w:val="-74"/>
        </w:rPr>
        <w:t xml:space="preserve"> </w:t>
      </w:r>
      <w:r>
        <w:t>SGSI.</w:t>
      </w:r>
    </w:p>
    <w:p w14:paraId="6EFCE932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3" w:line="266" w:lineRule="auto"/>
        <w:ind w:right="225"/>
      </w:pPr>
      <w:r>
        <w:t>Mantener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confidencialidad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integridad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reciben,</w:t>
      </w:r>
      <w:r>
        <w:rPr>
          <w:spacing w:val="-74"/>
        </w:rPr>
        <w:t xml:space="preserve"> </w:t>
      </w:r>
      <w:r>
        <w:t>generan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procesan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CGN.</w:t>
      </w:r>
    </w:p>
    <w:p w14:paraId="778B0D2F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10"/>
        <w:ind w:hanging="361"/>
      </w:pPr>
      <w:r>
        <w:t>Hacer</w:t>
      </w:r>
      <w:r>
        <w:rPr>
          <w:spacing w:val="-2"/>
        </w:rPr>
        <w:t xml:space="preserve"> </w:t>
      </w:r>
      <w:r>
        <w:t>buen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entidad.</w:t>
      </w:r>
    </w:p>
    <w:p w14:paraId="2C85C52D" w14:textId="77777777" w:rsidR="00005739" w:rsidRDefault="00000000">
      <w:pPr>
        <w:pStyle w:val="Prrafodelista"/>
        <w:numPr>
          <w:ilvl w:val="0"/>
          <w:numId w:val="4"/>
        </w:numPr>
        <w:tabs>
          <w:tab w:val="left" w:pos="1289"/>
          <w:tab w:val="left" w:pos="1290"/>
        </w:tabs>
        <w:spacing w:before="35"/>
        <w:ind w:hanging="361"/>
      </w:pPr>
      <w:r>
        <w:t>Respetar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regulación</w:t>
      </w:r>
      <w:r>
        <w:rPr>
          <w:spacing w:val="-2"/>
        </w:rPr>
        <w:t xml:space="preserve"> </w:t>
      </w:r>
      <w:r>
        <w:t>vigente.</w:t>
      </w:r>
    </w:p>
    <w:p w14:paraId="22EA27FD" w14:textId="663003C1" w:rsidR="00005739" w:rsidRDefault="00000000">
      <w:pPr>
        <w:pStyle w:val="Prrafodelista"/>
        <w:numPr>
          <w:ilvl w:val="0"/>
          <w:numId w:val="4"/>
        </w:numPr>
        <w:tabs>
          <w:tab w:val="left" w:pos="1290"/>
        </w:tabs>
        <w:spacing w:before="32" w:line="273" w:lineRule="auto"/>
        <w:ind w:right="221"/>
        <w:jc w:val="both"/>
      </w:pPr>
      <w:r>
        <w:t>Notificar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</w:t>
      </w:r>
      <w:r>
        <w:rPr>
          <w:color w:val="365F91"/>
          <w:spacing w:val="1"/>
        </w:rPr>
        <w:t xml:space="preserve"> </w:t>
      </w:r>
      <w:hyperlink r:id="rId9">
        <w:r w:rsidR="00005739">
          <w:rPr>
            <w:color w:val="365F91"/>
            <w:u w:val="single" w:color="365F91"/>
          </w:rPr>
          <w:t>seguridadinformatica@contaduria.gov.co</w:t>
        </w:r>
      </w:hyperlink>
      <w:r w:rsidR="00FD5CD0">
        <w:rPr>
          <w:color w:val="365F91"/>
          <w:u w:val="single" w:color="365F91"/>
        </w:rPr>
        <w:t xml:space="preserve"> </w:t>
      </w:r>
      <w:r w:rsidR="006B2D5B">
        <w:rPr>
          <w:color w:val="365F91"/>
          <w:spacing w:val="1"/>
        </w:rPr>
        <w:t xml:space="preserve">y </w:t>
      </w:r>
      <w:hyperlink r:id="rId10" w:history="1">
        <w:r w:rsidR="006B2D5B" w:rsidRPr="00672E40">
          <w:rPr>
            <w:rStyle w:val="Hipervnculo"/>
            <w:spacing w:val="1"/>
          </w:rPr>
          <w:t>mesadeservicio@contaduria.gov.co</w:t>
        </w:r>
      </w:hyperlink>
      <w:r w:rsidR="006B2D5B">
        <w:rPr>
          <w:color w:val="365F91"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incidentes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seguridad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información,</w:t>
      </w:r>
      <w:r>
        <w:rPr>
          <w:spacing w:val="-18"/>
        </w:rPr>
        <w:t xml:space="preserve"> </w:t>
      </w:r>
      <w:r>
        <w:t>así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cualquier</w:t>
      </w:r>
      <w:r>
        <w:rPr>
          <w:spacing w:val="-18"/>
        </w:rPr>
        <w:t xml:space="preserve"> </w:t>
      </w:r>
      <w:r>
        <w:t>eventualidad</w:t>
      </w:r>
      <w:r>
        <w:rPr>
          <w:spacing w:val="-17"/>
        </w:rPr>
        <w:t xml:space="preserve"> </w:t>
      </w:r>
      <w:r>
        <w:t>sospechosa</w:t>
      </w:r>
      <w:r>
        <w:rPr>
          <w:spacing w:val="-18"/>
        </w:rPr>
        <w:t xml:space="preserve"> </w:t>
      </w:r>
      <w:r>
        <w:t>que</w:t>
      </w:r>
      <w:r>
        <w:rPr>
          <w:spacing w:val="-75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poner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la</w:t>
      </w:r>
      <w:r>
        <w:rPr>
          <w:spacing w:val="-3"/>
        </w:rPr>
        <w:t xml:space="preserve"> </w:t>
      </w:r>
      <w:r>
        <w:t>continuidad</w:t>
      </w:r>
      <w:r>
        <w:rPr>
          <w:spacing w:val="-2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operaciones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CGN.</w:t>
      </w:r>
    </w:p>
    <w:p w14:paraId="0C0CEA2F" w14:textId="77777777" w:rsidR="00005739" w:rsidRDefault="00005739">
      <w:pPr>
        <w:pStyle w:val="Textoindependiente"/>
        <w:spacing w:before="9"/>
        <w:rPr>
          <w:sz w:val="38"/>
        </w:rPr>
      </w:pPr>
    </w:p>
    <w:p w14:paraId="6680B54F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8" w:name="_bookmark8"/>
      <w:bookmarkEnd w:id="8"/>
      <w:r>
        <w:t>Desarrollo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Riesgos</w:t>
      </w:r>
    </w:p>
    <w:p w14:paraId="72B8864A" w14:textId="77777777" w:rsidR="00005739" w:rsidRDefault="00005739">
      <w:pPr>
        <w:pStyle w:val="Textoindependiente"/>
        <w:spacing w:before="12"/>
        <w:rPr>
          <w:b/>
          <w:sz w:val="26"/>
        </w:rPr>
      </w:pPr>
    </w:p>
    <w:p w14:paraId="2C04C8FC" w14:textId="77777777" w:rsidR="00005739" w:rsidRDefault="00000000">
      <w:pPr>
        <w:pStyle w:val="Textoindependiente"/>
        <w:spacing w:line="276" w:lineRule="auto"/>
        <w:ind w:left="101" w:right="128"/>
        <w:jc w:val="both"/>
      </w:pPr>
      <w:r>
        <w:t>El</w:t>
      </w:r>
      <w:r>
        <w:rPr>
          <w:spacing w:val="-11"/>
        </w:rPr>
        <w:t xml:space="preserve"> </w:t>
      </w:r>
      <w:r>
        <w:t>PTRSPI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CGN</w:t>
      </w:r>
      <w:r>
        <w:rPr>
          <w:spacing w:val="-9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propósito</w:t>
      </w:r>
      <w:r>
        <w:rPr>
          <w:spacing w:val="-10"/>
        </w:rPr>
        <w:t xml:space="preserve"> </w:t>
      </w:r>
      <w:r>
        <w:t>definir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identificación,</w:t>
      </w:r>
      <w:r>
        <w:rPr>
          <w:spacing w:val="-75"/>
        </w:rPr>
        <w:t xml:space="preserve"> </w:t>
      </w:r>
      <w:r>
        <w:t>evaluación, tratamiento y aceptación de los riesgos de seguridad y privacidad de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críticos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materialización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reflejan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documento</w:t>
      </w:r>
      <w:r>
        <w:rPr>
          <w:spacing w:val="71"/>
        </w:rPr>
        <w:t xml:space="preserve"> </w:t>
      </w:r>
      <w:r>
        <w:t>Excel</w:t>
      </w:r>
      <w:r>
        <w:rPr>
          <w:spacing w:val="71"/>
        </w:rPr>
        <w:t xml:space="preserve"> </w:t>
      </w:r>
      <w:r>
        <w:t>“PLAN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TRATAMIENTO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RIESGOS</w:t>
      </w:r>
      <w:r>
        <w:rPr>
          <w:spacing w:val="71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SEGURIDAD</w:t>
      </w:r>
      <w:r>
        <w:rPr>
          <w:spacing w:val="7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LA</w:t>
      </w:r>
    </w:p>
    <w:p w14:paraId="4E9F2803" w14:textId="77777777" w:rsidR="00005739" w:rsidRDefault="00000000">
      <w:pPr>
        <w:pStyle w:val="Textoindependiente"/>
        <w:spacing w:before="1" w:line="276" w:lineRule="auto"/>
        <w:ind w:left="101" w:right="127"/>
        <w:jc w:val="both"/>
      </w:pPr>
      <w:r>
        <w:t>INFORMACION”</w:t>
      </w:r>
      <w:r>
        <w:rPr>
          <w:spacing w:val="-7"/>
        </w:rPr>
        <w:t xml:space="preserve"> </w:t>
      </w:r>
      <w:r>
        <w:t>(Matriz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Información),</w:t>
      </w:r>
      <w:r>
        <w:rPr>
          <w:spacing w:val="-6"/>
        </w:rPr>
        <w:t xml:space="preserve"> </w:t>
      </w:r>
      <w:r>
        <w:t>ver</w:t>
      </w:r>
      <w:r>
        <w:rPr>
          <w:spacing w:val="-6"/>
        </w:rPr>
        <w:t xml:space="preserve"> </w:t>
      </w:r>
      <w:r>
        <w:t>anexos.</w:t>
      </w:r>
      <w:r>
        <w:rPr>
          <w:spacing w:val="-8"/>
        </w:rPr>
        <w:t xml:space="preserve"> </w:t>
      </w:r>
      <w:r>
        <w:t>Para</w:t>
      </w:r>
      <w:r>
        <w:rPr>
          <w:spacing w:val="-75"/>
        </w:rPr>
        <w:t xml:space="preserve"> </w:t>
      </w:r>
      <w:r>
        <w:t>su desarrollo se toma como base el documento Guía Riesgos, Gestión, Corrupción y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Administrativo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Pública.</w:t>
      </w:r>
    </w:p>
    <w:p w14:paraId="4ACEEB55" w14:textId="77777777" w:rsidR="00005739" w:rsidRDefault="00005739">
      <w:pPr>
        <w:pStyle w:val="Textoindependiente"/>
        <w:spacing w:before="2"/>
        <w:rPr>
          <w:sz w:val="25"/>
        </w:rPr>
      </w:pPr>
    </w:p>
    <w:p w14:paraId="7F26F976" w14:textId="77777777" w:rsidR="00005739" w:rsidRDefault="00000000">
      <w:pPr>
        <w:pStyle w:val="Textoindependiente"/>
        <w:spacing w:before="1" w:line="276" w:lineRule="auto"/>
        <w:ind w:left="101" w:right="135"/>
        <w:jc w:val="both"/>
      </w:pPr>
      <w:r>
        <w:t>El</w:t>
      </w:r>
      <w:r>
        <w:rPr>
          <w:spacing w:val="-11"/>
        </w:rPr>
        <w:t xml:space="preserve"> </w:t>
      </w:r>
      <w:r>
        <w:t>PTRSPI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enmarca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ciclo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mejora</w:t>
      </w:r>
      <w:r>
        <w:rPr>
          <w:spacing w:val="-11"/>
        </w:rPr>
        <w:t xml:space="preserve"> </w:t>
      </w:r>
      <w:r>
        <w:t>continua</w:t>
      </w:r>
      <w:r>
        <w:rPr>
          <w:spacing w:val="-11"/>
        </w:rPr>
        <w:t xml:space="preserve"> </w:t>
      </w:r>
      <w:r>
        <w:t>PHVA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comprende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siguientes</w:t>
      </w:r>
      <w:r>
        <w:rPr>
          <w:spacing w:val="-75"/>
        </w:rPr>
        <w:t xml:space="preserve"> </w:t>
      </w:r>
      <w:r>
        <w:lastRenderedPageBreak/>
        <w:t>actividades:</w:t>
      </w:r>
    </w:p>
    <w:p w14:paraId="153D1F0D" w14:textId="77777777" w:rsidR="00005739" w:rsidRDefault="00005739">
      <w:pPr>
        <w:pStyle w:val="Textoindependiente"/>
        <w:spacing w:before="2"/>
        <w:rPr>
          <w:sz w:val="25"/>
        </w:rPr>
      </w:pPr>
    </w:p>
    <w:p w14:paraId="64DD00E0" w14:textId="77777777" w:rsidR="00005739" w:rsidRDefault="00000000">
      <w:pPr>
        <w:ind w:left="101"/>
        <w:rPr>
          <w:b/>
        </w:rPr>
      </w:pPr>
      <w:r>
        <w:rPr>
          <w:b/>
        </w:rPr>
        <w:t>Planear</w:t>
      </w:r>
    </w:p>
    <w:p w14:paraId="0D777256" w14:textId="77777777" w:rsidR="00005739" w:rsidRDefault="00005739">
      <w:pPr>
        <w:pStyle w:val="Textoindependiente"/>
        <w:spacing w:before="9"/>
        <w:rPr>
          <w:b/>
          <w:sz w:val="28"/>
        </w:rPr>
      </w:pPr>
    </w:p>
    <w:p w14:paraId="3A6A025E" w14:textId="77777777" w:rsidR="00005739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before="1" w:line="276" w:lineRule="auto"/>
        <w:ind w:right="128"/>
        <w:jc w:val="both"/>
      </w:pPr>
      <w:r>
        <w:t>Establecer el contexto: parámetros internos y externos de la entidad, del</w:t>
      </w:r>
      <w:r>
        <w:rPr>
          <w:spacing w:val="1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activos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tomar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consideración</w:t>
      </w:r>
      <w:r>
        <w:rPr>
          <w:spacing w:val="-7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del riesgo.</w:t>
      </w:r>
    </w:p>
    <w:p w14:paraId="0FE9A1AC" w14:textId="77777777" w:rsidR="00005739" w:rsidRDefault="00000000">
      <w:pPr>
        <w:pStyle w:val="Prrafodelista"/>
        <w:numPr>
          <w:ilvl w:val="0"/>
          <w:numId w:val="3"/>
        </w:numPr>
        <w:tabs>
          <w:tab w:val="left" w:pos="822"/>
        </w:tabs>
        <w:spacing w:line="276" w:lineRule="auto"/>
        <w:ind w:right="130"/>
        <w:jc w:val="both"/>
      </w:pPr>
      <w:r>
        <w:t>Establecer los criterios para la evaluación del riesgo: genera una magnitud de</w:t>
      </w:r>
      <w:r>
        <w:rPr>
          <w:spacing w:val="1"/>
        </w:rPr>
        <w:t xml:space="preserve"> </w:t>
      </w:r>
      <w:r>
        <w:t>evaluación del riesgo en términos de la frecuencia de ocurrencia y el impacto</w:t>
      </w:r>
      <w:r>
        <w:rPr>
          <w:spacing w:val="1"/>
        </w:rPr>
        <w:t xml:space="preserve"> </w:t>
      </w:r>
      <w:r>
        <w:t>(consecuencias)</w:t>
      </w:r>
      <w:r>
        <w:rPr>
          <w:spacing w:val="-1"/>
        </w:rPr>
        <w:t xml:space="preserve"> </w:t>
      </w:r>
      <w:r>
        <w:t>de su</w:t>
      </w:r>
      <w:r>
        <w:rPr>
          <w:spacing w:val="-4"/>
        </w:rPr>
        <w:t xml:space="preserve"> </w:t>
      </w:r>
      <w:r>
        <w:t>materialización.</w:t>
      </w:r>
    </w:p>
    <w:p w14:paraId="7321BA49" w14:textId="595992C2" w:rsidR="006B2D5B" w:rsidRDefault="00000000" w:rsidP="006B2D5B">
      <w:pPr>
        <w:pStyle w:val="Prrafodelista"/>
        <w:numPr>
          <w:ilvl w:val="0"/>
          <w:numId w:val="3"/>
        </w:numPr>
        <w:tabs>
          <w:tab w:val="left" w:pos="822"/>
        </w:tabs>
        <w:spacing w:line="276" w:lineRule="auto"/>
        <w:ind w:right="133"/>
        <w:jc w:val="both"/>
      </w:pPr>
      <w:r>
        <w:t>Establecer los criterios de aceptación del riesgo: determina cuáles riesgos se</w:t>
      </w:r>
      <w:r w:rsidRPr="00AE005C">
        <w:rPr>
          <w:spacing w:val="1"/>
        </w:rPr>
        <w:t xml:space="preserve"> </w:t>
      </w:r>
      <w:r w:rsidRPr="00AE005C">
        <w:rPr>
          <w:spacing w:val="-1"/>
        </w:rPr>
        <w:t>aceptan</w:t>
      </w:r>
      <w:r w:rsidRPr="00AE005C">
        <w:rPr>
          <w:spacing w:val="-18"/>
        </w:rPr>
        <w:t xml:space="preserve"> </w:t>
      </w:r>
      <w:r w:rsidRPr="00AE005C">
        <w:rPr>
          <w:spacing w:val="-1"/>
        </w:rPr>
        <w:t>y</w:t>
      </w:r>
      <w:r w:rsidRPr="00AE005C">
        <w:rPr>
          <w:spacing w:val="-19"/>
        </w:rPr>
        <w:t xml:space="preserve"> </w:t>
      </w:r>
      <w:r w:rsidRPr="00AE005C">
        <w:rPr>
          <w:spacing w:val="-1"/>
        </w:rPr>
        <w:t>cuáles</w:t>
      </w:r>
      <w:r w:rsidRPr="00AE005C">
        <w:rPr>
          <w:spacing w:val="-18"/>
        </w:rPr>
        <w:t xml:space="preserve"> </w:t>
      </w:r>
      <w:r w:rsidRPr="00AE005C">
        <w:rPr>
          <w:spacing w:val="-1"/>
        </w:rPr>
        <w:t>riesgos</w:t>
      </w:r>
      <w:r w:rsidRPr="00AE005C">
        <w:rPr>
          <w:spacing w:val="-19"/>
        </w:rPr>
        <w:t xml:space="preserve"> </w:t>
      </w:r>
      <w:r>
        <w:t>deben</w:t>
      </w:r>
      <w:r w:rsidRPr="00AE005C">
        <w:rPr>
          <w:spacing w:val="-21"/>
        </w:rPr>
        <w:t xml:space="preserve"> </w:t>
      </w:r>
      <w:r>
        <w:t>mitigarse</w:t>
      </w:r>
      <w:r w:rsidRPr="00AE005C">
        <w:rPr>
          <w:spacing w:val="-16"/>
        </w:rPr>
        <w:t xml:space="preserve"> </w:t>
      </w:r>
      <w:r>
        <w:t>con</w:t>
      </w:r>
      <w:r w:rsidRPr="00AE005C">
        <w:rPr>
          <w:spacing w:val="-18"/>
        </w:rPr>
        <w:t xml:space="preserve"> </w:t>
      </w:r>
      <w:r>
        <w:t>un</w:t>
      </w:r>
      <w:r w:rsidRPr="00AE005C">
        <w:rPr>
          <w:spacing w:val="-19"/>
        </w:rPr>
        <w:t xml:space="preserve"> </w:t>
      </w:r>
      <w:r>
        <w:t>plan</w:t>
      </w:r>
      <w:r w:rsidRPr="00AE005C">
        <w:rPr>
          <w:spacing w:val="-18"/>
        </w:rPr>
        <w:t xml:space="preserve"> </w:t>
      </w:r>
      <w:r>
        <w:t>de</w:t>
      </w:r>
      <w:r w:rsidRPr="00AE005C">
        <w:rPr>
          <w:spacing w:val="-17"/>
        </w:rPr>
        <w:t xml:space="preserve"> </w:t>
      </w:r>
      <w:r>
        <w:t>tratamiento,</w:t>
      </w:r>
      <w:r w:rsidRPr="00AE005C">
        <w:rPr>
          <w:spacing w:val="-16"/>
        </w:rPr>
        <w:t xml:space="preserve"> </w:t>
      </w:r>
      <w:r>
        <w:t>en</w:t>
      </w:r>
      <w:r w:rsidRPr="00AE005C">
        <w:rPr>
          <w:spacing w:val="-17"/>
        </w:rPr>
        <w:t xml:space="preserve"> </w:t>
      </w:r>
      <w:r>
        <w:t>función</w:t>
      </w:r>
      <w:r w:rsidRPr="00AE005C">
        <w:rPr>
          <w:spacing w:val="-75"/>
        </w:rPr>
        <w:t xml:space="preserve"> </w:t>
      </w:r>
      <w:r>
        <w:t>de</w:t>
      </w:r>
      <w:r w:rsidRPr="00AE005C">
        <w:rPr>
          <w:spacing w:val="-1"/>
        </w:rPr>
        <w:t xml:space="preserve"> </w:t>
      </w:r>
      <w:r>
        <w:t>la</w:t>
      </w:r>
      <w:r w:rsidRPr="00AE005C">
        <w:rPr>
          <w:spacing w:val="-3"/>
        </w:rPr>
        <w:t xml:space="preserve"> </w:t>
      </w:r>
      <w:r>
        <w:t>evaluación</w:t>
      </w:r>
      <w:r w:rsidRPr="00AE005C">
        <w:rPr>
          <w:spacing w:val="-1"/>
        </w:rPr>
        <w:t xml:space="preserve"> </w:t>
      </w:r>
      <w:r>
        <w:t>y</w:t>
      </w:r>
      <w:r w:rsidRPr="00AE005C">
        <w:rPr>
          <w:spacing w:val="-2"/>
        </w:rPr>
        <w:t xml:space="preserve"> </w:t>
      </w:r>
      <w:r>
        <w:t>el</w:t>
      </w:r>
      <w:r w:rsidRPr="00AE005C">
        <w:rPr>
          <w:spacing w:val="2"/>
        </w:rPr>
        <w:t xml:space="preserve"> </w:t>
      </w:r>
      <w:r>
        <w:t>criterio</w:t>
      </w:r>
      <w:r w:rsidRPr="00AE005C">
        <w:rPr>
          <w:spacing w:val="-1"/>
        </w:rPr>
        <w:t xml:space="preserve"> </w:t>
      </w:r>
      <w:r>
        <w:t>de aceptación.</w:t>
      </w:r>
    </w:p>
    <w:p w14:paraId="2F0BA365" w14:textId="77777777" w:rsidR="006B2D5B" w:rsidRDefault="006B2D5B" w:rsidP="00AE005C">
      <w:pPr>
        <w:pStyle w:val="Prrafodelista"/>
        <w:numPr>
          <w:ilvl w:val="0"/>
          <w:numId w:val="3"/>
        </w:numPr>
        <w:tabs>
          <w:tab w:val="left" w:pos="822"/>
        </w:tabs>
        <w:spacing w:line="276" w:lineRule="auto"/>
        <w:ind w:right="133"/>
        <w:jc w:val="both"/>
      </w:pPr>
      <w:r>
        <w:t>d.</w:t>
      </w:r>
      <w:r>
        <w:rPr>
          <w:spacing w:val="64"/>
        </w:rPr>
        <w:t xml:space="preserve"> </w:t>
      </w:r>
      <w:r>
        <w:t>Identificar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de información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propietario:</w:t>
      </w:r>
      <w:r>
        <w:rPr>
          <w:spacing w:val="-2"/>
        </w:rPr>
        <w:t xml:space="preserve"> </w:t>
      </w:r>
      <w:r>
        <w:t>se elabora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inventario</w:t>
      </w:r>
    </w:p>
    <w:p w14:paraId="3BFB6F09" w14:textId="77777777" w:rsidR="00005739" w:rsidRDefault="00000000">
      <w:pPr>
        <w:pStyle w:val="Textoindependiente"/>
        <w:spacing w:before="39"/>
        <w:ind w:left="821"/>
      </w:pPr>
      <w:r>
        <w:t>de</w:t>
      </w:r>
      <w:r>
        <w:rPr>
          <w:spacing w:val="-1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asigna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propietario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activo.</w:t>
      </w:r>
    </w:p>
    <w:p w14:paraId="37DF7F4A" w14:textId="77777777" w:rsidR="00005739" w:rsidRDefault="00005739">
      <w:pPr>
        <w:pStyle w:val="Textoindependiente"/>
        <w:spacing w:before="7"/>
        <w:rPr>
          <w:sz w:val="28"/>
        </w:rPr>
      </w:pPr>
    </w:p>
    <w:p w14:paraId="14231D9E" w14:textId="77777777" w:rsidR="00005739" w:rsidRDefault="00000000">
      <w:pPr>
        <w:pStyle w:val="Textoindependiente"/>
        <w:spacing w:line="276" w:lineRule="auto"/>
        <w:ind w:left="101" w:right="127"/>
        <w:jc w:val="both"/>
      </w:pPr>
      <w:r>
        <w:t>Las</w:t>
      </w:r>
      <w:r>
        <w:rPr>
          <w:spacing w:val="-9"/>
        </w:rPr>
        <w:t xml:space="preserve"> </w:t>
      </w:r>
      <w:r>
        <w:t>acciones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ciclo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contemplan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hoja</w:t>
      </w:r>
      <w:r>
        <w:rPr>
          <w:spacing w:val="-9"/>
        </w:rPr>
        <w:t xml:space="preserve"> </w:t>
      </w:r>
      <w:r>
        <w:t>identificada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“Descripción</w:t>
      </w:r>
      <w:r>
        <w:rPr>
          <w:spacing w:val="-8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t>riesgo” en el documento Excel “PLAN DE TRATAMIENTO DE RIESGOS DE SEGURIDAD</w:t>
      </w:r>
      <w:r>
        <w:rPr>
          <w:spacing w:val="-7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INFORMACION”;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particular,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CGN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matriz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22</w:t>
      </w:r>
      <w:r>
        <w:rPr>
          <w:spacing w:val="-75"/>
        </w:rPr>
        <w:t xml:space="preserve"> </w:t>
      </w:r>
      <w:r>
        <w:t>riesgos negativos y un riesgo positivo y se exponen atributos como el tipo de riesgo,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vulnerabilidad,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consecuencias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materializarse,</w:t>
      </w:r>
      <w:r>
        <w:rPr>
          <w:spacing w:val="-5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que</w:t>
      </w:r>
      <w:r>
        <w:rPr>
          <w:spacing w:val="-75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valoración</w:t>
      </w:r>
      <w:r>
        <w:rPr>
          <w:spacing w:val="1"/>
        </w:rPr>
        <w:t xml:space="preserve"> </w:t>
      </w:r>
      <w:r>
        <w:t>inicial</w:t>
      </w:r>
      <w:r>
        <w:rPr>
          <w:spacing w:val="-3"/>
        </w:rPr>
        <w:t xml:space="preserve"> </w:t>
      </w:r>
      <w:r>
        <w:t>del riesgo.</w:t>
      </w:r>
    </w:p>
    <w:p w14:paraId="2233E0CF" w14:textId="77777777" w:rsidR="00005739" w:rsidRDefault="00005739">
      <w:pPr>
        <w:pStyle w:val="Textoindependiente"/>
        <w:spacing w:before="4"/>
        <w:rPr>
          <w:sz w:val="25"/>
        </w:rPr>
      </w:pPr>
    </w:p>
    <w:p w14:paraId="3B4437B2" w14:textId="77777777" w:rsidR="00005739" w:rsidRDefault="00000000">
      <w:pPr>
        <w:ind w:left="101"/>
        <w:rPr>
          <w:b/>
        </w:rPr>
      </w:pPr>
      <w:r>
        <w:rPr>
          <w:b/>
        </w:rPr>
        <w:t>Hacer</w:t>
      </w:r>
    </w:p>
    <w:p w14:paraId="431980FB" w14:textId="77777777" w:rsidR="00005739" w:rsidRDefault="00005739">
      <w:pPr>
        <w:pStyle w:val="Textoindependiente"/>
        <w:spacing w:before="7"/>
        <w:rPr>
          <w:b/>
          <w:sz w:val="28"/>
        </w:rPr>
      </w:pPr>
    </w:p>
    <w:p w14:paraId="4475E471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1" w:line="276" w:lineRule="auto"/>
        <w:ind w:right="127"/>
        <w:jc w:val="both"/>
      </w:pPr>
      <w:r>
        <w:t>Identificar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riesgos:</w:t>
      </w:r>
      <w:r>
        <w:rPr>
          <w:spacing w:val="-4"/>
        </w:rPr>
        <w:t xml:space="preserve"> </w:t>
      </w:r>
      <w:r>
        <w:t>aplicar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75"/>
        </w:rPr>
        <w:t xml:space="preserve"> </w:t>
      </w:r>
      <w:r>
        <w:t>de la información para identificar los riesgos asociados con la pérdida de</w:t>
      </w:r>
      <w:r>
        <w:rPr>
          <w:spacing w:val="1"/>
        </w:rPr>
        <w:t xml:space="preserve"> </w:t>
      </w:r>
      <w:r>
        <w:rPr>
          <w:spacing w:val="-1"/>
        </w:rPr>
        <w:t>confidencialidad,</w:t>
      </w:r>
      <w:r>
        <w:rPr>
          <w:spacing w:val="-19"/>
        </w:rPr>
        <w:t xml:space="preserve"> </w:t>
      </w:r>
      <w:r>
        <w:rPr>
          <w:spacing w:val="-1"/>
        </w:rPr>
        <w:t>integridad</w:t>
      </w:r>
      <w:r>
        <w:rPr>
          <w:spacing w:val="-18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disponibilidad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información</w:t>
      </w:r>
      <w:r>
        <w:rPr>
          <w:spacing w:val="-20"/>
        </w:rPr>
        <w:t xml:space="preserve"> </w:t>
      </w:r>
      <w:r>
        <w:t>dentro</w:t>
      </w:r>
      <w:r>
        <w:rPr>
          <w:spacing w:val="-19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alcance</w:t>
      </w:r>
      <w:r>
        <w:rPr>
          <w:spacing w:val="-7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PTRSPI y</w:t>
      </w:r>
      <w:r>
        <w:rPr>
          <w:spacing w:val="-2"/>
        </w:rPr>
        <w:t xml:space="preserve"> </w:t>
      </w:r>
      <w:r>
        <w:t>del SGSI.</w:t>
      </w:r>
    </w:p>
    <w:p w14:paraId="79C992EC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1" w:line="276" w:lineRule="auto"/>
        <w:ind w:right="142"/>
        <w:jc w:val="both"/>
      </w:pPr>
      <w:r>
        <w:t>Identificar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riesgos:</w:t>
      </w:r>
      <w:r>
        <w:rPr>
          <w:spacing w:val="1"/>
        </w:rPr>
        <w:t xml:space="preserve"> </w:t>
      </w:r>
      <w:r>
        <w:t>asignar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gestionar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riesgos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propietarios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propietarios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5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de información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proceso.</w:t>
      </w:r>
    </w:p>
    <w:p w14:paraId="451659B3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right="128"/>
        <w:jc w:val="both"/>
      </w:pPr>
      <w:r>
        <w:t>Analizar los riesgos: evaluar las consecuencias potenciales que se producirían</w:t>
      </w:r>
      <w:r>
        <w:rPr>
          <w:spacing w:val="1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materializan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riesgos</w:t>
      </w:r>
      <w:r>
        <w:rPr>
          <w:spacing w:val="-17"/>
        </w:rPr>
        <w:t xml:space="preserve"> </w:t>
      </w:r>
      <w:r>
        <w:t>identificados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literal</w:t>
      </w:r>
      <w:r>
        <w:rPr>
          <w:spacing w:val="-16"/>
        </w:rPr>
        <w:t xml:space="preserve"> </w:t>
      </w:r>
      <w:r>
        <w:t>a.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aparte;</w:t>
      </w:r>
      <w:r>
        <w:rPr>
          <w:spacing w:val="-16"/>
        </w:rPr>
        <w:t xml:space="preserve"> </w:t>
      </w:r>
      <w:r>
        <w:t>evaluar</w:t>
      </w:r>
      <w:r>
        <w:rPr>
          <w:spacing w:val="-7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probabilidad</w:t>
      </w:r>
      <w:r>
        <w:rPr>
          <w:spacing w:val="-15"/>
        </w:rPr>
        <w:t xml:space="preserve"> </w:t>
      </w:r>
      <w:r>
        <w:t>realista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produzcan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riesgos</w:t>
      </w:r>
      <w:r>
        <w:rPr>
          <w:spacing w:val="-17"/>
        </w:rPr>
        <w:t xml:space="preserve"> </w:t>
      </w:r>
      <w:r>
        <w:t>identificados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literal</w:t>
      </w:r>
    </w:p>
    <w:p w14:paraId="057C0C83" w14:textId="77777777" w:rsidR="00005739" w:rsidRDefault="00000000">
      <w:pPr>
        <w:pStyle w:val="Textoindependiente"/>
        <w:spacing w:before="1"/>
        <w:ind w:left="821"/>
        <w:jc w:val="both"/>
      </w:pPr>
      <w:r>
        <w:t>a.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aparte.</w:t>
      </w:r>
    </w:p>
    <w:p w14:paraId="02F8A0F6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40" w:line="276" w:lineRule="auto"/>
        <w:ind w:right="142"/>
        <w:jc w:val="both"/>
      </w:pPr>
      <w:r>
        <w:t>Valorar los riesgos: comparar los resultados del análisis de riesgos con los</w:t>
      </w:r>
      <w:r>
        <w:rPr>
          <w:spacing w:val="1"/>
        </w:rPr>
        <w:t xml:space="preserve"> </w:t>
      </w:r>
      <w:r>
        <w:t>criterios</w:t>
      </w:r>
      <w:r>
        <w:rPr>
          <w:spacing w:val="-2"/>
        </w:rPr>
        <w:t xml:space="preserve"> </w:t>
      </w:r>
      <w:r>
        <w:t>de aceptación</w:t>
      </w:r>
      <w:r>
        <w:rPr>
          <w:spacing w:val="-2"/>
        </w:rPr>
        <w:t xml:space="preserve"> </w:t>
      </w:r>
      <w:r>
        <w:t>de riesgos.</w:t>
      </w:r>
    </w:p>
    <w:p w14:paraId="1743A6A8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line="267" w:lineRule="exact"/>
        <w:ind w:hanging="361"/>
        <w:jc w:val="both"/>
      </w:pPr>
      <w:r>
        <w:lastRenderedPageBreak/>
        <w:t>Priorizar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t>valorados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tratamiento.</w:t>
      </w:r>
    </w:p>
    <w:p w14:paraId="195D31BC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40" w:line="276" w:lineRule="auto"/>
        <w:ind w:right="128"/>
        <w:jc w:val="both"/>
      </w:pPr>
      <w:r>
        <w:t>Seleccionar las opciones de tratamiento de riesgos adecuadas (controles), en</w:t>
      </w:r>
      <w:r>
        <w:rPr>
          <w:spacing w:val="1"/>
        </w:rPr>
        <w:t xml:space="preserve"> </w:t>
      </w:r>
      <w:r>
        <w:rPr>
          <w:spacing w:val="-1"/>
        </w:rPr>
        <w:t>conjunto</w:t>
      </w:r>
      <w:r>
        <w:rPr>
          <w:spacing w:val="-20"/>
        </w:rPr>
        <w:t xml:space="preserve"> </w:t>
      </w:r>
      <w:r>
        <w:rPr>
          <w:spacing w:val="-1"/>
        </w:rPr>
        <w:t>entre</w:t>
      </w:r>
      <w:r>
        <w:rPr>
          <w:spacing w:val="-20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propietario</w:t>
      </w:r>
      <w:r>
        <w:rPr>
          <w:spacing w:val="-21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riesgo,</w:t>
      </w:r>
      <w:r>
        <w:rPr>
          <w:spacing w:val="-19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Oficial</w:t>
      </w:r>
      <w:r>
        <w:rPr>
          <w:spacing w:val="-2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Seguridad</w:t>
      </w:r>
      <w:r>
        <w:rPr>
          <w:spacing w:val="-2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Información</w:t>
      </w:r>
      <w:r>
        <w:rPr>
          <w:spacing w:val="-7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 GIT de Apoyo Informático.</w:t>
      </w:r>
    </w:p>
    <w:p w14:paraId="2749B458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right="130"/>
        <w:jc w:val="both"/>
      </w:pPr>
      <w:r>
        <w:t>Documentar el formato “PLAN DE TRATAMIENTO DE RIESGOS DE SEGURIDAD</w:t>
      </w:r>
      <w:r>
        <w:rPr>
          <w:spacing w:val="-75"/>
        </w:rPr>
        <w:t xml:space="preserve"> </w:t>
      </w:r>
      <w:r>
        <w:t>DE LA INFORMACION.xls” para registro, seguimiento y control de los riesgos y</w:t>
      </w:r>
      <w:r>
        <w:rPr>
          <w:spacing w:val="-7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tratamiento.</w:t>
      </w:r>
    </w:p>
    <w:p w14:paraId="51984C8A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before="1" w:line="276" w:lineRule="auto"/>
        <w:ind w:right="133"/>
        <w:jc w:val="both"/>
      </w:pPr>
      <w:r>
        <w:t>Obtener, de parte de los dueños de los riesgos, la aprobación del plan de</w:t>
      </w:r>
      <w:r>
        <w:rPr>
          <w:spacing w:val="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residuales</w:t>
      </w:r>
      <w:r>
        <w:rPr>
          <w:spacing w:val="-2"/>
        </w:rPr>
        <w:t xml:space="preserve"> </w:t>
      </w:r>
      <w:r>
        <w:t>(evaluación</w:t>
      </w:r>
      <w:r>
        <w:rPr>
          <w:spacing w:val="-2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controles).</w:t>
      </w:r>
    </w:p>
    <w:p w14:paraId="5ABD294A" w14:textId="77777777" w:rsidR="00005739" w:rsidRDefault="00000000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right="137"/>
        <w:jc w:val="both"/>
      </w:pPr>
      <w:r>
        <w:t>La entidad debe realizar evaluaciones de los riesgos de seguridad y privacidad</w:t>
      </w:r>
      <w:r>
        <w:rPr>
          <w:spacing w:val="1"/>
        </w:rPr>
        <w:t xml:space="preserve"> </w:t>
      </w:r>
      <w:r>
        <w:t>de la información a intervalos planificados o cuando se produzcan cambios</w:t>
      </w:r>
      <w:r>
        <w:rPr>
          <w:spacing w:val="1"/>
        </w:rPr>
        <w:t xml:space="preserve"> </w:t>
      </w:r>
      <w:r>
        <w:t>significativos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gestionar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plan de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correspondiente.</w:t>
      </w:r>
    </w:p>
    <w:p w14:paraId="25E5EFF3" w14:textId="77777777" w:rsidR="00005739" w:rsidRDefault="00005739">
      <w:pPr>
        <w:pStyle w:val="Textoindependiente"/>
        <w:spacing w:before="2"/>
        <w:rPr>
          <w:sz w:val="25"/>
        </w:rPr>
      </w:pPr>
    </w:p>
    <w:p w14:paraId="0132FE9E" w14:textId="77777777" w:rsidR="00005739" w:rsidRDefault="00000000">
      <w:pPr>
        <w:pStyle w:val="Textoindependiente"/>
        <w:ind w:left="101"/>
      </w:pPr>
      <w:r>
        <w:t>Esta</w:t>
      </w:r>
      <w:r>
        <w:rPr>
          <w:spacing w:val="23"/>
        </w:rPr>
        <w:t xml:space="preserve"> </w:t>
      </w:r>
      <w:r>
        <w:t>acción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contempla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hoja</w:t>
      </w:r>
      <w:r>
        <w:rPr>
          <w:spacing w:val="25"/>
        </w:rPr>
        <w:t xml:space="preserve"> </w:t>
      </w:r>
      <w:r>
        <w:t>identificada</w:t>
      </w:r>
      <w:r>
        <w:rPr>
          <w:spacing w:val="23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“Mapa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tratamiento”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</w:p>
    <w:p w14:paraId="485883B3" w14:textId="77777777" w:rsidR="006579AD" w:rsidRDefault="006579AD" w:rsidP="006579AD">
      <w:pPr>
        <w:pStyle w:val="Textoindependiente"/>
        <w:ind w:left="101"/>
      </w:pPr>
      <w:r>
        <w:t>documento</w:t>
      </w:r>
      <w:r>
        <w:rPr>
          <w:spacing w:val="63"/>
        </w:rPr>
        <w:t xml:space="preserve"> </w:t>
      </w:r>
      <w:r>
        <w:t>Excel</w:t>
      </w:r>
      <w:r>
        <w:rPr>
          <w:spacing w:val="61"/>
        </w:rPr>
        <w:t xml:space="preserve"> </w:t>
      </w:r>
      <w:r>
        <w:t>“PLAN</w:t>
      </w:r>
      <w:r>
        <w:rPr>
          <w:spacing w:val="64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TRATAMIENTO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RIESGOS</w:t>
      </w:r>
      <w:r>
        <w:rPr>
          <w:spacing w:val="64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SEGURIDAD</w:t>
      </w:r>
      <w:r>
        <w:rPr>
          <w:spacing w:val="63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LA</w:t>
      </w:r>
    </w:p>
    <w:p w14:paraId="7873972E" w14:textId="77777777" w:rsidR="00005739" w:rsidRDefault="00000000">
      <w:pPr>
        <w:pStyle w:val="Textoindependiente"/>
        <w:spacing w:before="39" w:line="276" w:lineRule="auto"/>
        <w:ind w:left="101" w:right="217"/>
        <w:jc w:val="both"/>
      </w:pPr>
      <w:r>
        <w:t>INFORMACION”;</w:t>
      </w:r>
      <w:r>
        <w:rPr>
          <w:spacing w:val="-13"/>
        </w:rPr>
        <w:t xml:space="preserve"> </w:t>
      </w:r>
      <w:r>
        <w:t>Ahí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evalúa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riesgos</w:t>
      </w:r>
      <w:r>
        <w:rPr>
          <w:spacing w:val="-10"/>
        </w:rPr>
        <w:t xml:space="preserve"> </w:t>
      </w:r>
      <w:r>
        <w:t>hallados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sección</w:t>
      </w:r>
      <w:r>
        <w:rPr>
          <w:spacing w:val="-9"/>
        </w:rPr>
        <w:t xml:space="preserve"> </w:t>
      </w:r>
      <w:r>
        <w:t>anterior</w:t>
      </w:r>
      <w:r>
        <w:rPr>
          <w:spacing w:val="-7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valora</w:t>
      </w:r>
      <w:r>
        <w:rPr>
          <w:spacing w:val="-11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residual,</w:t>
      </w:r>
      <w:r>
        <w:rPr>
          <w:spacing w:val="-8"/>
        </w:rPr>
        <w:t xml:space="preserve"> </w:t>
      </w:r>
      <w:r>
        <w:t>además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plantean</w:t>
      </w:r>
      <w:r>
        <w:rPr>
          <w:spacing w:val="-10"/>
        </w:rPr>
        <w:t xml:space="preserve"> </w:t>
      </w:r>
      <w:r>
        <w:t>opciones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mediante</w:t>
      </w:r>
      <w:r>
        <w:rPr>
          <w:spacing w:val="-75"/>
        </w:rPr>
        <w:t xml:space="preserve"> </w:t>
      </w:r>
      <w:r>
        <w:t>la aplicación de acciones basadas en los 114 controles de seguridad que contiene la</w:t>
      </w:r>
      <w:r>
        <w:rPr>
          <w:spacing w:val="1"/>
        </w:rPr>
        <w:t xml:space="preserve"> </w:t>
      </w:r>
      <w:r>
        <w:t>norma ISO-27001 de 2013 articulado con lo establecido en el “Plan de seguridad y</w:t>
      </w:r>
      <w:r>
        <w:rPr>
          <w:spacing w:val="1"/>
        </w:rPr>
        <w:t xml:space="preserve"> </w:t>
      </w:r>
      <w:r>
        <w:t>privacidad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información”.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trazabilidad del riesgo a través de un soporte y un indicador de materialización para</w:t>
      </w:r>
      <w:r>
        <w:rPr>
          <w:spacing w:val="-75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 de ellos.</w:t>
      </w:r>
    </w:p>
    <w:p w14:paraId="057BB863" w14:textId="77777777" w:rsidR="00005739" w:rsidRDefault="00005739">
      <w:pPr>
        <w:pStyle w:val="Textoindependiente"/>
        <w:spacing w:before="4"/>
        <w:rPr>
          <w:sz w:val="25"/>
        </w:rPr>
      </w:pPr>
    </w:p>
    <w:p w14:paraId="765D62C9" w14:textId="77777777" w:rsidR="00005739" w:rsidRDefault="00000000">
      <w:pPr>
        <w:ind w:left="101"/>
        <w:rPr>
          <w:b/>
        </w:rPr>
      </w:pPr>
      <w:r>
        <w:rPr>
          <w:b/>
        </w:rPr>
        <w:t>Verificar</w:t>
      </w:r>
    </w:p>
    <w:p w14:paraId="77A3BB64" w14:textId="77777777" w:rsidR="00005739" w:rsidRDefault="00005739">
      <w:pPr>
        <w:pStyle w:val="Textoindependiente"/>
        <w:spacing w:before="7"/>
        <w:rPr>
          <w:b/>
          <w:sz w:val="28"/>
        </w:rPr>
      </w:pPr>
    </w:p>
    <w:p w14:paraId="5F58EDA0" w14:textId="77777777" w:rsidR="00005739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" w:line="276" w:lineRule="auto"/>
        <w:ind w:right="130"/>
      </w:pPr>
      <w:r>
        <w:t>El</w:t>
      </w:r>
      <w:r>
        <w:rPr>
          <w:spacing w:val="3"/>
        </w:rPr>
        <w:t xml:space="preserve"> </w:t>
      </w:r>
      <w:r>
        <w:t>Oficial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8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hacer</w:t>
      </w:r>
      <w:r>
        <w:rPr>
          <w:spacing w:val="4"/>
        </w:rPr>
        <w:t xml:space="preserve"> </w:t>
      </w:r>
      <w:r>
        <w:t>seguimiento,</w:t>
      </w:r>
      <w:r>
        <w:rPr>
          <w:spacing w:val="4"/>
        </w:rPr>
        <w:t xml:space="preserve"> </w:t>
      </w:r>
      <w:r>
        <w:t>medición,</w:t>
      </w:r>
      <w:r>
        <w:rPr>
          <w:spacing w:val="-75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identificados.</w:t>
      </w:r>
    </w:p>
    <w:p w14:paraId="71A10E87" w14:textId="77777777" w:rsidR="00005739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" w:line="276" w:lineRule="auto"/>
        <w:ind w:right="135"/>
      </w:pPr>
      <w:r>
        <w:t>Los 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evaluación del</w:t>
      </w:r>
      <w:r>
        <w:rPr>
          <w:spacing w:val="1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tratamiento de</w:t>
      </w:r>
      <w:r>
        <w:rPr>
          <w:spacing w:val="1"/>
        </w:rPr>
        <w:t xml:space="preserve"> </w:t>
      </w:r>
      <w:r>
        <w:t>riesgos deberán ser</w:t>
      </w:r>
      <w:r>
        <w:rPr>
          <w:spacing w:val="-74"/>
        </w:rPr>
        <w:t xml:space="preserve"> </w:t>
      </w:r>
      <w:r>
        <w:t>presentados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 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Desempeño.</w:t>
      </w:r>
    </w:p>
    <w:p w14:paraId="4AB75777" w14:textId="77777777" w:rsidR="00005739" w:rsidRDefault="00005739">
      <w:pPr>
        <w:pStyle w:val="Textoindependiente"/>
        <w:spacing w:before="3"/>
        <w:rPr>
          <w:sz w:val="25"/>
        </w:rPr>
      </w:pPr>
    </w:p>
    <w:p w14:paraId="76A344F9" w14:textId="77777777" w:rsidR="00005739" w:rsidRDefault="00000000">
      <w:pPr>
        <w:pStyle w:val="Textoindependiente"/>
        <w:spacing w:line="276" w:lineRule="auto"/>
        <w:ind w:left="101" w:right="129"/>
        <w:jc w:val="both"/>
      </w:pPr>
      <w:r>
        <w:t>Para la ejecución de estas acciones se revisará con periodicidad mensual las matrices</w:t>
      </w:r>
      <w:r>
        <w:rPr>
          <w:spacing w:val="-75"/>
        </w:rPr>
        <w:t xml:space="preserve"> </w:t>
      </w:r>
      <w:r>
        <w:t>anteriores con apoyo en documentación adicional como el flujograma de gestión de</w:t>
      </w:r>
      <w:r>
        <w:rPr>
          <w:spacing w:val="1"/>
        </w:rPr>
        <w:t xml:space="preserve"> </w:t>
      </w:r>
      <w:r>
        <w:t>incidentes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digital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“Registro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incidentes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información” y los casos reportados y asociados en la herramienta de soporte (GLPI)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de servicio.</w:t>
      </w:r>
    </w:p>
    <w:p w14:paraId="7099EF01" w14:textId="77777777" w:rsidR="00005739" w:rsidRDefault="00005739">
      <w:pPr>
        <w:pStyle w:val="Textoindependiente"/>
        <w:spacing w:before="5"/>
        <w:rPr>
          <w:sz w:val="25"/>
        </w:rPr>
      </w:pPr>
    </w:p>
    <w:p w14:paraId="5C72DE97" w14:textId="77777777" w:rsidR="00005739" w:rsidRDefault="00000000">
      <w:pPr>
        <w:ind w:left="101"/>
        <w:rPr>
          <w:b/>
        </w:rPr>
      </w:pPr>
      <w:r>
        <w:rPr>
          <w:b/>
        </w:rPr>
        <w:t>Actuar</w:t>
      </w:r>
    </w:p>
    <w:p w14:paraId="3DD22FFB" w14:textId="77777777" w:rsidR="00005739" w:rsidRDefault="00005739">
      <w:pPr>
        <w:pStyle w:val="Textoindependiente"/>
        <w:spacing w:before="6"/>
        <w:rPr>
          <w:b/>
          <w:sz w:val="28"/>
        </w:rPr>
      </w:pPr>
    </w:p>
    <w:p w14:paraId="438783F4" w14:textId="77777777" w:rsidR="00005739" w:rsidRDefault="00000000">
      <w:pPr>
        <w:pStyle w:val="Textoindependiente"/>
        <w:spacing w:before="1" w:line="276" w:lineRule="auto"/>
        <w:ind w:left="821" w:hanging="360"/>
      </w:pPr>
      <w:r>
        <w:t>a.</w:t>
      </w:r>
      <w:r>
        <w:rPr>
          <w:spacing w:val="7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entidad</w:t>
      </w:r>
      <w:r>
        <w:rPr>
          <w:spacing w:val="12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mejorar</w:t>
      </w:r>
      <w:r>
        <w:rPr>
          <w:spacing w:val="12"/>
        </w:rPr>
        <w:t xml:space="preserve"> </w:t>
      </w:r>
      <w:r>
        <w:t>continuamente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conveniencia,</w:t>
      </w:r>
      <w:r>
        <w:rPr>
          <w:spacing w:val="11"/>
        </w:rPr>
        <w:t xml:space="preserve"> </w:t>
      </w:r>
      <w:r>
        <w:t>adecuación</w:t>
      </w:r>
      <w:r>
        <w:rPr>
          <w:spacing w:val="12"/>
        </w:rPr>
        <w:t xml:space="preserve"> </w:t>
      </w:r>
      <w:r>
        <w:t>y</w:t>
      </w:r>
      <w:r>
        <w:rPr>
          <w:spacing w:val="-75"/>
        </w:rPr>
        <w:t xml:space="preserve"> </w:t>
      </w:r>
      <w:r>
        <w:lastRenderedPageBreak/>
        <w:t>eficacia</w:t>
      </w:r>
      <w:r>
        <w:rPr>
          <w:spacing w:val="-2"/>
        </w:rPr>
        <w:t xml:space="preserve"> </w:t>
      </w:r>
      <w:r>
        <w:t>del PTRSPI.</w:t>
      </w:r>
    </w:p>
    <w:p w14:paraId="40DE0454" w14:textId="77777777" w:rsidR="00005739" w:rsidRDefault="00005739">
      <w:pPr>
        <w:pStyle w:val="Textoindependiente"/>
        <w:spacing w:before="2"/>
        <w:rPr>
          <w:sz w:val="25"/>
        </w:rPr>
      </w:pPr>
    </w:p>
    <w:p w14:paraId="2058D871" w14:textId="77777777" w:rsidR="00005739" w:rsidRDefault="00000000">
      <w:pPr>
        <w:pStyle w:val="Textoindependiente"/>
        <w:spacing w:line="276" w:lineRule="auto"/>
        <w:ind w:left="101" w:right="229"/>
        <w:jc w:val="both"/>
      </w:pPr>
      <w:r>
        <w:rPr>
          <w:spacing w:val="-1"/>
        </w:rPr>
        <w:t>Para</w:t>
      </w:r>
      <w:r>
        <w:rPr>
          <w:spacing w:val="-18"/>
        </w:rPr>
        <w:t xml:space="preserve"> </w:t>
      </w:r>
      <w:r>
        <w:rPr>
          <w:spacing w:val="-1"/>
        </w:rPr>
        <w:t>esto,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establece</w:t>
      </w:r>
      <w:r>
        <w:rPr>
          <w:spacing w:val="-16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revisión</w:t>
      </w:r>
      <w:r>
        <w:rPr>
          <w:spacing w:val="-19"/>
        </w:rPr>
        <w:t xml:space="preserve"> </w:t>
      </w:r>
      <w:r>
        <w:t>anual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riesgos</w:t>
      </w:r>
      <w:r>
        <w:rPr>
          <w:spacing w:val="-19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propósito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identificar</w:t>
      </w:r>
      <w:r>
        <w:rPr>
          <w:spacing w:val="-75"/>
        </w:rPr>
        <w:t xml:space="preserve"> </w:t>
      </w:r>
      <w:r>
        <w:t>nuevos potenciales riesgos o eliminar riesgos cuyo potencial de materialización sea</w:t>
      </w:r>
      <w:r>
        <w:rPr>
          <w:spacing w:val="1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 puedan</w:t>
      </w:r>
      <w:r>
        <w:rPr>
          <w:spacing w:val="-4"/>
        </w:rPr>
        <w:t xml:space="preserve"> </w:t>
      </w:r>
      <w:r>
        <w:t>asumir.</w:t>
      </w:r>
    </w:p>
    <w:p w14:paraId="0B743D4C" w14:textId="77777777" w:rsidR="00005739" w:rsidRDefault="00005739">
      <w:pPr>
        <w:pStyle w:val="Textoindependiente"/>
        <w:spacing w:before="11"/>
        <w:rPr>
          <w:sz w:val="19"/>
        </w:rPr>
      </w:pPr>
    </w:p>
    <w:p w14:paraId="056042B6" w14:textId="77777777" w:rsidR="00005739" w:rsidRDefault="00000000">
      <w:pPr>
        <w:pStyle w:val="Ttulo1"/>
        <w:numPr>
          <w:ilvl w:val="0"/>
          <w:numId w:val="9"/>
        </w:numPr>
        <w:tabs>
          <w:tab w:val="left" w:pos="529"/>
        </w:tabs>
      </w:pPr>
      <w:bookmarkStart w:id="9" w:name="_bookmark9"/>
      <w:bookmarkEnd w:id="9"/>
      <w:r>
        <w:t>Anexos</w:t>
      </w:r>
    </w:p>
    <w:p w14:paraId="58EBF923" w14:textId="77777777" w:rsidR="00005739" w:rsidRDefault="00005739">
      <w:pPr>
        <w:pStyle w:val="Textoindependiente"/>
        <w:spacing w:before="5"/>
        <w:rPr>
          <w:b/>
          <w:sz w:val="30"/>
        </w:rPr>
      </w:pPr>
    </w:p>
    <w:p w14:paraId="6FC19651" w14:textId="77777777" w:rsidR="00005739" w:rsidRDefault="00000000">
      <w:pPr>
        <w:pStyle w:val="Textoindependiente"/>
        <w:ind w:left="101"/>
      </w:pPr>
      <w:r>
        <w:t>Archivo</w:t>
      </w:r>
      <w:r>
        <w:rPr>
          <w:spacing w:val="64"/>
        </w:rPr>
        <w:t xml:space="preserve"> </w:t>
      </w:r>
      <w:r>
        <w:t>Excel</w:t>
      </w:r>
      <w:r>
        <w:rPr>
          <w:spacing w:val="64"/>
        </w:rPr>
        <w:t xml:space="preserve"> </w:t>
      </w:r>
      <w:r>
        <w:t>“11.</w:t>
      </w:r>
      <w:r>
        <w:rPr>
          <w:spacing w:val="62"/>
        </w:rPr>
        <w:t xml:space="preserve"> </w:t>
      </w:r>
      <w:r>
        <w:t>PLAN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TRATAMIENTO</w:t>
      </w:r>
      <w:r>
        <w:rPr>
          <w:spacing w:val="62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RIESGOS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SEGURIDAD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LA</w:t>
      </w:r>
    </w:p>
    <w:p w14:paraId="70B0A320" w14:textId="6FE3F8A7" w:rsidR="00005739" w:rsidRDefault="00000000">
      <w:pPr>
        <w:pStyle w:val="Textoindependiente"/>
        <w:tabs>
          <w:tab w:val="left" w:pos="8793"/>
        </w:tabs>
        <w:spacing w:before="40" w:line="276" w:lineRule="auto"/>
        <w:ind w:left="101" w:right="113"/>
      </w:pPr>
      <w:r>
        <w:t>INFORMACION”</w:t>
      </w:r>
      <w:r>
        <w:rPr>
          <w:spacing w:val="24"/>
        </w:rPr>
        <w:t xml:space="preserve"> </w:t>
      </w:r>
      <w:r>
        <w:t>(Matriz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Riesgos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Seguridad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Información</w:t>
      </w:r>
      <w:r w:rsidR="00932377">
        <w:t xml:space="preserve"> – Seguridad Digital</w:t>
      </w:r>
      <w:r>
        <w:t>)</w:t>
      </w:r>
      <w:r>
        <w:rPr>
          <w:spacing w:val="18"/>
        </w:rPr>
        <w:t xml:space="preserve"> </w:t>
      </w:r>
      <w:r>
        <w:t>publicado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</w:t>
      </w:r>
      <w:r w:rsidR="00932377">
        <w:t xml:space="preserve">l siguiente </w:t>
      </w:r>
      <w:r>
        <w:rPr>
          <w:spacing w:val="-1"/>
        </w:rPr>
        <w:t>enlace:</w:t>
      </w:r>
    </w:p>
    <w:bookmarkStart w:id="10" w:name="_bookmark10"/>
    <w:bookmarkEnd w:id="10"/>
    <w:p w14:paraId="54FF9FBC" w14:textId="60ED6346" w:rsidR="006579AD" w:rsidRDefault="00C520A1" w:rsidP="00C520A1">
      <w:pPr>
        <w:spacing w:before="99"/>
        <w:ind w:left="101" w:right="221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</w:instrText>
      </w:r>
      <w:r w:rsidRPr="00C520A1">
        <w:rPr>
          <w:lang w:val="en-US"/>
        </w:rPr>
        <w:instrText>https://www.contaduria.gov.co/documents/20127/35882/Matriz+Riesgos+Seguridad+de+la+Informaci%C3%B3n.xlsx/a2a47e7b-7b19-fb3f-969b-04f9c982bb81</w:instrText>
      </w:r>
      <w:r>
        <w:rPr>
          <w:lang w:val="en-US"/>
        </w:rPr>
        <w:instrText>"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642076">
        <w:rPr>
          <w:rStyle w:val="Hipervnculo"/>
          <w:lang w:val="en-US"/>
        </w:rPr>
        <w:t>https://www.contaduria.gov.co/documents/20127/35882/Matriz+Riesgos+Seguridad+de+la+Informaci%C3%B3n.xlsx/a2a47e7b-7b19-fb3f-969b-04f9c982bb81</w:t>
      </w:r>
      <w:r>
        <w:rPr>
          <w:lang w:val="en-US"/>
        </w:rPr>
        <w:fldChar w:fldCharType="end"/>
      </w:r>
    </w:p>
    <w:p w14:paraId="244E6F39" w14:textId="77777777" w:rsidR="00C520A1" w:rsidRPr="006579AD" w:rsidRDefault="00C520A1">
      <w:pPr>
        <w:spacing w:before="99"/>
        <w:ind w:left="562" w:right="221"/>
        <w:rPr>
          <w:lang w:val="en-US"/>
        </w:rPr>
      </w:pPr>
    </w:p>
    <w:p w14:paraId="741BE563" w14:textId="087E9563" w:rsidR="006579AD" w:rsidRPr="006579AD" w:rsidRDefault="006579AD" w:rsidP="006579AD">
      <w:pPr>
        <w:pStyle w:val="Ttulo1"/>
        <w:numPr>
          <w:ilvl w:val="0"/>
          <w:numId w:val="9"/>
        </w:numPr>
        <w:tabs>
          <w:tab w:val="left" w:pos="529"/>
        </w:tabs>
        <w:rPr>
          <w:b w:val="0"/>
        </w:rPr>
      </w:pPr>
      <w:r w:rsidRPr="006579AD">
        <w:rPr>
          <w:spacing w:val="-1"/>
        </w:rPr>
        <w:t>Bibliografía</w:t>
      </w:r>
    </w:p>
    <w:p w14:paraId="28BCF551" w14:textId="77777777" w:rsidR="006579AD" w:rsidRPr="006579AD" w:rsidRDefault="006579AD">
      <w:pPr>
        <w:spacing w:before="99"/>
        <w:ind w:left="562" w:right="221"/>
        <w:rPr>
          <w:lang w:val="en-US"/>
        </w:rPr>
      </w:pPr>
    </w:p>
    <w:p w14:paraId="55EC34D4" w14:textId="5D3F7EBC" w:rsidR="00005739" w:rsidRDefault="00000000" w:rsidP="0036061E">
      <w:pPr>
        <w:spacing w:before="99"/>
        <w:ind w:left="142" w:right="221"/>
      </w:pPr>
      <w:r w:rsidRPr="006579AD">
        <w:rPr>
          <w:lang w:val="en-US"/>
        </w:rPr>
        <w:t>MINTIC,</w:t>
      </w:r>
      <w:r w:rsidRPr="006579AD">
        <w:rPr>
          <w:spacing w:val="45"/>
          <w:lang w:val="en-US"/>
        </w:rPr>
        <w:t xml:space="preserve"> </w:t>
      </w:r>
      <w:r w:rsidRPr="006579AD">
        <w:rPr>
          <w:lang w:val="en-US"/>
        </w:rPr>
        <w:t>(202</w:t>
      </w:r>
      <w:r w:rsidR="00894FDA">
        <w:rPr>
          <w:lang w:val="en-US"/>
        </w:rPr>
        <w:t>4</w:t>
      </w:r>
      <w:r w:rsidRPr="006579AD">
        <w:rPr>
          <w:lang w:val="en-US"/>
        </w:rPr>
        <w:t>).</w:t>
      </w:r>
      <w:r w:rsidRPr="006579AD">
        <w:rPr>
          <w:spacing w:val="-2"/>
          <w:lang w:val="en-US"/>
        </w:rPr>
        <w:t xml:space="preserve"> </w:t>
      </w:r>
      <w:r w:rsidRPr="006579AD">
        <w:t>Política</w:t>
      </w:r>
      <w:r w:rsidRPr="0036061E">
        <w:t xml:space="preserve"> </w:t>
      </w:r>
      <w:r w:rsidRPr="006579AD">
        <w:t>de</w:t>
      </w:r>
      <w:r w:rsidRPr="0036061E">
        <w:t xml:space="preserve"> </w:t>
      </w:r>
      <w:r w:rsidRPr="006579AD">
        <w:t>gobierno</w:t>
      </w:r>
      <w:r w:rsidRPr="0036061E">
        <w:t xml:space="preserve"> </w:t>
      </w:r>
      <w:r w:rsidRPr="006579AD">
        <w:t>digital.</w:t>
      </w:r>
      <w:r w:rsidRPr="0036061E">
        <w:t xml:space="preserve"> </w:t>
      </w:r>
      <w:r w:rsidRPr="006579AD">
        <w:t>Recuperado</w:t>
      </w:r>
      <w:r w:rsidRPr="0036061E">
        <w:t xml:space="preserve"> </w:t>
      </w:r>
      <w:r w:rsidRPr="006579AD">
        <w:t>el</w:t>
      </w:r>
      <w:r w:rsidRPr="0036061E">
        <w:t xml:space="preserve"> </w:t>
      </w:r>
      <w:r w:rsidR="0036061E" w:rsidRPr="0036061E">
        <w:t xml:space="preserve">22 </w:t>
      </w:r>
      <w:r w:rsidRPr="006579AD">
        <w:t>de</w:t>
      </w:r>
      <w:r w:rsidRPr="0036061E">
        <w:t xml:space="preserve"> </w:t>
      </w:r>
      <w:r w:rsidR="0036061E" w:rsidRPr="0036061E">
        <w:t>octubre</w:t>
      </w:r>
      <w:r w:rsidRPr="0036061E">
        <w:t xml:space="preserve"> </w:t>
      </w:r>
      <w:r w:rsidRPr="006579AD">
        <w:t>de</w:t>
      </w:r>
      <w:r w:rsidRPr="0036061E">
        <w:t xml:space="preserve"> </w:t>
      </w:r>
      <w:r w:rsidRPr="006579AD">
        <w:t>202</w:t>
      </w:r>
      <w:r w:rsidR="0036061E">
        <w:t>4</w:t>
      </w:r>
      <w:r w:rsidRPr="0036061E">
        <w:t xml:space="preserve"> </w:t>
      </w:r>
      <w:r w:rsidRPr="006579AD">
        <w:t>de</w:t>
      </w:r>
      <w:r w:rsidR="0036061E">
        <w:t xml:space="preserve"> </w:t>
      </w:r>
      <w:r w:rsidRPr="0036061E">
        <w:t xml:space="preserve"> </w:t>
      </w:r>
      <w:hyperlink r:id="rId11" w:history="1">
        <w:r w:rsidR="00894FDA" w:rsidRPr="00F4499E">
          <w:rPr>
            <w:rStyle w:val="Hipervnculo"/>
          </w:rPr>
          <w:t>https://gobiernodigital.mintic.gov.co/portal/Politica-de-Gobierno-Digital/</w:t>
        </w:r>
      </w:hyperlink>
    </w:p>
    <w:p w14:paraId="73B1A430" w14:textId="77777777" w:rsidR="00894FDA" w:rsidRDefault="00894FDA" w:rsidP="0036061E">
      <w:pPr>
        <w:spacing w:before="99"/>
        <w:ind w:left="142" w:right="221"/>
      </w:pPr>
    </w:p>
    <w:p w14:paraId="29192840" w14:textId="12299577" w:rsidR="00894FDA" w:rsidRDefault="00894FDA" w:rsidP="0036061E">
      <w:pPr>
        <w:spacing w:before="99"/>
        <w:ind w:left="142" w:right="221"/>
      </w:pPr>
      <w:r>
        <w:rPr>
          <w:lang w:val="en-US"/>
        </w:rPr>
        <w:t>DAFP</w:t>
      </w:r>
      <w:r w:rsidRPr="006579AD">
        <w:rPr>
          <w:lang w:val="en-US"/>
        </w:rPr>
        <w:t>,</w:t>
      </w:r>
      <w:r w:rsidRPr="006579AD">
        <w:rPr>
          <w:spacing w:val="45"/>
          <w:lang w:val="en-US"/>
        </w:rPr>
        <w:t xml:space="preserve"> </w:t>
      </w:r>
      <w:r w:rsidRPr="006579AD">
        <w:rPr>
          <w:lang w:val="en-US"/>
        </w:rPr>
        <w:t>(202</w:t>
      </w:r>
      <w:r>
        <w:rPr>
          <w:lang w:val="en-US"/>
        </w:rPr>
        <w:t>2</w:t>
      </w:r>
      <w:r w:rsidRPr="006579AD">
        <w:rPr>
          <w:lang w:val="en-US"/>
        </w:rPr>
        <w:t>).</w:t>
      </w:r>
      <w:r w:rsidRPr="006579AD">
        <w:rPr>
          <w:spacing w:val="-2"/>
          <w:lang w:val="en-US"/>
        </w:rPr>
        <w:t xml:space="preserve"> </w:t>
      </w:r>
      <w:r w:rsidRPr="006579AD">
        <w:t>Política</w:t>
      </w:r>
      <w:r w:rsidRPr="0036061E">
        <w:t xml:space="preserve"> </w:t>
      </w:r>
      <w:r w:rsidRPr="006579AD">
        <w:t>de</w:t>
      </w:r>
      <w:r w:rsidRPr="0036061E">
        <w:t xml:space="preserve"> </w:t>
      </w:r>
      <w:r w:rsidRPr="006579AD">
        <w:t>gobierno</w:t>
      </w:r>
      <w:r w:rsidRPr="0036061E">
        <w:t xml:space="preserve"> </w:t>
      </w:r>
      <w:r w:rsidRPr="006579AD">
        <w:t>digital.</w:t>
      </w:r>
      <w:r w:rsidRPr="0036061E">
        <w:t xml:space="preserve"> </w:t>
      </w:r>
      <w:r w:rsidRPr="006579AD">
        <w:t>Recuperado</w:t>
      </w:r>
      <w:r w:rsidRPr="0036061E">
        <w:t xml:space="preserve"> </w:t>
      </w:r>
      <w:r w:rsidRPr="006579AD">
        <w:t>el</w:t>
      </w:r>
      <w:r w:rsidRPr="0036061E">
        <w:t xml:space="preserve"> 22 </w:t>
      </w:r>
      <w:r w:rsidRPr="006579AD">
        <w:t>de</w:t>
      </w:r>
      <w:r w:rsidRPr="0036061E">
        <w:t xml:space="preserve"> octubre </w:t>
      </w:r>
      <w:r w:rsidRPr="006579AD">
        <w:t>de</w:t>
      </w:r>
      <w:r w:rsidRPr="0036061E">
        <w:t xml:space="preserve"> </w:t>
      </w:r>
      <w:r w:rsidRPr="006579AD">
        <w:t>202</w:t>
      </w:r>
      <w:r>
        <w:t>4</w:t>
      </w:r>
      <w:r w:rsidRPr="0036061E">
        <w:t xml:space="preserve"> </w:t>
      </w:r>
      <w:hyperlink r:id="rId12" w:history="1">
        <w:r w:rsidRPr="00894FDA">
          <w:rPr>
            <w:rStyle w:val="Hipervnculo"/>
          </w:rPr>
          <w:t>dehttps://www1.funcionpublica.gov.co/documents/28587410/34299967/Guia_administracion_riesgos_capitulo_riesgo_fiscal.pdf</w:t>
        </w:r>
      </w:hyperlink>
    </w:p>
    <w:p w14:paraId="652FE8E3" w14:textId="77777777" w:rsidR="00894FDA" w:rsidRPr="006579AD" w:rsidRDefault="00894FDA" w:rsidP="0036061E">
      <w:pPr>
        <w:spacing w:before="99"/>
        <w:ind w:left="142" w:right="221"/>
      </w:pPr>
    </w:p>
    <w:p w14:paraId="61B39E34" w14:textId="77777777" w:rsidR="00005739" w:rsidRPr="006579AD" w:rsidRDefault="00005739">
      <w:pPr>
        <w:pStyle w:val="Textoindependiente"/>
      </w:pPr>
    </w:p>
    <w:p w14:paraId="362BF3EB" w14:textId="77777777" w:rsidR="00005739" w:rsidRPr="006579AD" w:rsidRDefault="00005739">
      <w:pPr>
        <w:pStyle w:val="Textoindependiente"/>
      </w:pPr>
    </w:p>
    <w:p w14:paraId="4F393BE3" w14:textId="77777777" w:rsidR="00005739" w:rsidRPr="006579AD" w:rsidRDefault="00005739">
      <w:pPr>
        <w:pStyle w:val="Textoindependiente"/>
        <w:spacing w:before="10"/>
      </w:pPr>
    </w:p>
    <w:p w14:paraId="61BB522C" w14:textId="77777777" w:rsidR="00005739" w:rsidRDefault="00000000" w:rsidP="0036061E">
      <w:pPr>
        <w:spacing w:line="219" w:lineRule="exact"/>
        <w:ind w:left="142"/>
        <w:rPr>
          <w:sz w:val="18"/>
        </w:rPr>
      </w:pPr>
      <w:r>
        <w:rPr>
          <w:sz w:val="18"/>
        </w:rPr>
        <w:t>Elaboró:</w:t>
      </w:r>
      <w:r>
        <w:rPr>
          <w:spacing w:val="-3"/>
          <w:sz w:val="18"/>
        </w:rPr>
        <w:t xml:space="preserve"> </w:t>
      </w:r>
      <w:r>
        <w:rPr>
          <w:sz w:val="18"/>
        </w:rPr>
        <w:t>Juan</w:t>
      </w:r>
      <w:r>
        <w:rPr>
          <w:spacing w:val="-3"/>
          <w:sz w:val="18"/>
        </w:rPr>
        <w:t xml:space="preserve"> </w:t>
      </w:r>
      <w:r>
        <w:rPr>
          <w:sz w:val="18"/>
        </w:rPr>
        <w:t>Pablo</w:t>
      </w:r>
      <w:r>
        <w:rPr>
          <w:spacing w:val="-2"/>
          <w:sz w:val="18"/>
        </w:rPr>
        <w:t xml:space="preserve"> </w:t>
      </w:r>
      <w:r>
        <w:rPr>
          <w:sz w:val="18"/>
        </w:rPr>
        <w:t>Peralta</w:t>
      </w:r>
      <w:r>
        <w:rPr>
          <w:spacing w:val="-3"/>
          <w:sz w:val="18"/>
        </w:rPr>
        <w:t xml:space="preserve"> </w:t>
      </w:r>
      <w:r>
        <w:rPr>
          <w:sz w:val="18"/>
        </w:rPr>
        <w:t>Silva</w:t>
      </w:r>
    </w:p>
    <w:p w14:paraId="6A4C5299" w14:textId="77777777" w:rsidR="00005739" w:rsidRDefault="00000000" w:rsidP="0036061E">
      <w:pPr>
        <w:ind w:left="142" w:right="4214"/>
        <w:rPr>
          <w:sz w:val="18"/>
        </w:rPr>
      </w:pPr>
      <w:r>
        <w:rPr>
          <w:sz w:val="18"/>
        </w:rPr>
        <w:t>Revisó: Jamir Mosquera R./Martha Patricia Zornosa G.</w:t>
      </w:r>
      <w:r>
        <w:rPr>
          <w:spacing w:val="-61"/>
          <w:sz w:val="18"/>
        </w:rPr>
        <w:t xml:space="preserve"> </w:t>
      </w:r>
      <w:r>
        <w:rPr>
          <w:sz w:val="18"/>
        </w:rPr>
        <w:t>Aprobó:</w:t>
      </w:r>
      <w:r>
        <w:rPr>
          <w:spacing w:val="-2"/>
          <w:sz w:val="18"/>
        </w:rPr>
        <w:t xml:space="preserve"> </w:t>
      </w:r>
      <w:r>
        <w:rPr>
          <w:sz w:val="18"/>
        </w:rPr>
        <w:t>Freddy</w:t>
      </w:r>
      <w:r>
        <w:rPr>
          <w:spacing w:val="-2"/>
          <w:sz w:val="18"/>
        </w:rPr>
        <w:t xml:space="preserve"> </w:t>
      </w:r>
      <w:r>
        <w:rPr>
          <w:sz w:val="18"/>
        </w:rPr>
        <w:t>Armando Castaño</w:t>
      </w:r>
      <w:r>
        <w:rPr>
          <w:spacing w:val="-1"/>
          <w:sz w:val="18"/>
        </w:rPr>
        <w:t xml:space="preserve"> </w:t>
      </w:r>
      <w:r>
        <w:rPr>
          <w:sz w:val="18"/>
        </w:rPr>
        <w:t>Pineda</w:t>
      </w:r>
    </w:p>
    <w:sectPr w:rsidR="00005739">
      <w:headerReference w:type="default" r:id="rId13"/>
      <w:footerReference w:type="default" r:id="rId14"/>
      <w:pgSz w:w="12240" w:h="15840"/>
      <w:pgMar w:top="1820" w:right="1380" w:bottom="1840" w:left="1140" w:header="666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54E0A" w14:textId="77777777" w:rsidR="002638DC" w:rsidRDefault="002638DC">
      <w:r>
        <w:separator/>
      </w:r>
    </w:p>
  </w:endnote>
  <w:endnote w:type="continuationSeparator" w:id="0">
    <w:p w14:paraId="59928FFF" w14:textId="77777777" w:rsidR="002638DC" w:rsidRDefault="0026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4FBF" w14:textId="77777777" w:rsidR="0000573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4E7F2C2" wp14:editId="5158BB57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76FCB" w14:textId="77777777" w:rsidR="0000573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6240" behindDoc="1" locked="0" layoutInCell="1" allowOverlap="1" wp14:anchorId="28437630" wp14:editId="3F19D2A6">
          <wp:simplePos x="0" y="0"/>
          <wp:positionH relativeFrom="page">
            <wp:posOffset>763973</wp:posOffset>
          </wp:positionH>
          <wp:positionV relativeFrom="page">
            <wp:posOffset>8885256</wp:posOffset>
          </wp:positionV>
          <wp:extent cx="6262751" cy="960983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751" cy="960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08909" w14:textId="77777777" w:rsidR="002638DC" w:rsidRDefault="002638DC">
      <w:r>
        <w:separator/>
      </w:r>
    </w:p>
  </w:footnote>
  <w:footnote w:type="continuationSeparator" w:id="0">
    <w:p w14:paraId="76B27D65" w14:textId="77777777" w:rsidR="002638DC" w:rsidRDefault="0026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ECD4D" w14:textId="77777777" w:rsidR="0000573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08EFAAAE" wp14:editId="44914AE8">
          <wp:simplePos x="0" y="0"/>
          <wp:positionH relativeFrom="page">
            <wp:posOffset>2933065</wp:posOffset>
          </wp:positionH>
          <wp:positionV relativeFrom="page">
            <wp:posOffset>323850</wp:posOffset>
          </wp:positionV>
          <wp:extent cx="1926399" cy="493395"/>
          <wp:effectExtent l="0" t="0" r="0" b="1905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 rotWithShape="1">
                  <a:blip r:embed="rId1" cstate="print"/>
                  <a:srcRect l="69507" t="-4017" b="1"/>
                  <a:stretch/>
                </pic:blipFill>
                <pic:spPr bwMode="auto">
                  <a:xfrm>
                    <a:off x="0" y="0"/>
                    <a:ext cx="1926399" cy="493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9367" w14:textId="003A9136" w:rsidR="00005739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5216" behindDoc="1" locked="0" layoutInCell="1" allowOverlap="1" wp14:anchorId="74B31D4B" wp14:editId="0051FA36">
          <wp:simplePos x="0" y="0"/>
          <wp:positionH relativeFrom="page">
            <wp:posOffset>3037840</wp:posOffset>
          </wp:positionH>
          <wp:positionV relativeFrom="page">
            <wp:posOffset>342900</wp:posOffset>
          </wp:positionV>
          <wp:extent cx="1831149" cy="541020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 rotWithShape="1">
                  <a:blip r:embed="rId1" cstate="print"/>
                  <a:srcRect l="71014" t="-14056"/>
                  <a:stretch/>
                </pic:blipFill>
                <pic:spPr bwMode="auto">
                  <a:xfrm>
                    <a:off x="0" y="0"/>
                    <a:ext cx="1831149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35BF"/>
    <w:multiLevelType w:val="hybridMultilevel"/>
    <w:tmpl w:val="1D06C23E"/>
    <w:lvl w:ilvl="0" w:tplc="7884DA6C">
      <w:numFmt w:val="bullet"/>
      <w:lvlText w:val="-"/>
      <w:lvlJc w:val="left"/>
      <w:pPr>
        <w:ind w:left="282" w:hanging="168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DB54AA1E">
      <w:numFmt w:val="bullet"/>
      <w:lvlText w:val="•"/>
      <w:lvlJc w:val="left"/>
      <w:pPr>
        <w:ind w:left="687" w:hanging="168"/>
      </w:pPr>
      <w:rPr>
        <w:rFonts w:hint="default"/>
        <w:lang w:val="es-ES" w:eastAsia="en-US" w:bidi="ar-SA"/>
      </w:rPr>
    </w:lvl>
    <w:lvl w:ilvl="2" w:tplc="B14C46AA">
      <w:numFmt w:val="bullet"/>
      <w:lvlText w:val="•"/>
      <w:lvlJc w:val="left"/>
      <w:pPr>
        <w:ind w:left="1095" w:hanging="168"/>
      </w:pPr>
      <w:rPr>
        <w:rFonts w:hint="default"/>
        <w:lang w:val="es-ES" w:eastAsia="en-US" w:bidi="ar-SA"/>
      </w:rPr>
    </w:lvl>
    <w:lvl w:ilvl="3" w:tplc="36F81142">
      <w:numFmt w:val="bullet"/>
      <w:lvlText w:val="•"/>
      <w:lvlJc w:val="left"/>
      <w:pPr>
        <w:ind w:left="1502" w:hanging="168"/>
      </w:pPr>
      <w:rPr>
        <w:rFonts w:hint="default"/>
        <w:lang w:val="es-ES" w:eastAsia="en-US" w:bidi="ar-SA"/>
      </w:rPr>
    </w:lvl>
    <w:lvl w:ilvl="4" w:tplc="8722C26A">
      <w:numFmt w:val="bullet"/>
      <w:lvlText w:val="•"/>
      <w:lvlJc w:val="left"/>
      <w:pPr>
        <w:ind w:left="1910" w:hanging="168"/>
      </w:pPr>
      <w:rPr>
        <w:rFonts w:hint="default"/>
        <w:lang w:val="es-ES" w:eastAsia="en-US" w:bidi="ar-SA"/>
      </w:rPr>
    </w:lvl>
    <w:lvl w:ilvl="5" w:tplc="0AC0C722">
      <w:numFmt w:val="bullet"/>
      <w:lvlText w:val="•"/>
      <w:lvlJc w:val="left"/>
      <w:pPr>
        <w:ind w:left="2317" w:hanging="168"/>
      </w:pPr>
      <w:rPr>
        <w:rFonts w:hint="default"/>
        <w:lang w:val="es-ES" w:eastAsia="en-US" w:bidi="ar-SA"/>
      </w:rPr>
    </w:lvl>
    <w:lvl w:ilvl="6" w:tplc="D8FCC9D2">
      <w:numFmt w:val="bullet"/>
      <w:lvlText w:val="•"/>
      <w:lvlJc w:val="left"/>
      <w:pPr>
        <w:ind w:left="2725" w:hanging="168"/>
      </w:pPr>
      <w:rPr>
        <w:rFonts w:hint="default"/>
        <w:lang w:val="es-ES" w:eastAsia="en-US" w:bidi="ar-SA"/>
      </w:rPr>
    </w:lvl>
    <w:lvl w:ilvl="7" w:tplc="06AAE044">
      <w:numFmt w:val="bullet"/>
      <w:lvlText w:val="•"/>
      <w:lvlJc w:val="left"/>
      <w:pPr>
        <w:ind w:left="3132" w:hanging="168"/>
      </w:pPr>
      <w:rPr>
        <w:rFonts w:hint="default"/>
        <w:lang w:val="es-ES" w:eastAsia="en-US" w:bidi="ar-SA"/>
      </w:rPr>
    </w:lvl>
    <w:lvl w:ilvl="8" w:tplc="20EA1576">
      <w:numFmt w:val="bullet"/>
      <w:lvlText w:val="•"/>
      <w:lvlJc w:val="left"/>
      <w:pPr>
        <w:ind w:left="3540" w:hanging="168"/>
      </w:pPr>
      <w:rPr>
        <w:rFonts w:hint="default"/>
        <w:lang w:val="es-ES" w:eastAsia="en-US" w:bidi="ar-SA"/>
      </w:rPr>
    </w:lvl>
  </w:abstractNum>
  <w:abstractNum w:abstractNumId="1" w15:restartNumberingAfterBreak="0">
    <w:nsid w:val="054A1281"/>
    <w:multiLevelType w:val="hybridMultilevel"/>
    <w:tmpl w:val="040EDA9E"/>
    <w:lvl w:ilvl="0" w:tplc="710EA2A2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E36EA30">
      <w:numFmt w:val="bullet"/>
      <w:lvlText w:val="•"/>
      <w:lvlJc w:val="left"/>
      <w:pPr>
        <w:ind w:left="2166" w:hanging="360"/>
      </w:pPr>
      <w:rPr>
        <w:rFonts w:hint="default"/>
        <w:lang w:val="es-ES" w:eastAsia="en-US" w:bidi="ar-SA"/>
      </w:rPr>
    </w:lvl>
    <w:lvl w:ilvl="2" w:tplc="C64C0548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F186481C">
      <w:numFmt w:val="bullet"/>
      <w:lvlText w:val="•"/>
      <w:lvlJc w:val="left"/>
      <w:pPr>
        <w:ind w:left="3938" w:hanging="360"/>
      </w:pPr>
      <w:rPr>
        <w:rFonts w:hint="default"/>
        <w:lang w:val="es-ES" w:eastAsia="en-US" w:bidi="ar-SA"/>
      </w:rPr>
    </w:lvl>
    <w:lvl w:ilvl="4" w:tplc="D180A7E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FF68DA60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2834A94A">
      <w:numFmt w:val="bullet"/>
      <w:lvlText w:val="•"/>
      <w:lvlJc w:val="left"/>
      <w:pPr>
        <w:ind w:left="6596" w:hanging="360"/>
      </w:pPr>
      <w:rPr>
        <w:rFonts w:hint="default"/>
        <w:lang w:val="es-ES" w:eastAsia="en-US" w:bidi="ar-SA"/>
      </w:rPr>
    </w:lvl>
    <w:lvl w:ilvl="7" w:tplc="2B888BF6">
      <w:numFmt w:val="bullet"/>
      <w:lvlText w:val="•"/>
      <w:lvlJc w:val="left"/>
      <w:pPr>
        <w:ind w:left="7482" w:hanging="360"/>
      </w:pPr>
      <w:rPr>
        <w:rFonts w:hint="default"/>
        <w:lang w:val="es-ES" w:eastAsia="en-US" w:bidi="ar-SA"/>
      </w:rPr>
    </w:lvl>
    <w:lvl w:ilvl="8" w:tplc="CE541BCA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A323EC5"/>
    <w:multiLevelType w:val="hybridMultilevel"/>
    <w:tmpl w:val="99524E14"/>
    <w:lvl w:ilvl="0" w:tplc="D6C6E398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C0A992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CFF8FA0E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B094A504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16727134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348A237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B2086C06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9A426360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EF60B47A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AE6E42"/>
    <w:multiLevelType w:val="hybridMultilevel"/>
    <w:tmpl w:val="3C18DFA6"/>
    <w:lvl w:ilvl="0" w:tplc="8D7E9C42">
      <w:numFmt w:val="bullet"/>
      <w:lvlText w:val="-"/>
      <w:lvlJc w:val="left"/>
      <w:pPr>
        <w:ind w:left="282" w:hanging="168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1120456C">
      <w:numFmt w:val="bullet"/>
      <w:lvlText w:val="•"/>
      <w:lvlJc w:val="left"/>
      <w:pPr>
        <w:ind w:left="687" w:hanging="168"/>
      </w:pPr>
      <w:rPr>
        <w:rFonts w:hint="default"/>
        <w:lang w:val="es-ES" w:eastAsia="en-US" w:bidi="ar-SA"/>
      </w:rPr>
    </w:lvl>
    <w:lvl w:ilvl="2" w:tplc="8E98F71A">
      <w:numFmt w:val="bullet"/>
      <w:lvlText w:val="•"/>
      <w:lvlJc w:val="left"/>
      <w:pPr>
        <w:ind w:left="1095" w:hanging="168"/>
      </w:pPr>
      <w:rPr>
        <w:rFonts w:hint="default"/>
        <w:lang w:val="es-ES" w:eastAsia="en-US" w:bidi="ar-SA"/>
      </w:rPr>
    </w:lvl>
    <w:lvl w:ilvl="3" w:tplc="2564C42E">
      <w:numFmt w:val="bullet"/>
      <w:lvlText w:val="•"/>
      <w:lvlJc w:val="left"/>
      <w:pPr>
        <w:ind w:left="1502" w:hanging="168"/>
      </w:pPr>
      <w:rPr>
        <w:rFonts w:hint="default"/>
        <w:lang w:val="es-ES" w:eastAsia="en-US" w:bidi="ar-SA"/>
      </w:rPr>
    </w:lvl>
    <w:lvl w:ilvl="4" w:tplc="D59694AC">
      <w:numFmt w:val="bullet"/>
      <w:lvlText w:val="•"/>
      <w:lvlJc w:val="left"/>
      <w:pPr>
        <w:ind w:left="1910" w:hanging="168"/>
      </w:pPr>
      <w:rPr>
        <w:rFonts w:hint="default"/>
        <w:lang w:val="es-ES" w:eastAsia="en-US" w:bidi="ar-SA"/>
      </w:rPr>
    </w:lvl>
    <w:lvl w:ilvl="5" w:tplc="F1FCD38C">
      <w:numFmt w:val="bullet"/>
      <w:lvlText w:val="•"/>
      <w:lvlJc w:val="left"/>
      <w:pPr>
        <w:ind w:left="2317" w:hanging="168"/>
      </w:pPr>
      <w:rPr>
        <w:rFonts w:hint="default"/>
        <w:lang w:val="es-ES" w:eastAsia="en-US" w:bidi="ar-SA"/>
      </w:rPr>
    </w:lvl>
    <w:lvl w:ilvl="6" w:tplc="314CB3E6">
      <w:numFmt w:val="bullet"/>
      <w:lvlText w:val="•"/>
      <w:lvlJc w:val="left"/>
      <w:pPr>
        <w:ind w:left="2725" w:hanging="168"/>
      </w:pPr>
      <w:rPr>
        <w:rFonts w:hint="default"/>
        <w:lang w:val="es-ES" w:eastAsia="en-US" w:bidi="ar-SA"/>
      </w:rPr>
    </w:lvl>
    <w:lvl w:ilvl="7" w:tplc="30EEA598">
      <w:numFmt w:val="bullet"/>
      <w:lvlText w:val="•"/>
      <w:lvlJc w:val="left"/>
      <w:pPr>
        <w:ind w:left="3132" w:hanging="168"/>
      </w:pPr>
      <w:rPr>
        <w:rFonts w:hint="default"/>
        <w:lang w:val="es-ES" w:eastAsia="en-US" w:bidi="ar-SA"/>
      </w:rPr>
    </w:lvl>
    <w:lvl w:ilvl="8" w:tplc="64A6BE40">
      <w:numFmt w:val="bullet"/>
      <w:lvlText w:val="•"/>
      <w:lvlJc w:val="left"/>
      <w:pPr>
        <w:ind w:left="3540" w:hanging="168"/>
      </w:pPr>
      <w:rPr>
        <w:rFonts w:hint="default"/>
        <w:lang w:val="es-ES" w:eastAsia="en-US" w:bidi="ar-SA"/>
      </w:rPr>
    </w:lvl>
  </w:abstractNum>
  <w:abstractNum w:abstractNumId="4" w15:restartNumberingAfterBreak="0">
    <w:nsid w:val="2F102A22"/>
    <w:multiLevelType w:val="hybridMultilevel"/>
    <w:tmpl w:val="4F7A5D72"/>
    <w:lvl w:ilvl="0" w:tplc="49FA490E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12FFFA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2" w:tplc="B2FCFD84">
      <w:numFmt w:val="bullet"/>
      <w:lvlText w:val="•"/>
      <w:lvlJc w:val="left"/>
      <w:pPr>
        <w:ind w:left="2968" w:hanging="360"/>
      </w:pPr>
      <w:rPr>
        <w:rFonts w:hint="default"/>
        <w:lang w:val="es-ES" w:eastAsia="en-US" w:bidi="ar-SA"/>
      </w:rPr>
    </w:lvl>
    <w:lvl w:ilvl="3" w:tplc="57E444D6">
      <w:numFmt w:val="bullet"/>
      <w:lvlText w:val="•"/>
      <w:lvlJc w:val="left"/>
      <w:pPr>
        <w:ind w:left="3812" w:hanging="360"/>
      </w:pPr>
      <w:rPr>
        <w:rFonts w:hint="default"/>
        <w:lang w:val="es-ES" w:eastAsia="en-US" w:bidi="ar-SA"/>
      </w:rPr>
    </w:lvl>
    <w:lvl w:ilvl="4" w:tplc="4C3E34D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5" w:tplc="5CCED8A0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0B0AF386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0008A704">
      <w:numFmt w:val="bullet"/>
      <w:lvlText w:val="•"/>
      <w:lvlJc w:val="left"/>
      <w:pPr>
        <w:ind w:left="7188" w:hanging="360"/>
      </w:pPr>
      <w:rPr>
        <w:rFonts w:hint="default"/>
        <w:lang w:val="es-ES" w:eastAsia="en-US" w:bidi="ar-SA"/>
      </w:rPr>
    </w:lvl>
    <w:lvl w:ilvl="8" w:tplc="CEC04476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3C668ED"/>
    <w:multiLevelType w:val="hybridMultilevel"/>
    <w:tmpl w:val="5226D6CE"/>
    <w:lvl w:ilvl="0" w:tplc="48AE9E70">
      <w:numFmt w:val="bullet"/>
      <w:lvlText w:val="-"/>
      <w:lvlJc w:val="left"/>
      <w:pPr>
        <w:ind w:left="282" w:hanging="168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C484873E">
      <w:numFmt w:val="bullet"/>
      <w:lvlText w:val="•"/>
      <w:lvlJc w:val="left"/>
      <w:pPr>
        <w:ind w:left="687" w:hanging="168"/>
      </w:pPr>
      <w:rPr>
        <w:rFonts w:hint="default"/>
        <w:lang w:val="es-ES" w:eastAsia="en-US" w:bidi="ar-SA"/>
      </w:rPr>
    </w:lvl>
    <w:lvl w:ilvl="2" w:tplc="C1649480">
      <w:numFmt w:val="bullet"/>
      <w:lvlText w:val="•"/>
      <w:lvlJc w:val="left"/>
      <w:pPr>
        <w:ind w:left="1095" w:hanging="168"/>
      </w:pPr>
      <w:rPr>
        <w:rFonts w:hint="default"/>
        <w:lang w:val="es-ES" w:eastAsia="en-US" w:bidi="ar-SA"/>
      </w:rPr>
    </w:lvl>
    <w:lvl w:ilvl="3" w:tplc="7F9E36E4">
      <w:numFmt w:val="bullet"/>
      <w:lvlText w:val="•"/>
      <w:lvlJc w:val="left"/>
      <w:pPr>
        <w:ind w:left="1502" w:hanging="168"/>
      </w:pPr>
      <w:rPr>
        <w:rFonts w:hint="default"/>
        <w:lang w:val="es-ES" w:eastAsia="en-US" w:bidi="ar-SA"/>
      </w:rPr>
    </w:lvl>
    <w:lvl w:ilvl="4" w:tplc="26525A4C">
      <w:numFmt w:val="bullet"/>
      <w:lvlText w:val="•"/>
      <w:lvlJc w:val="left"/>
      <w:pPr>
        <w:ind w:left="1910" w:hanging="168"/>
      </w:pPr>
      <w:rPr>
        <w:rFonts w:hint="default"/>
        <w:lang w:val="es-ES" w:eastAsia="en-US" w:bidi="ar-SA"/>
      </w:rPr>
    </w:lvl>
    <w:lvl w:ilvl="5" w:tplc="8480C832">
      <w:numFmt w:val="bullet"/>
      <w:lvlText w:val="•"/>
      <w:lvlJc w:val="left"/>
      <w:pPr>
        <w:ind w:left="2317" w:hanging="168"/>
      </w:pPr>
      <w:rPr>
        <w:rFonts w:hint="default"/>
        <w:lang w:val="es-ES" w:eastAsia="en-US" w:bidi="ar-SA"/>
      </w:rPr>
    </w:lvl>
    <w:lvl w:ilvl="6" w:tplc="CCD6E748">
      <w:numFmt w:val="bullet"/>
      <w:lvlText w:val="•"/>
      <w:lvlJc w:val="left"/>
      <w:pPr>
        <w:ind w:left="2725" w:hanging="168"/>
      </w:pPr>
      <w:rPr>
        <w:rFonts w:hint="default"/>
        <w:lang w:val="es-ES" w:eastAsia="en-US" w:bidi="ar-SA"/>
      </w:rPr>
    </w:lvl>
    <w:lvl w:ilvl="7" w:tplc="4498FACE">
      <w:numFmt w:val="bullet"/>
      <w:lvlText w:val="•"/>
      <w:lvlJc w:val="left"/>
      <w:pPr>
        <w:ind w:left="3132" w:hanging="168"/>
      </w:pPr>
      <w:rPr>
        <w:rFonts w:hint="default"/>
        <w:lang w:val="es-ES" w:eastAsia="en-US" w:bidi="ar-SA"/>
      </w:rPr>
    </w:lvl>
    <w:lvl w:ilvl="8" w:tplc="4CE2DECE">
      <w:numFmt w:val="bullet"/>
      <w:lvlText w:val="•"/>
      <w:lvlJc w:val="left"/>
      <w:pPr>
        <w:ind w:left="3540" w:hanging="168"/>
      </w:pPr>
      <w:rPr>
        <w:rFonts w:hint="default"/>
        <w:lang w:val="es-ES" w:eastAsia="en-US" w:bidi="ar-SA"/>
      </w:rPr>
    </w:lvl>
  </w:abstractNum>
  <w:abstractNum w:abstractNumId="6" w15:restartNumberingAfterBreak="0">
    <w:nsid w:val="3BFD2409"/>
    <w:multiLevelType w:val="hybridMultilevel"/>
    <w:tmpl w:val="51405DA4"/>
    <w:lvl w:ilvl="0" w:tplc="E61EA5F6">
      <w:start w:val="1"/>
      <w:numFmt w:val="lowerLetter"/>
      <w:lvlText w:val="%1."/>
      <w:lvlJc w:val="left"/>
      <w:pPr>
        <w:ind w:left="821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3E84BD94">
      <w:numFmt w:val="bullet"/>
      <w:lvlText w:val="•"/>
      <w:lvlJc w:val="left"/>
      <w:pPr>
        <w:ind w:left="1120" w:hanging="360"/>
      </w:pPr>
      <w:rPr>
        <w:rFonts w:hint="default"/>
        <w:lang w:val="es-ES" w:eastAsia="en-US" w:bidi="ar-SA"/>
      </w:rPr>
    </w:lvl>
    <w:lvl w:ilvl="2" w:tplc="8D406DA0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3" w:tplc="29C83132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4" w:tplc="9DFE9F40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5" w:tplc="E34A3A96">
      <w:numFmt w:val="bullet"/>
      <w:lvlText w:val="•"/>
      <w:lvlJc w:val="left"/>
      <w:pPr>
        <w:ind w:left="4942" w:hanging="360"/>
      </w:pPr>
      <w:rPr>
        <w:rFonts w:hint="default"/>
        <w:lang w:val="es-ES" w:eastAsia="en-US" w:bidi="ar-SA"/>
      </w:rPr>
    </w:lvl>
    <w:lvl w:ilvl="6" w:tplc="D7F67542">
      <w:numFmt w:val="bullet"/>
      <w:lvlText w:val="•"/>
      <w:lvlJc w:val="left"/>
      <w:pPr>
        <w:ind w:left="5897" w:hanging="360"/>
      </w:pPr>
      <w:rPr>
        <w:rFonts w:hint="default"/>
        <w:lang w:val="es-ES" w:eastAsia="en-US" w:bidi="ar-SA"/>
      </w:rPr>
    </w:lvl>
    <w:lvl w:ilvl="7" w:tplc="08422B6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D62ACA2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0CF068D"/>
    <w:multiLevelType w:val="hybridMultilevel"/>
    <w:tmpl w:val="E09433B8"/>
    <w:lvl w:ilvl="0" w:tplc="AB263F68">
      <w:start w:val="1"/>
      <w:numFmt w:val="decimal"/>
      <w:lvlText w:val="%1."/>
      <w:lvlJc w:val="left"/>
      <w:pPr>
        <w:ind w:left="528" w:hanging="428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DFA1FB4">
      <w:start w:val="1"/>
      <w:numFmt w:val="decimal"/>
      <w:lvlText w:val="%2."/>
      <w:lvlJc w:val="left"/>
      <w:pPr>
        <w:ind w:left="821" w:hanging="360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s-ES" w:eastAsia="en-US" w:bidi="ar-SA"/>
      </w:rPr>
    </w:lvl>
    <w:lvl w:ilvl="2" w:tplc="BBC033E8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99444242">
      <w:numFmt w:val="bullet"/>
      <w:lvlText w:val="•"/>
      <w:lvlJc w:val="left"/>
      <w:pPr>
        <w:ind w:left="2797" w:hanging="360"/>
      </w:pPr>
      <w:rPr>
        <w:rFonts w:hint="default"/>
        <w:lang w:val="es-ES" w:eastAsia="en-US" w:bidi="ar-SA"/>
      </w:rPr>
    </w:lvl>
    <w:lvl w:ilvl="4" w:tplc="338E182C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B7221656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6" w:tplc="31060738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52EA6D3C">
      <w:numFmt w:val="bullet"/>
      <w:lvlText w:val="•"/>
      <w:lvlJc w:val="left"/>
      <w:pPr>
        <w:ind w:left="6753" w:hanging="360"/>
      </w:pPr>
      <w:rPr>
        <w:rFonts w:hint="default"/>
        <w:lang w:val="es-ES" w:eastAsia="en-US" w:bidi="ar-SA"/>
      </w:rPr>
    </w:lvl>
    <w:lvl w:ilvl="8" w:tplc="19702D0C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1713ED0"/>
    <w:multiLevelType w:val="hybridMultilevel"/>
    <w:tmpl w:val="EF7C11AA"/>
    <w:lvl w:ilvl="0" w:tplc="2D68539C">
      <w:start w:val="1"/>
      <w:numFmt w:val="decimal"/>
      <w:lvlText w:val="%1."/>
      <w:lvlJc w:val="left"/>
      <w:pPr>
        <w:ind w:left="761" w:hanging="660"/>
      </w:pPr>
      <w:rPr>
        <w:rFonts w:ascii="Verdana" w:eastAsia="Verdana" w:hAnsi="Verdana" w:cs="Verdana" w:hint="default"/>
        <w:spacing w:val="0"/>
        <w:w w:val="100"/>
        <w:sz w:val="22"/>
        <w:szCs w:val="22"/>
        <w:lang w:val="es-ES" w:eastAsia="en-US" w:bidi="ar-SA"/>
      </w:rPr>
    </w:lvl>
    <w:lvl w:ilvl="1" w:tplc="0E52CF42">
      <w:numFmt w:val="bullet"/>
      <w:lvlText w:val="•"/>
      <w:lvlJc w:val="left"/>
      <w:pPr>
        <w:ind w:left="1656" w:hanging="660"/>
      </w:pPr>
      <w:rPr>
        <w:rFonts w:hint="default"/>
        <w:lang w:val="es-ES" w:eastAsia="en-US" w:bidi="ar-SA"/>
      </w:rPr>
    </w:lvl>
    <w:lvl w:ilvl="2" w:tplc="C4CC3A6E">
      <w:numFmt w:val="bullet"/>
      <w:lvlText w:val="•"/>
      <w:lvlJc w:val="left"/>
      <w:pPr>
        <w:ind w:left="2552" w:hanging="660"/>
      </w:pPr>
      <w:rPr>
        <w:rFonts w:hint="default"/>
        <w:lang w:val="es-ES" w:eastAsia="en-US" w:bidi="ar-SA"/>
      </w:rPr>
    </w:lvl>
    <w:lvl w:ilvl="3" w:tplc="157465C0">
      <w:numFmt w:val="bullet"/>
      <w:lvlText w:val="•"/>
      <w:lvlJc w:val="left"/>
      <w:pPr>
        <w:ind w:left="3448" w:hanging="660"/>
      </w:pPr>
      <w:rPr>
        <w:rFonts w:hint="default"/>
        <w:lang w:val="es-ES" w:eastAsia="en-US" w:bidi="ar-SA"/>
      </w:rPr>
    </w:lvl>
    <w:lvl w:ilvl="4" w:tplc="F5240500">
      <w:numFmt w:val="bullet"/>
      <w:lvlText w:val="•"/>
      <w:lvlJc w:val="left"/>
      <w:pPr>
        <w:ind w:left="4344" w:hanging="660"/>
      </w:pPr>
      <w:rPr>
        <w:rFonts w:hint="default"/>
        <w:lang w:val="es-ES" w:eastAsia="en-US" w:bidi="ar-SA"/>
      </w:rPr>
    </w:lvl>
    <w:lvl w:ilvl="5" w:tplc="1052913C">
      <w:numFmt w:val="bullet"/>
      <w:lvlText w:val="•"/>
      <w:lvlJc w:val="left"/>
      <w:pPr>
        <w:ind w:left="5240" w:hanging="660"/>
      </w:pPr>
      <w:rPr>
        <w:rFonts w:hint="default"/>
        <w:lang w:val="es-ES" w:eastAsia="en-US" w:bidi="ar-SA"/>
      </w:rPr>
    </w:lvl>
    <w:lvl w:ilvl="6" w:tplc="518CC996">
      <w:numFmt w:val="bullet"/>
      <w:lvlText w:val="•"/>
      <w:lvlJc w:val="left"/>
      <w:pPr>
        <w:ind w:left="6136" w:hanging="660"/>
      </w:pPr>
      <w:rPr>
        <w:rFonts w:hint="default"/>
        <w:lang w:val="es-ES" w:eastAsia="en-US" w:bidi="ar-SA"/>
      </w:rPr>
    </w:lvl>
    <w:lvl w:ilvl="7" w:tplc="2A3CC4FE">
      <w:numFmt w:val="bullet"/>
      <w:lvlText w:val="•"/>
      <w:lvlJc w:val="left"/>
      <w:pPr>
        <w:ind w:left="7032" w:hanging="660"/>
      </w:pPr>
      <w:rPr>
        <w:rFonts w:hint="default"/>
        <w:lang w:val="es-ES" w:eastAsia="en-US" w:bidi="ar-SA"/>
      </w:rPr>
    </w:lvl>
    <w:lvl w:ilvl="8" w:tplc="E1D2BCA4">
      <w:numFmt w:val="bullet"/>
      <w:lvlText w:val="•"/>
      <w:lvlJc w:val="left"/>
      <w:pPr>
        <w:ind w:left="7928" w:hanging="660"/>
      </w:pPr>
      <w:rPr>
        <w:rFonts w:hint="default"/>
        <w:lang w:val="es-ES" w:eastAsia="en-US" w:bidi="ar-SA"/>
      </w:rPr>
    </w:lvl>
  </w:abstractNum>
  <w:abstractNum w:abstractNumId="9" w15:restartNumberingAfterBreak="0">
    <w:nsid w:val="48582B21"/>
    <w:multiLevelType w:val="hybridMultilevel"/>
    <w:tmpl w:val="B6C0994E"/>
    <w:lvl w:ilvl="0" w:tplc="AC1C1E38">
      <w:start w:val="1"/>
      <w:numFmt w:val="lowerLetter"/>
      <w:lvlText w:val="%1."/>
      <w:lvlJc w:val="left"/>
      <w:pPr>
        <w:ind w:left="821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AF20CCC2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D9F8BC1A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DC56485A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109C99DE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5" w:tplc="4DB6B53E"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 w:tplc="92761FE6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FB48A93E">
      <w:numFmt w:val="bullet"/>
      <w:lvlText w:val="•"/>
      <w:lvlJc w:val="left"/>
      <w:pPr>
        <w:ind w:left="7050" w:hanging="360"/>
      </w:pPr>
      <w:rPr>
        <w:rFonts w:hint="default"/>
        <w:lang w:val="es-ES" w:eastAsia="en-US" w:bidi="ar-SA"/>
      </w:rPr>
    </w:lvl>
    <w:lvl w:ilvl="8" w:tplc="20524474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6E5E92"/>
    <w:multiLevelType w:val="hybridMultilevel"/>
    <w:tmpl w:val="B92EC6E4"/>
    <w:lvl w:ilvl="0" w:tplc="9FBA1F9C">
      <w:numFmt w:val="bullet"/>
      <w:lvlText w:val="-"/>
      <w:lvlJc w:val="left"/>
      <w:pPr>
        <w:ind w:left="282" w:hanging="168"/>
      </w:pPr>
      <w:rPr>
        <w:rFonts w:ascii="Verdana" w:eastAsia="Verdana" w:hAnsi="Verdana" w:cs="Verdana" w:hint="default"/>
        <w:w w:val="100"/>
        <w:sz w:val="22"/>
        <w:szCs w:val="22"/>
        <w:lang w:val="es-ES" w:eastAsia="en-US" w:bidi="ar-SA"/>
      </w:rPr>
    </w:lvl>
    <w:lvl w:ilvl="1" w:tplc="E528F130">
      <w:numFmt w:val="bullet"/>
      <w:lvlText w:val="•"/>
      <w:lvlJc w:val="left"/>
      <w:pPr>
        <w:ind w:left="687" w:hanging="168"/>
      </w:pPr>
      <w:rPr>
        <w:rFonts w:hint="default"/>
        <w:lang w:val="es-ES" w:eastAsia="en-US" w:bidi="ar-SA"/>
      </w:rPr>
    </w:lvl>
    <w:lvl w:ilvl="2" w:tplc="8068ACBA">
      <w:numFmt w:val="bullet"/>
      <w:lvlText w:val="•"/>
      <w:lvlJc w:val="left"/>
      <w:pPr>
        <w:ind w:left="1095" w:hanging="168"/>
      </w:pPr>
      <w:rPr>
        <w:rFonts w:hint="default"/>
        <w:lang w:val="es-ES" w:eastAsia="en-US" w:bidi="ar-SA"/>
      </w:rPr>
    </w:lvl>
    <w:lvl w:ilvl="3" w:tplc="C6A2C994">
      <w:numFmt w:val="bullet"/>
      <w:lvlText w:val="•"/>
      <w:lvlJc w:val="left"/>
      <w:pPr>
        <w:ind w:left="1502" w:hanging="168"/>
      </w:pPr>
      <w:rPr>
        <w:rFonts w:hint="default"/>
        <w:lang w:val="es-ES" w:eastAsia="en-US" w:bidi="ar-SA"/>
      </w:rPr>
    </w:lvl>
    <w:lvl w:ilvl="4" w:tplc="A91293B2">
      <w:numFmt w:val="bullet"/>
      <w:lvlText w:val="•"/>
      <w:lvlJc w:val="left"/>
      <w:pPr>
        <w:ind w:left="1910" w:hanging="168"/>
      </w:pPr>
      <w:rPr>
        <w:rFonts w:hint="default"/>
        <w:lang w:val="es-ES" w:eastAsia="en-US" w:bidi="ar-SA"/>
      </w:rPr>
    </w:lvl>
    <w:lvl w:ilvl="5" w:tplc="B7A6D5C0">
      <w:numFmt w:val="bullet"/>
      <w:lvlText w:val="•"/>
      <w:lvlJc w:val="left"/>
      <w:pPr>
        <w:ind w:left="2317" w:hanging="168"/>
      </w:pPr>
      <w:rPr>
        <w:rFonts w:hint="default"/>
        <w:lang w:val="es-ES" w:eastAsia="en-US" w:bidi="ar-SA"/>
      </w:rPr>
    </w:lvl>
    <w:lvl w:ilvl="6" w:tplc="C298B5FE">
      <w:numFmt w:val="bullet"/>
      <w:lvlText w:val="•"/>
      <w:lvlJc w:val="left"/>
      <w:pPr>
        <w:ind w:left="2725" w:hanging="168"/>
      </w:pPr>
      <w:rPr>
        <w:rFonts w:hint="default"/>
        <w:lang w:val="es-ES" w:eastAsia="en-US" w:bidi="ar-SA"/>
      </w:rPr>
    </w:lvl>
    <w:lvl w:ilvl="7" w:tplc="89249A6C">
      <w:numFmt w:val="bullet"/>
      <w:lvlText w:val="•"/>
      <w:lvlJc w:val="left"/>
      <w:pPr>
        <w:ind w:left="3132" w:hanging="168"/>
      </w:pPr>
      <w:rPr>
        <w:rFonts w:hint="default"/>
        <w:lang w:val="es-ES" w:eastAsia="en-US" w:bidi="ar-SA"/>
      </w:rPr>
    </w:lvl>
    <w:lvl w:ilvl="8" w:tplc="AF34E7B0">
      <w:numFmt w:val="bullet"/>
      <w:lvlText w:val="•"/>
      <w:lvlJc w:val="left"/>
      <w:pPr>
        <w:ind w:left="3540" w:hanging="168"/>
      </w:pPr>
      <w:rPr>
        <w:rFonts w:hint="default"/>
        <w:lang w:val="es-ES" w:eastAsia="en-US" w:bidi="ar-SA"/>
      </w:rPr>
    </w:lvl>
  </w:abstractNum>
  <w:abstractNum w:abstractNumId="11" w15:restartNumberingAfterBreak="0">
    <w:nsid w:val="6C7B7FFE"/>
    <w:multiLevelType w:val="hybridMultilevel"/>
    <w:tmpl w:val="F9A843A4"/>
    <w:lvl w:ilvl="0" w:tplc="57F25DC4">
      <w:start w:val="1"/>
      <w:numFmt w:val="lowerLetter"/>
      <w:lvlText w:val="%1."/>
      <w:lvlJc w:val="left"/>
      <w:pPr>
        <w:ind w:left="821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9A8EB5CE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42124254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1032B1AE">
      <w:numFmt w:val="bullet"/>
      <w:lvlText w:val="•"/>
      <w:lvlJc w:val="left"/>
      <w:pPr>
        <w:ind w:left="3490" w:hanging="360"/>
      </w:pPr>
      <w:rPr>
        <w:rFonts w:hint="default"/>
        <w:lang w:val="es-ES" w:eastAsia="en-US" w:bidi="ar-SA"/>
      </w:rPr>
    </w:lvl>
    <w:lvl w:ilvl="4" w:tplc="DCAE90EA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5" w:tplc="E4C4EB70"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 w:tplc="C0E6C26A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7" w:tplc="F0F4504A">
      <w:numFmt w:val="bullet"/>
      <w:lvlText w:val="•"/>
      <w:lvlJc w:val="left"/>
      <w:pPr>
        <w:ind w:left="7050" w:hanging="360"/>
      </w:pPr>
      <w:rPr>
        <w:rFonts w:hint="default"/>
        <w:lang w:val="es-ES" w:eastAsia="en-US" w:bidi="ar-SA"/>
      </w:rPr>
    </w:lvl>
    <w:lvl w:ilvl="8" w:tplc="B1AC9DF2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2FF01AF"/>
    <w:multiLevelType w:val="hybridMultilevel"/>
    <w:tmpl w:val="9CCCE418"/>
    <w:lvl w:ilvl="0" w:tplc="FC26C778">
      <w:numFmt w:val="bullet"/>
      <w:lvlText w:val="-"/>
      <w:lvlJc w:val="left"/>
      <w:pPr>
        <w:ind w:left="4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C3A7B22">
      <w:numFmt w:val="bullet"/>
      <w:lvlText w:val="•"/>
      <w:lvlJc w:val="left"/>
      <w:pPr>
        <w:ind w:left="867" w:hanging="360"/>
      </w:pPr>
      <w:rPr>
        <w:rFonts w:hint="default"/>
        <w:lang w:val="es-ES" w:eastAsia="en-US" w:bidi="ar-SA"/>
      </w:rPr>
    </w:lvl>
    <w:lvl w:ilvl="2" w:tplc="332A2606">
      <w:numFmt w:val="bullet"/>
      <w:lvlText w:val="•"/>
      <w:lvlJc w:val="left"/>
      <w:pPr>
        <w:ind w:left="1255" w:hanging="360"/>
      </w:pPr>
      <w:rPr>
        <w:rFonts w:hint="default"/>
        <w:lang w:val="es-ES" w:eastAsia="en-US" w:bidi="ar-SA"/>
      </w:rPr>
    </w:lvl>
    <w:lvl w:ilvl="3" w:tplc="35489D0A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4" w:tplc="0AEC5E9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5" w:tplc="6694A8C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6" w:tplc="2C1EC022">
      <w:numFmt w:val="bullet"/>
      <w:lvlText w:val="•"/>
      <w:lvlJc w:val="left"/>
      <w:pPr>
        <w:ind w:left="2805" w:hanging="360"/>
      </w:pPr>
      <w:rPr>
        <w:rFonts w:hint="default"/>
        <w:lang w:val="es-ES" w:eastAsia="en-US" w:bidi="ar-SA"/>
      </w:rPr>
    </w:lvl>
    <w:lvl w:ilvl="7" w:tplc="54884E04">
      <w:numFmt w:val="bullet"/>
      <w:lvlText w:val="•"/>
      <w:lvlJc w:val="left"/>
      <w:pPr>
        <w:ind w:left="3192" w:hanging="360"/>
      </w:pPr>
      <w:rPr>
        <w:rFonts w:hint="default"/>
        <w:lang w:val="es-ES" w:eastAsia="en-US" w:bidi="ar-SA"/>
      </w:rPr>
    </w:lvl>
    <w:lvl w:ilvl="8" w:tplc="892C0156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</w:abstractNum>
  <w:num w:numId="1" w16cid:durableId="1419785980">
    <w:abstractNumId w:val="11"/>
  </w:num>
  <w:num w:numId="2" w16cid:durableId="779106619">
    <w:abstractNumId w:val="6"/>
  </w:num>
  <w:num w:numId="3" w16cid:durableId="2030176715">
    <w:abstractNumId w:val="9"/>
  </w:num>
  <w:num w:numId="4" w16cid:durableId="1351762882">
    <w:abstractNumId w:val="4"/>
  </w:num>
  <w:num w:numId="5" w16cid:durableId="1393580015">
    <w:abstractNumId w:val="10"/>
  </w:num>
  <w:num w:numId="6" w16cid:durableId="886573937">
    <w:abstractNumId w:val="5"/>
  </w:num>
  <w:num w:numId="7" w16cid:durableId="1376351672">
    <w:abstractNumId w:val="3"/>
  </w:num>
  <w:num w:numId="8" w16cid:durableId="1828324934">
    <w:abstractNumId w:val="0"/>
  </w:num>
  <w:num w:numId="9" w16cid:durableId="2139909725">
    <w:abstractNumId w:val="7"/>
  </w:num>
  <w:num w:numId="10" w16cid:durableId="851191529">
    <w:abstractNumId w:val="8"/>
  </w:num>
  <w:num w:numId="11" w16cid:durableId="795759170">
    <w:abstractNumId w:val="12"/>
  </w:num>
  <w:num w:numId="12" w16cid:durableId="1345203207">
    <w:abstractNumId w:val="2"/>
  </w:num>
  <w:num w:numId="13" w16cid:durableId="84262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739"/>
    <w:rsid w:val="00005739"/>
    <w:rsid w:val="00047B53"/>
    <w:rsid w:val="0014552F"/>
    <w:rsid w:val="001A1AD7"/>
    <w:rsid w:val="001C7983"/>
    <w:rsid w:val="00212BCE"/>
    <w:rsid w:val="002638DC"/>
    <w:rsid w:val="002C4D07"/>
    <w:rsid w:val="00325BEF"/>
    <w:rsid w:val="00342483"/>
    <w:rsid w:val="0036061E"/>
    <w:rsid w:val="003C349F"/>
    <w:rsid w:val="00405DFE"/>
    <w:rsid w:val="00422EAB"/>
    <w:rsid w:val="004F0F91"/>
    <w:rsid w:val="00584D1E"/>
    <w:rsid w:val="006579AD"/>
    <w:rsid w:val="00696CE2"/>
    <w:rsid w:val="006B2D5B"/>
    <w:rsid w:val="00713BAB"/>
    <w:rsid w:val="007168DB"/>
    <w:rsid w:val="00726825"/>
    <w:rsid w:val="008363BB"/>
    <w:rsid w:val="00894FDA"/>
    <w:rsid w:val="00932377"/>
    <w:rsid w:val="00962C7C"/>
    <w:rsid w:val="00A674BB"/>
    <w:rsid w:val="00AE005C"/>
    <w:rsid w:val="00C520A1"/>
    <w:rsid w:val="00CA4669"/>
    <w:rsid w:val="00DF7126"/>
    <w:rsid w:val="00F87137"/>
    <w:rsid w:val="00FD5CD0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2769B"/>
  <w15:docId w15:val="{056CD417-9F81-4DEA-9F89-E469B35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01"/>
      <w:ind w:left="1579" w:right="1596"/>
      <w:jc w:val="center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1"/>
      <w:ind w:left="761" w:hanging="661"/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List Paragraph Char Char,b1,FooterText,numbered,Paragraphe de liste1,Bulletr List Paragraph,列出段落,列出段落1,lp1,Segundo nivel de viñetas,Bullet List,List Paragraph1,HOJA,Bolita,Párrafo de lista4,BOLADEF,Párrafo de lista3,Párrafo de lista21"/>
    <w:basedOn w:val="Normal"/>
    <w:link w:val="PrrafodelistaCar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7268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68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6825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8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825"/>
    <w:rPr>
      <w:rFonts w:ascii="Verdana" w:eastAsia="Verdana" w:hAnsi="Verdana" w:cs="Verdan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6B2D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2D5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2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2D5B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2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D5B"/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2D5B"/>
    <w:rPr>
      <w:rFonts w:ascii="Verdana" w:eastAsia="Verdana" w:hAnsi="Verdana" w:cs="Verdana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6061E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Paragraph Char Char Car,b1 Car,FooterText Car,numbered Car,Paragraphe de liste1 Car,Bulletr List Paragraph Car,列出段落 Car,列出段落1 Car,lp1 Car,Segundo nivel de viñetas Car,Bullet List Car,List Paragraph1 Car,HOJA Car,Bolita Car"/>
    <w:link w:val="Prrafodelista"/>
    <w:uiPriority w:val="1"/>
    <w:rsid w:val="00FD5CD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INTIC,%20(2024).%20Pol&#237;tica%20de%20gobierno%20digital.%20Recuperado%20el%2022%20de%20octubre%20de%202024%20de%20%20https:/gobiernodigital.mintic.gov.co/portal/Politica-de-Gobierno-Digita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biernodigital.mintic.gov.co/portal/Politica-de-Gobierno-Digita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esadeservicio@contaduria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uridadinformatica@contaduria.gov.c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3480</Words>
  <Characters>19144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Martha patricia  Zornosa Guerra</cp:lastModifiedBy>
  <cp:revision>13</cp:revision>
  <dcterms:created xsi:type="dcterms:W3CDTF">2024-07-03T16:58:00Z</dcterms:created>
  <dcterms:modified xsi:type="dcterms:W3CDTF">2024-11-06T13:15:00Z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2024-07-03T00:00:00Z</vt:filetime>
  </property>
</Properties>
</file>